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459F" w14:textId="6FA1224A" w:rsidR="00004747" w:rsidRDefault="00004747" w:rsidP="002440E0">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Temperature of Maximum Density of</w:t>
      </w:r>
      <w:r w:rsidR="00A72BE3">
        <w:rPr>
          <w:rFonts w:ascii="Times New Roman" w:hAnsi="Times New Roman" w:cs="Times New Roman"/>
          <w:b/>
          <w:bCs/>
          <w:sz w:val="28"/>
          <w:szCs w:val="28"/>
        </w:rPr>
        <w:t xml:space="preserve"> </w:t>
      </w:r>
      <w:r w:rsidR="003C621B">
        <w:rPr>
          <w:rFonts w:ascii="Times New Roman" w:hAnsi="Times New Roman" w:cs="Times New Roman"/>
          <w:b/>
          <w:bCs/>
          <w:sz w:val="28"/>
          <w:szCs w:val="28"/>
        </w:rPr>
        <w:t>Water -</w:t>
      </w:r>
      <w:r>
        <w:rPr>
          <w:rFonts w:ascii="Times New Roman" w:hAnsi="Times New Roman" w:cs="Times New Roman"/>
          <w:b/>
          <w:bCs/>
          <w:sz w:val="28"/>
          <w:szCs w:val="28"/>
        </w:rPr>
        <w:t xml:space="preserve"> </w:t>
      </w:r>
      <w:r w:rsidR="00A72BE3">
        <w:rPr>
          <w:rFonts w:ascii="Times New Roman" w:hAnsi="Times New Roman" w:cs="Times New Roman"/>
          <w:b/>
          <w:bCs/>
          <w:sz w:val="28"/>
          <w:szCs w:val="28"/>
        </w:rPr>
        <w:t xml:space="preserve">Electrolytes </w:t>
      </w:r>
      <w:r>
        <w:rPr>
          <w:rFonts w:ascii="Times New Roman" w:hAnsi="Times New Roman" w:cs="Times New Roman"/>
          <w:b/>
          <w:bCs/>
          <w:sz w:val="28"/>
          <w:szCs w:val="28"/>
        </w:rPr>
        <w:t xml:space="preserve">– A Review </w:t>
      </w:r>
    </w:p>
    <w:p w14:paraId="35FA831A" w14:textId="72CA7223" w:rsidR="00A72BE3" w:rsidRPr="003C621B" w:rsidRDefault="00A72BE3" w:rsidP="00A72BE3">
      <w:pPr>
        <w:spacing w:after="0" w:line="360" w:lineRule="auto"/>
        <w:jc w:val="center"/>
        <w:rPr>
          <w:rFonts w:ascii="Times New Roman" w:hAnsi="Times New Roman" w:cs="Times New Roman"/>
          <w:b/>
          <w:bCs/>
          <w:caps/>
          <w:sz w:val="24"/>
          <w:szCs w:val="24"/>
        </w:rPr>
      </w:pPr>
      <w:r w:rsidRPr="003C621B">
        <w:rPr>
          <w:rFonts w:ascii="Times New Roman" w:hAnsi="Times New Roman" w:cs="Times New Roman"/>
          <w:b/>
          <w:bCs/>
          <w:caps/>
          <w:sz w:val="24"/>
          <w:szCs w:val="24"/>
        </w:rPr>
        <w:t>Pokale</w:t>
      </w:r>
      <w:r w:rsidR="003C621B">
        <w:rPr>
          <w:rFonts w:ascii="Times New Roman" w:hAnsi="Times New Roman" w:cs="Times New Roman"/>
          <w:b/>
          <w:bCs/>
          <w:caps/>
          <w:sz w:val="24"/>
          <w:szCs w:val="24"/>
        </w:rPr>
        <w:t xml:space="preserve"> </w:t>
      </w:r>
      <w:r w:rsidR="003C621B" w:rsidRPr="003C621B">
        <w:rPr>
          <w:rFonts w:ascii="Times New Roman" w:hAnsi="Times New Roman" w:cs="Times New Roman"/>
          <w:b/>
          <w:bCs/>
          <w:caps/>
          <w:sz w:val="24"/>
          <w:szCs w:val="24"/>
        </w:rPr>
        <w:t>W. K.</w:t>
      </w:r>
      <w:r w:rsidRPr="003C621B">
        <w:rPr>
          <w:rFonts w:ascii="Times New Roman" w:hAnsi="Times New Roman" w:cs="Times New Roman"/>
          <w:b/>
          <w:bCs/>
          <w:caps/>
          <w:sz w:val="24"/>
          <w:szCs w:val="24"/>
          <w:vertAlign w:val="superscript"/>
        </w:rPr>
        <w:t>1</w:t>
      </w:r>
      <w:r w:rsidRPr="003C621B">
        <w:rPr>
          <w:rFonts w:ascii="Times New Roman" w:hAnsi="Times New Roman" w:cs="Times New Roman"/>
          <w:b/>
          <w:bCs/>
          <w:caps/>
          <w:sz w:val="24"/>
          <w:szCs w:val="24"/>
        </w:rPr>
        <w:t>*, Pokale</w:t>
      </w:r>
      <w:r w:rsidR="003C621B">
        <w:rPr>
          <w:rFonts w:ascii="Times New Roman" w:hAnsi="Times New Roman" w:cs="Times New Roman"/>
          <w:b/>
          <w:bCs/>
          <w:caps/>
          <w:sz w:val="24"/>
          <w:szCs w:val="24"/>
        </w:rPr>
        <w:t xml:space="preserve"> </w:t>
      </w:r>
      <w:r w:rsidR="003C621B" w:rsidRPr="003C621B">
        <w:rPr>
          <w:rFonts w:ascii="Times New Roman" w:hAnsi="Times New Roman" w:cs="Times New Roman"/>
          <w:b/>
          <w:bCs/>
          <w:caps/>
          <w:sz w:val="24"/>
          <w:szCs w:val="24"/>
        </w:rPr>
        <w:t>A. W.</w:t>
      </w:r>
      <w:r w:rsidR="00F5337E" w:rsidRPr="003C621B">
        <w:rPr>
          <w:rFonts w:ascii="Times New Roman" w:hAnsi="Times New Roman" w:cs="Times New Roman"/>
          <w:b/>
          <w:bCs/>
          <w:caps/>
          <w:sz w:val="24"/>
          <w:szCs w:val="24"/>
          <w:vertAlign w:val="superscript"/>
        </w:rPr>
        <w:t>2</w:t>
      </w:r>
    </w:p>
    <w:p w14:paraId="7DEC2051" w14:textId="3D8A26C4" w:rsidR="00A72BE3" w:rsidRPr="008E2EA2" w:rsidRDefault="00A72BE3" w:rsidP="00174509">
      <w:pPr>
        <w:spacing w:after="0"/>
        <w:rPr>
          <w:rFonts w:ascii="Times New Roman" w:hAnsi="Times New Roman" w:cs="Times New Roman"/>
          <w:sz w:val="18"/>
          <w:szCs w:val="18"/>
        </w:rPr>
      </w:pPr>
      <w:r>
        <w:rPr>
          <w:rFonts w:ascii="Times New Roman" w:hAnsi="Times New Roman" w:cs="Times New Roman"/>
        </w:rPr>
        <w:t>1</w:t>
      </w:r>
      <w:r w:rsidRPr="002B59DA">
        <w:rPr>
          <w:rFonts w:ascii="Times New Roman" w:hAnsi="Times New Roman" w:cs="Times New Roman"/>
          <w:b/>
          <w:bCs/>
          <w:sz w:val="28"/>
          <w:szCs w:val="28"/>
        </w:rPr>
        <w:t>*</w:t>
      </w:r>
      <w:r>
        <w:rPr>
          <w:rFonts w:ascii="Times New Roman" w:hAnsi="Times New Roman" w:cs="Times New Roman"/>
          <w:b/>
          <w:bCs/>
          <w:sz w:val="28"/>
          <w:szCs w:val="28"/>
        </w:rPr>
        <w:t xml:space="preserve"> </w:t>
      </w:r>
      <w:r w:rsidRPr="008E2EA2">
        <w:rPr>
          <w:rFonts w:ascii="Times New Roman" w:hAnsi="Times New Roman" w:cs="Times New Roman"/>
        </w:rPr>
        <w:t>Late</w:t>
      </w:r>
      <w:r>
        <w:rPr>
          <w:rFonts w:ascii="Times New Roman" w:hAnsi="Times New Roman" w:cs="Times New Roman"/>
        </w:rPr>
        <w:t xml:space="preserve"> </w:t>
      </w:r>
      <w:proofErr w:type="spellStart"/>
      <w:r>
        <w:rPr>
          <w:rFonts w:ascii="Times New Roman" w:hAnsi="Times New Roman" w:cs="Times New Roman"/>
        </w:rPr>
        <w:t>Pundlikrao</w:t>
      </w:r>
      <w:proofErr w:type="spellEnd"/>
      <w:r>
        <w:rPr>
          <w:rFonts w:ascii="Times New Roman" w:hAnsi="Times New Roman" w:cs="Times New Roman"/>
        </w:rPr>
        <w:t xml:space="preserve"> </w:t>
      </w:r>
      <w:proofErr w:type="spellStart"/>
      <w:r>
        <w:rPr>
          <w:rFonts w:ascii="Times New Roman" w:hAnsi="Times New Roman" w:cs="Times New Roman"/>
        </w:rPr>
        <w:t>Gawali</w:t>
      </w:r>
      <w:proofErr w:type="spellEnd"/>
      <w:r>
        <w:rPr>
          <w:rFonts w:ascii="Times New Roman" w:hAnsi="Times New Roman" w:cs="Times New Roman"/>
        </w:rPr>
        <w:t xml:space="preserve"> Arts &amp; Science </w:t>
      </w:r>
      <w:r w:rsidR="00F90EBB">
        <w:rPr>
          <w:rFonts w:ascii="Times New Roman" w:hAnsi="Times New Roman" w:cs="Times New Roman"/>
        </w:rPr>
        <w:t>College</w:t>
      </w:r>
      <w:r>
        <w:rPr>
          <w:rFonts w:ascii="Times New Roman" w:hAnsi="Times New Roman" w:cs="Times New Roman"/>
        </w:rPr>
        <w:t xml:space="preserve">, </w:t>
      </w:r>
      <w:proofErr w:type="spellStart"/>
      <w:r>
        <w:rPr>
          <w:rFonts w:ascii="Times New Roman" w:hAnsi="Times New Roman" w:cs="Times New Roman"/>
        </w:rPr>
        <w:t>Shirpur</w:t>
      </w:r>
      <w:proofErr w:type="spellEnd"/>
      <w:r>
        <w:rPr>
          <w:rFonts w:ascii="Times New Roman" w:hAnsi="Times New Roman" w:cs="Times New Roman"/>
        </w:rPr>
        <w:t xml:space="preserve"> Jain, </w:t>
      </w:r>
      <w:proofErr w:type="spellStart"/>
      <w:r>
        <w:rPr>
          <w:rFonts w:ascii="Times New Roman" w:hAnsi="Times New Roman" w:cs="Times New Roman"/>
        </w:rPr>
        <w:t>Dist</w:t>
      </w:r>
      <w:proofErr w:type="spellEnd"/>
      <w:r>
        <w:rPr>
          <w:rFonts w:ascii="Times New Roman" w:hAnsi="Times New Roman" w:cs="Times New Roman"/>
        </w:rPr>
        <w:t xml:space="preserve"> </w:t>
      </w:r>
      <w:proofErr w:type="spellStart"/>
      <w:r>
        <w:rPr>
          <w:rFonts w:ascii="Times New Roman" w:hAnsi="Times New Roman" w:cs="Times New Roman"/>
        </w:rPr>
        <w:t>Washim</w:t>
      </w:r>
      <w:proofErr w:type="spellEnd"/>
      <w:r>
        <w:rPr>
          <w:rFonts w:ascii="Times New Roman" w:hAnsi="Times New Roman" w:cs="Times New Roman"/>
        </w:rPr>
        <w:t>, 444 504.</w:t>
      </w:r>
    </w:p>
    <w:p w14:paraId="66A0C74C" w14:textId="1BE060BD" w:rsidR="00A72BE3" w:rsidRDefault="000E18EE" w:rsidP="00174509">
      <w:pPr>
        <w:spacing w:after="0"/>
        <w:rPr>
          <w:rFonts w:ascii="Times New Roman" w:hAnsi="Times New Roman" w:cs="Times New Roman"/>
        </w:rPr>
      </w:pPr>
      <w:proofErr w:type="gramStart"/>
      <w:r>
        <w:rPr>
          <w:rFonts w:ascii="Times New Roman" w:hAnsi="Times New Roman" w:cs="Times New Roman"/>
        </w:rPr>
        <w:t>2</w:t>
      </w:r>
      <w:r w:rsidR="00A72BE3">
        <w:rPr>
          <w:rFonts w:ascii="Times New Roman" w:hAnsi="Times New Roman" w:cs="Times New Roman"/>
        </w:rPr>
        <w:t xml:space="preserve">  Vidya</w:t>
      </w:r>
      <w:proofErr w:type="gramEnd"/>
      <w:r w:rsidR="00A72BE3">
        <w:rPr>
          <w:rFonts w:ascii="Times New Roman" w:hAnsi="Times New Roman" w:cs="Times New Roman"/>
        </w:rPr>
        <w:t xml:space="preserve"> Bharti </w:t>
      </w:r>
      <w:proofErr w:type="spellStart"/>
      <w:r w:rsidR="00A72BE3">
        <w:rPr>
          <w:rFonts w:ascii="Times New Roman" w:hAnsi="Times New Roman" w:cs="Times New Roman"/>
        </w:rPr>
        <w:t>Mahavidyalaya</w:t>
      </w:r>
      <w:proofErr w:type="spellEnd"/>
      <w:r w:rsidR="00A72BE3">
        <w:rPr>
          <w:rFonts w:ascii="Times New Roman" w:hAnsi="Times New Roman" w:cs="Times New Roman"/>
        </w:rPr>
        <w:t>, Amravati, 444 602.</w:t>
      </w:r>
    </w:p>
    <w:p w14:paraId="501547ED" w14:textId="13CCB770" w:rsidR="00A72BE3" w:rsidRDefault="00A72BE3" w:rsidP="00174509">
      <w:pPr>
        <w:spacing w:after="0"/>
        <w:jc w:val="both"/>
        <w:rPr>
          <w:rFonts w:ascii="Times New Roman" w:hAnsi="Times New Roman" w:cs="Times New Roman"/>
        </w:rPr>
      </w:pPr>
      <w:r>
        <w:rPr>
          <w:rFonts w:ascii="Times New Roman" w:hAnsi="Times New Roman" w:cs="Times New Roman"/>
        </w:rPr>
        <w:t>*</w:t>
      </w:r>
      <w:r w:rsidR="00F5337E">
        <w:rPr>
          <w:rFonts w:ascii="Times New Roman" w:hAnsi="Times New Roman" w:cs="Times New Roman"/>
        </w:rPr>
        <w:t xml:space="preserve">Author for </w:t>
      </w:r>
      <w:proofErr w:type="gramStart"/>
      <w:r w:rsidR="000E18EE" w:rsidRPr="004C30E8">
        <w:rPr>
          <w:rFonts w:ascii="Times New Roman" w:hAnsi="Times New Roman" w:cs="Times New Roman"/>
        </w:rPr>
        <w:t>Correspond</w:t>
      </w:r>
      <w:r w:rsidR="000E18EE">
        <w:rPr>
          <w:rFonts w:ascii="Times New Roman" w:hAnsi="Times New Roman" w:cs="Times New Roman"/>
        </w:rPr>
        <w:t>ence</w:t>
      </w:r>
      <w:r w:rsidRPr="004C30E8">
        <w:rPr>
          <w:rFonts w:ascii="Times New Roman" w:hAnsi="Times New Roman" w:cs="Times New Roman"/>
        </w:rPr>
        <w:t xml:space="preserve"> :</w:t>
      </w:r>
      <w:proofErr w:type="gramEnd"/>
      <w:r w:rsidRPr="004C30E8">
        <w:rPr>
          <w:rFonts w:ascii="Times New Roman" w:hAnsi="Times New Roman" w:cs="Times New Roman"/>
        </w:rPr>
        <w:t xml:space="preserve"> </w:t>
      </w:r>
      <w:r>
        <w:rPr>
          <w:rFonts w:ascii="Times New Roman" w:hAnsi="Times New Roman" w:cs="Times New Roman"/>
        </w:rPr>
        <w:t xml:space="preserve">W K Pokale, </w:t>
      </w:r>
      <w:r w:rsidRPr="004C30E8">
        <w:rPr>
          <w:rFonts w:ascii="Times New Roman" w:hAnsi="Times New Roman" w:cs="Times New Roman"/>
        </w:rPr>
        <w:t xml:space="preserve">9822698311, </w:t>
      </w:r>
      <w:hyperlink r:id="rId7" w:history="1">
        <w:r w:rsidR="00894796" w:rsidRPr="00E44BFE">
          <w:rPr>
            <w:rStyle w:val="Hyperlink"/>
            <w:rFonts w:ascii="Times New Roman" w:hAnsi="Times New Roman" w:cs="Times New Roman"/>
          </w:rPr>
          <w:t>wkpokale@rediff.com</w:t>
        </w:r>
      </w:hyperlink>
    </w:p>
    <w:p w14:paraId="4ACA532A" w14:textId="653C0C50" w:rsidR="00894796" w:rsidRPr="00236608" w:rsidRDefault="00894796" w:rsidP="00236608">
      <w:pPr>
        <w:spacing w:after="0" w:line="360" w:lineRule="auto"/>
        <w:jc w:val="center"/>
        <w:rPr>
          <w:rFonts w:ascii="Times New Roman" w:hAnsi="Times New Roman" w:cs="Times New Roman"/>
          <w:b/>
          <w:bCs/>
          <w:sz w:val="24"/>
          <w:szCs w:val="24"/>
        </w:rPr>
      </w:pPr>
      <w:r w:rsidRPr="00236608">
        <w:rPr>
          <w:rFonts w:ascii="Times New Roman" w:hAnsi="Times New Roman" w:cs="Times New Roman"/>
          <w:b/>
          <w:bCs/>
          <w:sz w:val="24"/>
          <w:szCs w:val="24"/>
        </w:rPr>
        <w:t>Abstract</w:t>
      </w:r>
    </w:p>
    <w:p w14:paraId="1BF71B37" w14:textId="7160002B" w:rsidR="00C81D29" w:rsidRPr="00236608" w:rsidRDefault="005333BA" w:rsidP="003E0653">
      <w:pPr>
        <w:spacing w:after="0"/>
        <w:ind w:firstLine="720"/>
        <w:jc w:val="both"/>
        <w:rPr>
          <w:rFonts w:ascii="Times New Roman" w:hAnsi="Times New Roman" w:cs="Times New Roman"/>
          <w:i/>
          <w:iCs/>
        </w:rPr>
      </w:pPr>
      <w:r w:rsidRPr="00236608">
        <w:rPr>
          <w:rFonts w:ascii="Times New Roman" w:hAnsi="Times New Roman" w:cs="Times New Roman"/>
          <w:i/>
          <w:iCs/>
        </w:rPr>
        <w:t xml:space="preserve">Additivity rule </w:t>
      </w:r>
      <w:r w:rsidR="00A9372C" w:rsidRPr="00236608">
        <w:rPr>
          <w:rFonts w:ascii="Times New Roman" w:hAnsi="Times New Roman" w:cs="Times New Roman"/>
          <w:i/>
          <w:iCs/>
        </w:rPr>
        <w:t xml:space="preserve">is found applicable </w:t>
      </w:r>
      <w:r w:rsidRPr="00236608">
        <w:rPr>
          <w:rFonts w:ascii="Times New Roman" w:hAnsi="Times New Roman" w:cs="Times New Roman"/>
          <w:i/>
          <w:iCs/>
        </w:rPr>
        <w:t xml:space="preserve">to the </w:t>
      </w:r>
      <w:r w:rsidR="009951BB" w:rsidRPr="00236608">
        <w:rPr>
          <w:rFonts w:ascii="Times New Roman" w:hAnsi="Times New Roman" w:cs="Times New Roman"/>
          <w:i/>
          <w:iCs/>
        </w:rPr>
        <w:t>Temperature of Maximum Density (</w:t>
      </w:r>
      <w:r w:rsidRPr="00236608">
        <w:rPr>
          <w:rFonts w:ascii="Times New Roman" w:hAnsi="Times New Roman" w:cs="Times New Roman"/>
          <w:i/>
          <w:iCs/>
        </w:rPr>
        <w:t>TMD</w:t>
      </w:r>
      <w:r w:rsidR="009951BB" w:rsidRPr="00236608">
        <w:rPr>
          <w:rFonts w:ascii="Times New Roman" w:hAnsi="Times New Roman" w:cs="Times New Roman"/>
          <w:i/>
          <w:iCs/>
        </w:rPr>
        <w:t>)</w:t>
      </w:r>
      <w:r w:rsidRPr="00236608">
        <w:rPr>
          <w:rFonts w:ascii="Times New Roman" w:hAnsi="Times New Roman" w:cs="Times New Roman"/>
          <w:i/>
          <w:iCs/>
        </w:rPr>
        <w:t xml:space="preserve"> behavior of strong electrolytes. </w:t>
      </w:r>
      <w:r w:rsidR="00A9372C" w:rsidRPr="00236608">
        <w:rPr>
          <w:rFonts w:ascii="Times New Roman" w:hAnsi="Times New Roman" w:cs="Times New Roman"/>
          <w:i/>
          <w:iCs/>
        </w:rPr>
        <w:t>F</w:t>
      </w:r>
      <w:r w:rsidR="00F440B2" w:rsidRPr="00236608">
        <w:rPr>
          <w:rFonts w:ascii="Times New Roman" w:hAnsi="Times New Roman" w:cs="Times New Roman"/>
          <w:i/>
          <w:iCs/>
        </w:rPr>
        <w:t>or the first time</w:t>
      </w:r>
      <w:r w:rsidR="00A9372C" w:rsidRPr="00236608">
        <w:rPr>
          <w:rFonts w:ascii="Times New Roman" w:hAnsi="Times New Roman" w:cs="Times New Roman"/>
          <w:i/>
          <w:iCs/>
        </w:rPr>
        <w:t xml:space="preserve"> a</w:t>
      </w:r>
      <w:r w:rsidR="00F440B2" w:rsidRPr="00236608">
        <w:rPr>
          <w:rFonts w:ascii="Times New Roman" w:hAnsi="Times New Roman" w:cs="Times New Roman"/>
          <w:i/>
          <w:iCs/>
        </w:rPr>
        <w:t xml:space="preserve"> systematic </w:t>
      </w:r>
      <w:r w:rsidR="00A9372C" w:rsidRPr="00236608">
        <w:rPr>
          <w:rFonts w:ascii="Times New Roman" w:hAnsi="Times New Roman" w:cs="Times New Roman"/>
          <w:i/>
          <w:iCs/>
        </w:rPr>
        <w:t xml:space="preserve">attempt was made </w:t>
      </w:r>
      <w:r w:rsidR="00F440B2" w:rsidRPr="00236608">
        <w:rPr>
          <w:rFonts w:ascii="Times New Roman" w:hAnsi="Times New Roman" w:cs="Times New Roman"/>
          <w:i/>
          <w:iCs/>
        </w:rPr>
        <w:t xml:space="preserve">to divide </w:t>
      </w:r>
      <w:proofErr w:type="spellStart"/>
      <w:r w:rsidR="00F440B2" w:rsidRPr="00236608">
        <w:rPr>
          <w:rFonts w:ascii="Times New Roman" w:hAnsi="Times New Roman" w:cs="Times New Roman"/>
          <w:i/>
          <w:iCs/>
        </w:rPr>
        <w:t>Despretz</w:t>
      </w:r>
      <w:proofErr w:type="spellEnd"/>
      <w:r w:rsidR="00F440B2" w:rsidRPr="00236608">
        <w:rPr>
          <w:rFonts w:ascii="Times New Roman" w:hAnsi="Times New Roman" w:cs="Times New Roman"/>
          <w:i/>
          <w:iCs/>
        </w:rPr>
        <w:t xml:space="preserve"> constant K</w:t>
      </w:r>
      <w:r w:rsidR="00F440B2" w:rsidRPr="00236608">
        <w:rPr>
          <w:rFonts w:ascii="Times New Roman" w:hAnsi="Times New Roman" w:cs="Times New Roman"/>
          <w:i/>
          <w:iCs/>
          <w:vertAlign w:val="subscript"/>
        </w:rPr>
        <w:t>m</w:t>
      </w:r>
      <w:r w:rsidR="00F440B2" w:rsidRPr="00236608">
        <w:rPr>
          <w:rFonts w:ascii="Times New Roman" w:hAnsi="Times New Roman" w:cs="Times New Roman"/>
          <w:i/>
          <w:iCs/>
        </w:rPr>
        <w:t xml:space="preserve"> of an electrolyte into its individual ionic contributions using partial molal expansivity of a proton, E</w:t>
      </w:r>
      <m:oMath>
        <m:f>
          <m:fPr>
            <m:type m:val="noBar"/>
            <m:ctrlPr>
              <w:rPr>
                <w:rFonts w:ascii="Cambria Math" w:hAnsi="Cambria Math" w:cs="Times New Roman"/>
                <w:i/>
                <w:iCs/>
              </w:rPr>
            </m:ctrlPr>
          </m:fPr>
          <m:num>
            <m:r>
              <w:rPr>
                <w:rFonts w:ascii="Cambria Math" w:hAnsi="Cambria Math" w:cs="Times New Roman"/>
                <w:vertAlign w:val="superscript"/>
              </w:rPr>
              <m:t>∞</m:t>
            </m:r>
          </m:num>
          <m:den>
            <m:r>
              <w:rPr>
                <w:rFonts w:ascii="Cambria Math" w:hAnsi="Cambria Math" w:cs="Times New Roman"/>
                <w:vertAlign w:val="subscript"/>
              </w:rPr>
              <m:t>H+</m:t>
            </m:r>
          </m:den>
        </m:f>
      </m:oMath>
      <w:r w:rsidR="00F440B2" w:rsidRPr="00236608">
        <w:rPr>
          <w:rFonts w:ascii="Times New Roman" w:hAnsi="Times New Roman" w:cs="Times New Roman"/>
          <w:i/>
          <w:iCs/>
        </w:rPr>
        <w:t>.</w:t>
      </w:r>
      <w:r w:rsidR="00D74C42" w:rsidRPr="00236608">
        <w:rPr>
          <w:rFonts w:ascii="Times New Roman" w:hAnsi="Times New Roman" w:cs="Times New Roman"/>
          <w:i/>
          <w:iCs/>
        </w:rPr>
        <w:t xml:space="preserve"> </w:t>
      </w:r>
      <w:r w:rsidR="001C66A8" w:rsidRPr="00236608">
        <w:rPr>
          <w:rFonts w:ascii="Times New Roman" w:hAnsi="Times New Roman" w:cs="Times New Roman"/>
          <w:i/>
          <w:iCs/>
        </w:rPr>
        <w:t>Th</w:t>
      </w:r>
      <w:r w:rsidR="000A753B" w:rsidRPr="00236608">
        <w:rPr>
          <w:rFonts w:ascii="Times New Roman" w:hAnsi="Times New Roman" w:cs="Times New Roman"/>
          <w:i/>
          <w:iCs/>
        </w:rPr>
        <w:t>e</w:t>
      </w:r>
      <w:r w:rsidR="001C66A8" w:rsidRPr="00236608">
        <w:rPr>
          <w:rFonts w:ascii="Times New Roman" w:hAnsi="Times New Roman" w:cs="Times New Roman"/>
          <w:i/>
          <w:iCs/>
        </w:rPr>
        <w:t xml:space="preserve"> large and positive deviations in ionic K</w:t>
      </w:r>
      <w:r w:rsidR="001C66A8" w:rsidRPr="00236608">
        <w:rPr>
          <w:rFonts w:ascii="Times New Roman" w:hAnsi="Times New Roman" w:cs="Times New Roman"/>
          <w:i/>
          <w:iCs/>
          <w:vertAlign w:val="subscript"/>
        </w:rPr>
        <w:t xml:space="preserve">m </w:t>
      </w:r>
      <w:r w:rsidR="001C66A8" w:rsidRPr="00236608">
        <w:rPr>
          <w:rFonts w:ascii="Times New Roman" w:hAnsi="Times New Roman" w:cs="Times New Roman"/>
          <w:i/>
          <w:iCs/>
        </w:rPr>
        <w:t>of R</w:t>
      </w:r>
      <w:r w:rsidR="001C66A8" w:rsidRPr="00236608">
        <w:rPr>
          <w:rFonts w:ascii="Times New Roman" w:hAnsi="Times New Roman" w:cs="Times New Roman"/>
          <w:i/>
          <w:iCs/>
          <w:vertAlign w:val="subscript"/>
        </w:rPr>
        <w:t>4</w:t>
      </w:r>
      <w:r w:rsidR="001C66A8" w:rsidRPr="00236608">
        <w:rPr>
          <w:rFonts w:ascii="Times New Roman" w:hAnsi="Times New Roman" w:cs="Times New Roman"/>
          <w:i/>
          <w:iCs/>
        </w:rPr>
        <w:t>N</w:t>
      </w:r>
      <w:r w:rsidR="001C66A8" w:rsidRPr="00236608">
        <w:rPr>
          <w:rFonts w:ascii="Times New Roman" w:hAnsi="Times New Roman" w:cs="Times New Roman"/>
          <w:i/>
          <w:iCs/>
          <w:vertAlign w:val="superscript"/>
        </w:rPr>
        <w:t>+</w:t>
      </w:r>
      <w:r w:rsidR="001C66A8" w:rsidRPr="00236608">
        <w:rPr>
          <w:rFonts w:ascii="Times New Roman" w:hAnsi="Times New Roman" w:cs="Times New Roman"/>
          <w:i/>
          <w:iCs/>
        </w:rPr>
        <w:t xml:space="preserve"> cations </w:t>
      </w:r>
      <w:r w:rsidR="002E60F2" w:rsidRPr="00236608">
        <w:rPr>
          <w:rFonts w:ascii="Times New Roman" w:hAnsi="Times New Roman" w:cs="Times New Roman"/>
          <w:i/>
          <w:iCs/>
        </w:rPr>
        <w:t>proved</w:t>
      </w:r>
      <w:r w:rsidR="001C66A8" w:rsidRPr="00236608">
        <w:rPr>
          <w:rFonts w:ascii="Times New Roman" w:hAnsi="Times New Roman" w:cs="Times New Roman"/>
          <w:i/>
          <w:iCs/>
        </w:rPr>
        <w:t xml:space="preserve"> their well-known structure strengthening ability, </w:t>
      </w:r>
      <w:r w:rsidR="002E60F2" w:rsidRPr="00236608">
        <w:rPr>
          <w:rFonts w:ascii="Times New Roman" w:hAnsi="Times New Roman" w:cs="Times New Roman"/>
          <w:i/>
          <w:iCs/>
        </w:rPr>
        <w:t>corroborating satisfactorily with the</w:t>
      </w:r>
      <w:r w:rsidR="008B12A5" w:rsidRPr="00236608">
        <w:rPr>
          <w:rFonts w:ascii="Times New Roman" w:hAnsi="Times New Roman" w:cs="Times New Roman"/>
          <w:i/>
          <w:iCs/>
        </w:rPr>
        <w:t>ir</w:t>
      </w:r>
      <w:r w:rsidR="002E60F2" w:rsidRPr="00236608">
        <w:rPr>
          <w:rFonts w:ascii="Times New Roman" w:hAnsi="Times New Roman" w:cs="Times New Roman"/>
          <w:i/>
          <w:iCs/>
        </w:rPr>
        <w:t xml:space="preserve"> structure promoting nature found from</w:t>
      </w:r>
      <w:r w:rsidR="000A753B" w:rsidRPr="00236608">
        <w:rPr>
          <w:rFonts w:ascii="Times New Roman" w:hAnsi="Times New Roman" w:cs="Times New Roman"/>
          <w:i/>
          <w:iCs/>
        </w:rPr>
        <w:t xml:space="preserve"> measurements of many thermodynamic properties.</w:t>
      </w:r>
      <w:r w:rsidR="003E0653">
        <w:rPr>
          <w:rFonts w:ascii="Times New Roman" w:hAnsi="Times New Roman" w:cs="Times New Roman"/>
          <w:i/>
          <w:iCs/>
        </w:rPr>
        <w:t xml:space="preserve"> </w:t>
      </w:r>
      <w:proofErr w:type="spellStart"/>
      <w:r w:rsidR="002E60F2" w:rsidRPr="00236608">
        <w:rPr>
          <w:rFonts w:ascii="Times New Roman" w:hAnsi="Times New Roman" w:cs="Times New Roman"/>
          <w:i/>
          <w:iCs/>
        </w:rPr>
        <w:t>Despretz</w:t>
      </w:r>
      <w:proofErr w:type="spellEnd"/>
      <w:r w:rsidR="002E60F2" w:rsidRPr="00236608">
        <w:rPr>
          <w:rFonts w:ascii="Times New Roman" w:hAnsi="Times New Roman" w:cs="Times New Roman"/>
          <w:i/>
          <w:iCs/>
        </w:rPr>
        <w:t xml:space="preserve"> rule was found to obey for </w:t>
      </w:r>
      <w:r w:rsidR="00B729E6" w:rsidRPr="00236608">
        <w:rPr>
          <w:rFonts w:ascii="Times New Roman" w:hAnsi="Times New Roman" w:cs="Times New Roman"/>
          <w:i/>
          <w:iCs/>
        </w:rPr>
        <w:t>some amino acids</w:t>
      </w:r>
      <w:r w:rsidR="003E0653">
        <w:rPr>
          <w:rFonts w:ascii="Times New Roman" w:hAnsi="Times New Roman" w:cs="Times New Roman"/>
          <w:i/>
          <w:iCs/>
        </w:rPr>
        <w:t>.</w:t>
      </w:r>
      <w:r w:rsidR="00B729E6" w:rsidRPr="00236608">
        <w:rPr>
          <w:rFonts w:ascii="Times New Roman" w:hAnsi="Times New Roman" w:cs="Times New Roman"/>
          <w:i/>
          <w:iCs/>
        </w:rPr>
        <w:t xml:space="preserve"> </w:t>
      </w:r>
      <w:r w:rsidR="00C81D29" w:rsidRPr="00236608">
        <w:rPr>
          <w:rFonts w:ascii="Times New Roman" w:hAnsi="Times New Roman" w:cs="Times New Roman"/>
          <w:i/>
          <w:iCs/>
        </w:rPr>
        <w:t>TMD Study by 1) a</w:t>
      </w:r>
      <w:r w:rsidR="00C81D29" w:rsidRPr="00236608">
        <w:rPr>
          <w:rFonts w:ascii="Times New Roman" w:hAnsi="Times New Roman" w:cs="Times New Roman"/>
          <w:i/>
          <w:iCs/>
          <w:kern w:val="36"/>
        </w:rPr>
        <w:t>coustical technique,</w:t>
      </w:r>
      <w:r w:rsidR="00C81D29" w:rsidRPr="00236608">
        <w:rPr>
          <w:rFonts w:ascii="Times New Roman" w:hAnsi="Times New Roman" w:cs="Times New Roman"/>
          <w:i/>
          <w:iCs/>
        </w:rPr>
        <w:t xml:space="preserve"> 2) Convective flow technique and 3) under </w:t>
      </w:r>
      <w:r w:rsidR="003E0653">
        <w:rPr>
          <w:rFonts w:ascii="Times New Roman" w:hAnsi="Times New Roman" w:cs="Times New Roman"/>
          <w:i/>
          <w:iCs/>
        </w:rPr>
        <w:t>p</w:t>
      </w:r>
      <w:r w:rsidR="00C81D29" w:rsidRPr="00236608">
        <w:rPr>
          <w:rFonts w:ascii="Times New Roman" w:hAnsi="Times New Roman" w:cs="Times New Roman"/>
          <w:i/>
          <w:iCs/>
        </w:rPr>
        <w:t xml:space="preserve">ressure is </w:t>
      </w:r>
      <w:r w:rsidR="003E0653">
        <w:rPr>
          <w:rFonts w:ascii="Times New Roman" w:hAnsi="Times New Roman" w:cs="Times New Roman"/>
          <w:i/>
          <w:iCs/>
        </w:rPr>
        <w:t>also studied</w:t>
      </w:r>
      <w:r w:rsidR="00C81D29" w:rsidRPr="00236608">
        <w:rPr>
          <w:rFonts w:ascii="Times New Roman" w:hAnsi="Times New Roman" w:cs="Times New Roman"/>
          <w:i/>
          <w:iCs/>
        </w:rPr>
        <w:t>.</w:t>
      </w:r>
    </w:p>
    <w:p w14:paraId="73A847BA" w14:textId="3319BDA2" w:rsidR="006F3139" w:rsidRPr="006F3139" w:rsidRDefault="006F3139" w:rsidP="00107314">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b/>
          <w:bCs/>
          <w:sz w:val="24"/>
          <w:szCs w:val="24"/>
        </w:rPr>
        <w:t xml:space="preserve">Keywords: </w:t>
      </w:r>
      <w:r w:rsidRPr="006F3139">
        <w:rPr>
          <w:rFonts w:ascii="Times New Roman" w:hAnsi="Times New Roman" w:cs="Times New Roman"/>
        </w:rPr>
        <w:t>TMD,</w:t>
      </w:r>
      <w:r>
        <w:rPr>
          <w:rFonts w:ascii="Times New Roman" w:hAnsi="Times New Roman" w:cs="Times New Roman"/>
        </w:rPr>
        <w:t xml:space="preserve"> </w:t>
      </w:r>
      <w:proofErr w:type="spellStart"/>
      <w:r>
        <w:rPr>
          <w:rFonts w:ascii="Times New Roman" w:hAnsi="Times New Roman" w:cs="Times New Roman"/>
        </w:rPr>
        <w:t>Despretz</w:t>
      </w:r>
      <w:proofErr w:type="spellEnd"/>
      <w:r>
        <w:rPr>
          <w:rFonts w:ascii="Times New Roman" w:hAnsi="Times New Roman" w:cs="Times New Roman"/>
        </w:rPr>
        <w:t xml:space="preserve"> rule, electrolytes solution</w:t>
      </w:r>
      <w:r w:rsidR="00907965">
        <w:rPr>
          <w:rFonts w:ascii="Times New Roman" w:hAnsi="Times New Roman" w:cs="Times New Roman"/>
        </w:rPr>
        <w:t>, water structure, Hopes app</w:t>
      </w:r>
      <w:r w:rsidR="00F71264">
        <w:rPr>
          <w:rFonts w:ascii="Times New Roman" w:hAnsi="Times New Roman" w:cs="Times New Roman"/>
        </w:rPr>
        <w:t>a</w:t>
      </w:r>
      <w:r w:rsidR="00907965">
        <w:rPr>
          <w:rFonts w:ascii="Times New Roman" w:hAnsi="Times New Roman" w:cs="Times New Roman"/>
        </w:rPr>
        <w:t>ratus</w:t>
      </w:r>
      <w:r w:rsidRPr="006F3139">
        <w:rPr>
          <w:rFonts w:ascii="Times New Roman" w:hAnsi="Times New Roman" w:cs="Times New Roman"/>
        </w:rPr>
        <w:t xml:space="preserve"> </w:t>
      </w:r>
    </w:p>
    <w:p w14:paraId="2936F648" w14:textId="16DB3C62" w:rsidR="002440E0" w:rsidRPr="00A84B83" w:rsidRDefault="002440E0" w:rsidP="00107314">
      <w:pPr>
        <w:autoSpaceDE w:val="0"/>
        <w:autoSpaceDN w:val="0"/>
        <w:adjustRightInd w:val="0"/>
        <w:spacing w:before="120" w:after="120" w:line="240" w:lineRule="auto"/>
        <w:rPr>
          <w:rFonts w:ascii="Times New Roman" w:hAnsi="Times New Roman" w:cs="Times New Roman"/>
          <w:b/>
          <w:bCs/>
          <w:sz w:val="24"/>
          <w:szCs w:val="24"/>
        </w:rPr>
      </w:pPr>
      <w:r w:rsidRPr="00A84B83">
        <w:rPr>
          <w:rFonts w:ascii="Times New Roman" w:hAnsi="Times New Roman" w:cs="Times New Roman"/>
          <w:b/>
          <w:bCs/>
          <w:sz w:val="24"/>
          <w:szCs w:val="24"/>
        </w:rPr>
        <w:t>Introduction</w:t>
      </w:r>
      <w:r w:rsidR="006D2E54">
        <w:rPr>
          <w:rFonts w:ascii="Times New Roman" w:hAnsi="Times New Roman" w:cs="Times New Roman"/>
          <w:b/>
          <w:bCs/>
          <w:sz w:val="24"/>
          <w:szCs w:val="24"/>
        </w:rPr>
        <w:t>:</w:t>
      </w:r>
    </w:p>
    <w:p w14:paraId="794A9BCB" w14:textId="3BF82B31" w:rsidR="00E24D0E" w:rsidRPr="00174509" w:rsidRDefault="002440E0" w:rsidP="00B06CE3">
      <w:pPr>
        <w:spacing w:after="0"/>
        <w:ind w:firstLine="720"/>
        <w:jc w:val="both"/>
        <w:rPr>
          <w:rFonts w:ascii="Times New Roman" w:hAnsi="Times New Roman" w:cs="Times New Roman"/>
        </w:rPr>
      </w:pPr>
      <w:r w:rsidRPr="00174509">
        <w:rPr>
          <w:rFonts w:ascii="Times New Roman" w:hAnsi="Times New Roman" w:cs="Times New Roman"/>
        </w:rPr>
        <w:t>Water</w:t>
      </w:r>
      <w:r w:rsidR="006C2CAC" w:rsidRPr="00174509">
        <w:rPr>
          <w:rFonts w:ascii="Times New Roman" w:hAnsi="Times New Roman" w:cs="Times New Roman"/>
        </w:rPr>
        <w:t xml:space="preserve"> is known as universally most useful, structurally most </w:t>
      </w:r>
      <w:r w:rsidR="000E18EE" w:rsidRPr="00174509">
        <w:rPr>
          <w:rFonts w:ascii="Times New Roman" w:hAnsi="Times New Roman" w:cs="Times New Roman"/>
        </w:rPr>
        <w:t>complex,</w:t>
      </w:r>
      <w:r w:rsidR="00ED4448" w:rsidRPr="00174509">
        <w:rPr>
          <w:rFonts w:ascii="Times New Roman" w:hAnsi="Times New Roman" w:cs="Times New Roman"/>
        </w:rPr>
        <w:t xml:space="preserve"> and anomalous liquid</w:t>
      </w:r>
      <w:r w:rsidR="006C2CAC" w:rsidRPr="00174509">
        <w:rPr>
          <w:rFonts w:ascii="Times New Roman" w:hAnsi="Times New Roman" w:cs="Times New Roman"/>
        </w:rPr>
        <w:t xml:space="preserve"> known to human beings. </w:t>
      </w:r>
      <w:r w:rsidR="00174065" w:rsidRPr="00174509">
        <w:rPr>
          <w:rFonts w:ascii="Times New Roman" w:hAnsi="Times New Roman" w:cs="Times New Roman"/>
        </w:rPr>
        <w:t>It</w:t>
      </w:r>
      <w:r w:rsidR="00A1328E" w:rsidRPr="00174509">
        <w:rPr>
          <w:rFonts w:ascii="Times New Roman" w:hAnsi="Times New Roman" w:cs="Times New Roman"/>
        </w:rPr>
        <w:t xml:space="preserve"> plays an</w:t>
      </w:r>
      <w:r w:rsidR="00413884" w:rsidRPr="00174509">
        <w:rPr>
          <w:rFonts w:ascii="Times New Roman" w:hAnsi="Times New Roman" w:cs="Times New Roman"/>
        </w:rPr>
        <w:t xml:space="preserve"> important role in life processes</w:t>
      </w:r>
      <w:r w:rsidR="00A1328E" w:rsidRPr="00174509">
        <w:rPr>
          <w:rFonts w:ascii="Times New Roman" w:hAnsi="Times New Roman" w:cs="Times New Roman"/>
        </w:rPr>
        <w:t xml:space="preserve"> and</w:t>
      </w:r>
      <w:r w:rsidR="00413884" w:rsidRPr="00174509">
        <w:rPr>
          <w:rFonts w:ascii="Times New Roman" w:hAnsi="Times New Roman" w:cs="Times New Roman"/>
        </w:rPr>
        <w:t xml:space="preserve"> forms an</w:t>
      </w:r>
      <w:r w:rsidR="000E18EE" w:rsidRPr="00174509">
        <w:rPr>
          <w:rFonts w:ascii="Times New Roman" w:hAnsi="Times New Roman" w:cs="Times New Roman"/>
        </w:rPr>
        <w:t xml:space="preserve"> essential</w:t>
      </w:r>
      <w:r w:rsidR="00413884" w:rsidRPr="00174509">
        <w:rPr>
          <w:rFonts w:ascii="Times New Roman" w:hAnsi="Times New Roman" w:cs="Times New Roman"/>
        </w:rPr>
        <w:t xml:space="preserve"> constituent of the animal cells &amp; plant tissues.</w:t>
      </w:r>
      <w:r w:rsidR="00174065" w:rsidRPr="00174509">
        <w:rPr>
          <w:rFonts w:ascii="Times New Roman" w:hAnsi="Times New Roman" w:cs="Times New Roman"/>
        </w:rPr>
        <w:t xml:space="preserve"> T</w:t>
      </w:r>
      <w:r w:rsidRPr="00174509">
        <w:rPr>
          <w:rFonts w:ascii="Times New Roman" w:hAnsi="Times New Roman" w:cs="Times New Roman"/>
        </w:rPr>
        <w:t>wo lone pairs</w:t>
      </w:r>
      <w:r w:rsidR="00457E4E" w:rsidRPr="00174509">
        <w:rPr>
          <w:rFonts w:ascii="Times New Roman" w:hAnsi="Times New Roman" w:cs="Times New Roman"/>
        </w:rPr>
        <w:t xml:space="preserve"> of electrons</w:t>
      </w:r>
      <w:r w:rsidRPr="00174509">
        <w:rPr>
          <w:rFonts w:ascii="Times New Roman" w:hAnsi="Times New Roman" w:cs="Times New Roman"/>
        </w:rPr>
        <w:t xml:space="preserve"> </w:t>
      </w:r>
      <w:r w:rsidR="00457E4E" w:rsidRPr="00174509">
        <w:rPr>
          <w:rFonts w:ascii="Times New Roman" w:hAnsi="Times New Roman" w:cs="Times New Roman"/>
        </w:rPr>
        <w:t>on</w:t>
      </w:r>
      <w:r w:rsidRPr="00174509">
        <w:rPr>
          <w:rFonts w:ascii="Times New Roman" w:hAnsi="Times New Roman" w:cs="Times New Roman"/>
        </w:rPr>
        <w:t xml:space="preserve"> the oxygen atom</w:t>
      </w:r>
      <w:r w:rsidR="00457E4E" w:rsidRPr="00174509">
        <w:rPr>
          <w:rFonts w:ascii="Times New Roman" w:hAnsi="Times New Roman" w:cs="Times New Roman"/>
        </w:rPr>
        <w:t xml:space="preserve">, </w:t>
      </w:r>
      <w:r w:rsidRPr="00174509">
        <w:rPr>
          <w:rFonts w:ascii="Times New Roman" w:hAnsi="Times New Roman" w:cs="Times New Roman"/>
        </w:rPr>
        <w:t>causes two</w:t>
      </w:r>
      <w:r w:rsidR="00B144D9" w:rsidRPr="00174509">
        <w:rPr>
          <w:rFonts w:ascii="Times New Roman" w:hAnsi="Times New Roman" w:cs="Times New Roman"/>
        </w:rPr>
        <w:t xml:space="preserve"> </w:t>
      </w:r>
      <w:r w:rsidRPr="00174509">
        <w:rPr>
          <w:rFonts w:ascii="Times New Roman" w:hAnsi="Times New Roman" w:cs="Times New Roman"/>
        </w:rPr>
        <w:t>bonded hydrogen atoms to giv</w:t>
      </w:r>
      <w:r w:rsidR="00F81EB6" w:rsidRPr="00174509">
        <w:rPr>
          <w:rFonts w:ascii="Times New Roman" w:hAnsi="Times New Roman" w:cs="Times New Roman"/>
        </w:rPr>
        <w:t>e</w:t>
      </w:r>
      <w:r w:rsidRPr="00174509">
        <w:rPr>
          <w:rFonts w:ascii="Times New Roman" w:hAnsi="Times New Roman" w:cs="Times New Roman"/>
        </w:rPr>
        <w:t xml:space="preserve"> distinctive </w:t>
      </w:r>
      <w:r w:rsidR="00D6289A" w:rsidRPr="00174509">
        <w:rPr>
          <w:rFonts w:ascii="Times New Roman" w:hAnsi="Times New Roman" w:cs="Times New Roman"/>
        </w:rPr>
        <w:t>V-shape</w:t>
      </w:r>
      <w:r w:rsidR="00B144D9" w:rsidRPr="00174509">
        <w:rPr>
          <w:rFonts w:ascii="Times New Roman" w:hAnsi="Times New Roman" w:cs="Times New Roman"/>
        </w:rPr>
        <w:t xml:space="preserve"> </w:t>
      </w:r>
      <w:r w:rsidRPr="00174509">
        <w:rPr>
          <w:rFonts w:ascii="Times New Roman" w:hAnsi="Times New Roman" w:cs="Times New Roman"/>
        </w:rPr>
        <w:t xml:space="preserve">with a </w:t>
      </w:r>
      <w:r w:rsidR="00F81EB6" w:rsidRPr="00174509">
        <w:rPr>
          <w:rFonts w:ascii="Times New Roman" w:hAnsi="Times New Roman" w:cs="Times New Roman"/>
        </w:rPr>
        <w:t xml:space="preserve">bond </w:t>
      </w:r>
      <w:r w:rsidRPr="00174509">
        <w:rPr>
          <w:rFonts w:ascii="Times New Roman" w:hAnsi="Times New Roman" w:cs="Times New Roman"/>
        </w:rPr>
        <w:t xml:space="preserve">angle of 104.5°. This polarity gives </w:t>
      </w:r>
      <w:r w:rsidR="00160A7B" w:rsidRPr="00174509">
        <w:rPr>
          <w:rFonts w:ascii="Times New Roman" w:hAnsi="Times New Roman" w:cs="Times New Roman"/>
        </w:rPr>
        <w:t>extensive</w:t>
      </w:r>
      <w:r w:rsidRPr="00174509">
        <w:rPr>
          <w:rFonts w:ascii="Times New Roman" w:hAnsi="Times New Roman" w:cs="Times New Roman"/>
        </w:rPr>
        <w:t xml:space="preserve"> hydrogen bonding between water molecules</w:t>
      </w:r>
      <w:r w:rsidR="003C1993" w:rsidRPr="00174509">
        <w:rPr>
          <w:rFonts w:ascii="Times New Roman" w:hAnsi="Times New Roman" w:cs="Times New Roman"/>
        </w:rPr>
        <w:t xml:space="preserve"> which </w:t>
      </w:r>
      <w:r w:rsidR="00D14BDE" w:rsidRPr="00174509">
        <w:rPr>
          <w:rFonts w:ascii="Times New Roman" w:hAnsi="Times New Roman" w:cs="Times New Roman"/>
        </w:rPr>
        <w:t xml:space="preserve">is responsible for </w:t>
      </w:r>
      <w:r w:rsidRPr="00174509">
        <w:rPr>
          <w:rFonts w:ascii="Times New Roman" w:hAnsi="Times New Roman" w:cs="Times New Roman"/>
        </w:rPr>
        <w:t>many anomalous</w:t>
      </w:r>
      <w:r w:rsidR="00B144D9" w:rsidRPr="00174509">
        <w:rPr>
          <w:rFonts w:ascii="Times New Roman" w:hAnsi="Times New Roman" w:cs="Times New Roman"/>
        </w:rPr>
        <w:t xml:space="preserve"> </w:t>
      </w:r>
      <w:r w:rsidRPr="00174509">
        <w:rPr>
          <w:rFonts w:ascii="Times New Roman" w:hAnsi="Times New Roman" w:cs="Times New Roman"/>
        </w:rPr>
        <w:t>properties</w:t>
      </w:r>
      <w:r w:rsidR="00D14BDE" w:rsidRPr="00174509">
        <w:rPr>
          <w:rFonts w:ascii="Times New Roman" w:hAnsi="Times New Roman" w:cs="Times New Roman"/>
        </w:rPr>
        <w:t xml:space="preserve"> of water</w:t>
      </w:r>
      <w:r w:rsidR="003C1993" w:rsidRPr="00174509">
        <w:rPr>
          <w:rFonts w:ascii="Times New Roman" w:hAnsi="Times New Roman" w:cs="Times New Roman"/>
        </w:rPr>
        <w:t xml:space="preserve">. </w:t>
      </w:r>
    </w:p>
    <w:p w14:paraId="492B64F3" w14:textId="15E250BA" w:rsidR="002440E0" w:rsidRPr="00174509" w:rsidRDefault="002440E0" w:rsidP="00415679">
      <w:pPr>
        <w:autoSpaceDE w:val="0"/>
        <w:autoSpaceDN w:val="0"/>
        <w:adjustRightInd w:val="0"/>
        <w:spacing w:after="0"/>
        <w:ind w:firstLine="720"/>
        <w:jc w:val="both"/>
        <w:rPr>
          <w:rFonts w:ascii="Times New Roman" w:hAnsi="Times New Roman" w:cs="Times New Roman"/>
          <w:color w:val="FF0000"/>
        </w:rPr>
      </w:pPr>
      <w:r w:rsidRPr="00174509">
        <w:rPr>
          <w:rFonts w:ascii="Times New Roman" w:hAnsi="Times New Roman" w:cs="Times New Roman"/>
        </w:rPr>
        <w:t xml:space="preserve">Some </w:t>
      </w:r>
      <w:r w:rsidR="00004747" w:rsidRPr="00174509">
        <w:rPr>
          <w:rFonts w:ascii="Times New Roman" w:hAnsi="Times New Roman" w:cs="Times New Roman"/>
        </w:rPr>
        <w:t>important</w:t>
      </w:r>
      <w:r w:rsidRPr="00174509">
        <w:rPr>
          <w:rFonts w:ascii="Times New Roman" w:hAnsi="Times New Roman" w:cs="Times New Roman"/>
        </w:rPr>
        <w:t xml:space="preserve"> and </w:t>
      </w:r>
      <w:r w:rsidR="0011074B" w:rsidRPr="00174509">
        <w:rPr>
          <w:rFonts w:ascii="Times New Roman" w:hAnsi="Times New Roman" w:cs="Times New Roman"/>
        </w:rPr>
        <w:t>well-known</w:t>
      </w:r>
      <w:r w:rsidRPr="00174509">
        <w:rPr>
          <w:rFonts w:ascii="Times New Roman" w:hAnsi="Times New Roman" w:cs="Times New Roman"/>
        </w:rPr>
        <w:t xml:space="preserve"> anomal</w:t>
      </w:r>
      <w:r w:rsidR="00E24D0E" w:rsidRPr="00174509">
        <w:rPr>
          <w:rFonts w:ascii="Times New Roman" w:hAnsi="Times New Roman" w:cs="Times New Roman"/>
        </w:rPr>
        <w:t>ies</w:t>
      </w:r>
      <w:r w:rsidRPr="00174509">
        <w:rPr>
          <w:rFonts w:ascii="Times New Roman" w:hAnsi="Times New Roman" w:cs="Times New Roman"/>
        </w:rPr>
        <w:t xml:space="preserve"> of water </w:t>
      </w:r>
      <w:r w:rsidR="003C1993" w:rsidRPr="00174509">
        <w:rPr>
          <w:rFonts w:ascii="Times New Roman" w:hAnsi="Times New Roman" w:cs="Times New Roman"/>
        </w:rPr>
        <w:t xml:space="preserve">are </w:t>
      </w:r>
      <w:r w:rsidR="00F81EB6" w:rsidRPr="00174509">
        <w:rPr>
          <w:rFonts w:ascii="Times New Roman" w:hAnsi="Times New Roman" w:cs="Times New Roman"/>
        </w:rPr>
        <w:t>remarkably high</w:t>
      </w:r>
      <w:r w:rsidRPr="00174509">
        <w:rPr>
          <w:rFonts w:ascii="Times New Roman" w:hAnsi="Times New Roman" w:cs="Times New Roman"/>
        </w:rPr>
        <w:t xml:space="preserve"> melting </w:t>
      </w:r>
      <w:r w:rsidR="003C1993" w:rsidRPr="00174509">
        <w:rPr>
          <w:rFonts w:ascii="Times New Roman" w:hAnsi="Times New Roman" w:cs="Times New Roman"/>
        </w:rPr>
        <w:t xml:space="preserve">(0 °C) </w:t>
      </w:r>
      <w:r w:rsidRPr="00174509">
        <w:rPr>
          <w:rFonts w:ascii="Times New Roman" w:hAnsi="Times New Roman" w:cs="Times New Roman"/>
        </w:rPr>
        <w:t>and boiling points</w:t>
      </w:r>
      <w:r w:rsidR="003C1993" w:rsidRPr="00174509">
        <w:rPr>
          <w:rFonts w:ascii="Times New Roman" w:hAnsi="Times New Roman" w:cs="Times New Roman"/>
        </w:rPr>
        <w:t xml:space="preserve"> (100 °C)</w:t>
      </w:r>
      <w:r w:rsidRPr="00174509">
        <w:rPr>
          <w:rFonts w:ascii="Times New Roman" w:hAnsi="Times New Roman" w:cs="Times New Roman"/>
        </w:rPr>
        <w:t xml:space="preserve">. </w:t>
      </w:r>
      <w:r w:rsidR="00030CF8" w:rsidRPr="00174509">
        <w:rPr>
          <w:rFonts w:ascii="Times New Roman" w:hAnsi="Times New Roman" w:cs="Times New Roman"/>
        </w:rPr>
        <w:t>An especially important</w:t>
      </w:r>
      <w:r w:rsidRPr="00174509">
        <w:rPr>
          <w:rFonts w:ascii="Times New Roman" w:hAnsi="Times New Roman" w:cs="Times New Roman"/>
        </w:rPr>
        <w:t xml:space="preserve"> anomalous property of water </w:t>
      </w:r>
      <w:r w:rsidR="00527CAD" w:rsidRPr="00174509">
        <w:rPr>
          <w:rFonts w:ascii="Times New Roman" w:hAnsi="Times New Roman" w:cs="Times New Roman"/>
        </w:rPr>
        <w:t>is</w:t>
      </w:r>
      <w:r w:rsidRPr="00174509">
        <w:rPr>
          <w:rFonts w:ascii="Times New Roman" w:hAnsi="Times New Roman" w:cs="Times New Roman"/>
        </w:rPr>
        <w:t xml:space="preserve"> </w:t>
      </w:r>
      <w:r w:rsidR="00D6289A" w:rsidRPr="00174509">
        <w:rPr>
          <w:rFonts w:ascii="Times New Roman" w:hAnsi="Times New Roman" w:cs="Times New Roman"/>
        </w:rPr>
        <w:t xml:space="preserve">a </w:t>
      </w:r>
      <w:r w:rsidR="005B3D25">
        <w:rPr>
          <w:rFonts w:ascii="Times New Roman" w:hAnsi="Times New Roman" w:cs="Times New Roman"/>
        </w:rPr>
        <w:t>T</w:t>
      </w:r>
      <w:r w:rsidR="00D6289A" w:rsidRPr="00174509">
        <w:rPr>
          <w:rFonts w:ascii="Times New Roman" w:hAnsi="Times New Roman" w:cs="Times New Roman"/>
        </w:rPr>
        <w:t>emperature of</w:t>
      </w:r>
      <w:r w:rsidR="00B144D9" w:rsidRPr="00174509">
        <w:rPr>
          <w:rFonts w:ascii="Times New Roman" w:hAnsi="Times New Roman" w:cs="Times New Roman"/>
        </w:rPr>
        <w:t xml:space="preserve"> </w:t>
      </w:r>
      <w:r w:rsidR="005B3D25">
        <w:rPr>
          <w:rFonts w:ascii="Times New Roman" w:hAnsi="Times New Roman" w:cs="Times New Roman"/>
        </w:rPr>
        <w:t>M</w:t>
      </w:r>
      <w:r w:rsidRPr="00174509">
        <w:rPr>
          <w:rFonts w:ascii="Times New Roman" w:hAnsi="Times New Roman" w:cs="Times New Roman"/>
        </w:rPr>
        <w:t xml:space="preserve">aximum </w:t>
      </w:r>
      <w:r w:rsidR="005B3D25">
        <w:rPr>
          <w:rFonts w:ascii="Times New Roman" w:hAnsi="Times New Roman" w:cs="Times New Roman"/>
        </w:rPr>
        <w:t>D</w:t>
      </w:r>
      <w:r w:rsidRPr="00174509">
        <w:rPr>
          <w:rFonts w:ascii="Times New Roman" w:hAnsi="Times New Roman" w:cs="Times New Roman"/>
        </w:rPr>
        <w:t>ensity</w:t>
      </w:r>
      <w:r w:rsidR="00D6289A" w:rsidRPr="00174509">
        <w:rPr>
          <w:rFonts w:ascii="Times New Roman" w:hAnsi="Times New Roman" w:cs="Times New Roman"/>
        </w:rPr>
        <w:t xml:space="preserve"> (TMD)</w:t>
      </w:r>
      <w:r w:rsidRPr="00174509">
        <w:rPr>
          <w:rFonts w:ascii="Times New Roman" w:hAnsi="Times New Roman" w:cs="Times New Roman"/>
        </w:rPr>
        <w:t xml:space="preserve"> at 3.98 °C.</w:t>
      </w:r>
      <w:r w:rsidR="00CB2B65" w:rsidRPr="00174509">
        <w:rPr>
          <w:rFonts w:ascii="Times New Roman" w:hAnsi="Times New Roman" w:cs="Times New Roman"/>
        </w:rPr>
        <w:t xml:space="preserve"> </w:t>
      </w:r>
      <w:r w:rsidR="00A36897" w:rsidRPr="00174509">
        <w:rPr>
          <w:rFonts w:ascii="Times New Roman" w:hAnsi="Times New Roman" w:cs="Times New Roman"/>
        </w:rPr>
        <w:t>Thomas Charles Hope</w:t>
      </w:r>
      <w:r w:rsidR="00132DBA" w:rsidRPr="00174509">
        <w:rPr>
          <w:rFonts w:ascii="Times New Roman" w:hAnsi="Times New Roman" w:cs="Times New Roman"/>
          <w:vertAlign w:val="superscript"/>
        </w:rPr>
        <w:t>1</w:t>
      </w:r>
      <w:r w:rsidR="00A36897" w:rsidRPr="00174509">
        <w:rPr>
          <w:rFonts w:ascii="Times New Roman" w:hAnsi="Times New Roman" w:cs="Times New Roman"/>
        </w:rPr>
        <w:t xml:space="preserve"> is the first scientist who recorded the </w:t>
      </w:r>
      <w:r w:rsidR="004B6BFD" w:rsidRPr="00174509">
        <w:rPr>
          <w:rFonts w:ascii="Times New Roman" w:hAnsi="Times New Roman" w:cs="Times New Roman"/>
        </w:rPr>
        <w:t>TMD of</w:t>
      </w:r>
      <w:r w:rsidR="00A36897" w:rsidRPr="00174509">
        <w:rPr>
          <w:rFonts w:ascii="Times New Roman" w:hAnsi="Times New Roman" w:cs="Times New Roman"/>
        </w:rPr>
        <w:t xml:space="preserve"> water in 1805 by measuring convection pattern of water in </w:t>
      </w:r>
      <w:r w:rsidR="00D6289A" w:rsidRPr="00174509">
        <w:rPr>
          <w:rFonts w:ascii="Times New Roman" w:hAnsi="Times New Roman" w:cs="Times New Roman"/>
        </w:rPr>
        <w:t>an</w:t>
      </w:r>
      <w:r w:rsidR="00A36897" w:rsidRPr="00174509">
        <w:rPr>
          <w:rFonts w:ascii="Times New Roman" w:hAnsi="Times New Roman" w:cs="Times New Roman"/>
        </w:rPr>
        <w:t xml:space="preserve"> assembly of cylinder </w:t>
      </w:r>
      <w:r w:rsidR="00DC70C9" w:rsidRPr="00174509">
        <w:rPr>
          <w:rFonts w:ascii="Times New Roman" w:hAnsi="Times New Roman" w:cs="Times New Roman"/>
        </w:rPr>
        <w:t>fitted with two thermometers</w:t>
      </w:r>
      <w:r w:rsidR="004B6BFD" w:rsidRPr="00174509">
        <w:rPr>
          <w:rFonts w:ascii="Times New Roman" w:hAnsi="Times New Roman" w:cs="Times New Roman"/>
        </w:rPr>
        <w:t xml:space="preserve"> and a</w:t>
      </w:r>
      <w:r w:rsidR="00DC70C9" w:rsidRPr="00174509">
        <w:rPr>
          <w:rFonts w:ascii="Times New Roman" w:hAnsi="Times New Roman" w:cs="Times New Roman"/>
        </w:rPr>
        <w:t xml:space="preserve"> metal basin</w:t>
      </w:r>
      <w:r w:rsidR="00A36897" w:rsidRPr="00174509">
        <w:rPr>
          <w:rFonts w:ascii="Times New Roman" w:hAnsi="Times New Roman" w:cs="Times New Roman"/>
        </w:rPr>
        <w:t xml:space="preserve"> which is known as </w:t>
      </w:r>
      <w:r w:rsidR="00A36897" w:rsidRPr="00174509">
        <w:rPr>
          <w:rFonts w:ascii="Times New Roman" w:hAnsi="Times New Roman" w:cs="Times New Roman"/>
          <w:b/>
          <w:bCs/>
        </w:rPr>
        <w:t>Hope’s apparatus</w:t>
      </w:r>
      <w:r w:rsidR="00DC70C9" w:rsidRPr="00174509">
        <w:rPr>
          <w:rFonts w:ascii="Times New Roman" w:hAnsi="Times New Roman" w:cs="Times New Roman"/>
        </w:rPr>
        <w:t>.</w:t>
      </w:r>
      <w:r w:rsidR="00023617" w:rsidRPr="00174509">
        <w:rPr>
          <w:rFonts w:ascii="Times New Roman" w:hAnsi="Times New Roman" w:cs="Times New Roman"/>
        </w:rPr>
        <w:t xml:space="preserve"> </w:t>
      </w:r>
      <w:r w:rsidR="00772DFA" w:rsidRPr="00174509">
        <w:rPr>
          <w:rFonts w:ascii="Times New Roman" w:hAnsi="Times New Roman" w:cs="Times New Roman"/>
        </w:rPr>
        <w:t>E</w:t>
      </w:r>
      <w:r w:rsidR="00023617" w:rsidRPr="00174509">
        <w:rPr>
          <w:rFonts w:ascii="Times New Roman" w:hAnsi="Times New Roman" w:cs="Times New Roman"/>
        </w:rPr>
        <w:t xml:space="preserve">xistence of the </w:t>
      </w:r>
      <w:r w:rsidR="00772DFA" w:rsidRPr="00174509">
        <w:rPr>
          <w:rFonts w:ascii="Times New Roman" w:hAnsi="Times New Roman" w:cs="Times New Roman"/>
        </w:rPr>
        <w:t>TMD</w:t>
      </w:r>
      <w:r w:rsidR="00023617" w:rsidRPr="00174509">
        <w:rPr>
          <w:rFonts w:ascii="Times New Roman" w:hAnsi="Times New Roman" w:cs="Times New Roman"/>
        </w:rPr>
        <w:t xml:space="preserve"> </w:t>
      </w:r>
      <w:r w:rsidR="00772DFA" w:rsidRPr="00174509">
        <w:rPr>
          <w:rFonts w:ascii="Times New Roman" w:hAnsi="Times New Roman" w:cs="Times New Roman"/>
        </w:rPr>
        <w:t>of</w:t>
      </w:r>
      <w:r w:rsidR="00023617" w:rsidRPr="00174509">
        <w:rPr>
          <w:rFonts w:ascii="Times New Roman" w:hAnsi="Times New Roman" w:cs="Times New Roman"/>
        </w:rPr>
        <w:t xml:space="preserve"> pure water was </w:t>
      </w:r>
      <w:r w:rsidR="00772DFA" w:rsidRPr="00174509">
        <w:rPr>
          <w:rFonts w:ascii="Times New Roman" w:hAnsi="Times New Roman" w:cs="Times New Roman"/>
        </w:rPr>
        <w:t>confirm</w:t>
      </w:r>
      <w:r w:rsidR="00023617" w:rsidRPr="00174509">
        <w:rPr>
          <w:rFonts w:ascii="Times New Roman" w:hAnsi="Times New Roman" w:cs="Times New Roman"/>
        </w:rPr>
        <w:t xml:space="preserve">ed through a series of experiments by Hope, which </w:t>
      </w:r>
      <w:r w:rsidR="00772DFA" w:rsidRPr="00174509">
        <w:rPr>
          <w:rFonts w:ascii="Times New Roman" w:hAnsi="Times New Roman" w:cs="Times New Roman"/>
        </w:rPr>
        <w:t xml:space="preserve">was based </w:t>
      </w:r>
      <w:r w:rsidR="00023617" w:rsidRPr="00174509">
        <w:rPr>
          <w:rFonts w:ascii="Times New Roman" w:hAnsi="Times New Roman" w:cs="Times New Roman"/>
        </w:rPr>
        <w:t xml:space="preserve">on </w:t>
      </w:r>
      <w:r w:rsidR="00772DFA" w:rsidRPr="00174509">
        <w:rPr>
          <w:rFonts w:ascii="Times New Roman" w:hAnsi="Times New Roman" w:cs="Times New Roman"/>
        </w:rPr>
        <w:t>observing</w:t>
      </w:r>
      <w:r w:rsidR="00023617" w:rsidRPr="00174509">
        <w:rPr>
          <w:rFonts w:ascii="Times New Roman" w:hAnsi="Times New Roman" w:cs="Times New Roman"/>
        </w:rPr>
        <w:t xml:space="preserve"> a temperature inversion </w:t>
      </w:r>
      <w:r w:rsidR="00772DFA" w:rsidRPr="00174509">
        <w:rPr>
          <w:rFonts w:ascii="Times New Roman" w:hAnsi="Times New Roman" w:cs="Times New Roman"/>
        </w:rPr>
        <w:t>due to</w:t>
      </w:r>
      <w:r w:rsidR="00023617" w:rsidRPr="00174509">
        <w:rPr>
          <w:rFonts w:ascii="Times New Roman" w:hAnsi="Times New Roman" w:cs="Times New Roman"/>
        </w:rPr>
        <w:t xml:space="preserve"> natural convection, rather than bulk changes in the volume of the water.</w:t>
      </w:r>
      <w:r w:rsidR="000E18EE" w:rsidRPr="00174509">
        <w:rPr>
          <w:rFonts w:ascii="Times New Roman" w:hAnsi="Times New Roman" w:cs="Times New Roman"/>
        </w:rPr>
        <w:t xml:space="preserve"> </w:t>
      </w:r>
    </w:p>
    <w:p w14:paraId="363B3C2C" w14:textId="2228CCA5" w:rsidR="004933D2" w:rsidRPr="00BF4A28" w:rsidRDefault="00F82F7D" w:rsidP="00174509">
      <w:pPr>
        <w:spacing w:after="0"/>
        <w:ind w:firstLine="720"/>
        <w:jc w:val="both"/>
        <w:rPr>
          <w:rFonts w:ascii="Times New Roman" w:hAnsi="Times New Roman" w:cs="Times New Roman"/>
          <w:color w:val="FF0000"/>
        </w:rPr>
      </w:pPr>
      <w:r w:rsidRPr="00174509">
        <w:rPr>
          <w:rFonts w:ascii="Times New Roman" w:hAnsi="Times New Roman" w:cs="Times New Roman"/>
        </w:rPr>
        <w:t>C</w:t>
      </w:r>
      <w:r w:rsidR="0017295F" w:rsidRPr="00174509">
        <w:rPr>
          <w:rFonts w:ascii="Times New Roman" w:hAnsi="Times New Roman" w:cs="Times New Roman"/>
        </w:rPr>
        <w:t>omparabl</w:t>
      </w:r>
      <w:r w:rsidRPr="00174509">
        <w:rPr>
          <w:rFonts w:ascii="Times New Roman" w:hAnsi="Times New Roman" w:cs="Times New Roman"/>
        </w:rPr>
        <w:t>e substances like</w:t>
      </w:r>
      <w:r w:rsidR="0017295F" w:rsidRPr="00174509">
        <w:rPr>
          <w:rFonts w:ascii="Times New Roman" w:hAnsi="Times New Roman" w:cs="Times New Roman"/>
        </w:rPr>
        <w:t xml:space="preserve"> NH</w:t>
      </w:r>
      <w:r w:rsidR="0017295F" w:rsidRPr="00174509">
        <w:rPr>
          <w:rFonts w:ascii="Times New Roman" w:hAnsi="Times New Roman" w:cs="Times New Roman"/>
          <w:vertAlign w:val="subscript"/>
        </w:rPr>
        <w:t>3</w:t>
      </w:r>
      <w:r w:rsidR="0017295F" w:rsidRPr="00174509">
        <w:rPr>
          <w:rFonts w:ascii="Times New Roman" w:hAnsi="Times New Roman" w:cs="Times New Roman"/>
        </w:rPr>
        <w:t>, CH</w:t>
      </w:r>
      <w:r w:rsidR="0017295F" w:rsidRPr="00174509">
        <w:rPr>
          <w:rFonts w:ascii="Times New Roman" w:hAnsi="Times New Roman" w:cs="Times New Roman"/>
          <w:vertAlign w:val="subscript"/>
        </w:rPr>
        <w:t>4</w:t>
      </w:r>
      <w:r w:rsidR="0017295F" w:rsidRPr="00174509">
        <w:rPr>
          <w:rFonts w:ascii="Times New Roman" w:hAnsi="Times New Roman" w:cs="Times New Roman"/>
        </w:rPr>
        <w:t>, HF</w:t>
      </w:r>
      <w:r w:rsidRPr="00174509">
        <w:rPr>
          <w:rFonts w:ascii="Times New Roman" w:hAnsi="Times New Roman" w:cs="Times New Roman"/>
        </w:rPr>
        <w:t xml:space="preserve"> </w:t>
      </w:r>
      <w:r w:rsidR="0017295F" w:rsidRPr="00174509">
        <w:rPr>
          <w:rFonts w:ascii="Times New Roman" w:hAnsi="Times New Roman" w:cs="Times New Roman"/>
        </w:rPr>
        <w:t>&amp; H</w:t>
      </w:r>
      <w:r w:rsidR="0017295F" w:rsidRPr="00174509">
        <w:rPr>
          <w:rFonts w:ascii="Times New Roman" w:hAnsi="Times New Roman" w:cs="Times New Roman"/>
          <w:vertAlign w:val="subscript"/>
        </w:rPr>
        <w:t>2</w:t>
      </w:r>
      <w:r w:rsidR="0017295F" w:rsidRPr="00174509">
        <w:rPr>
          <w:rFonts w:ascii="Times New Roman" w:hAnsi="Times New Roman" w:cs="Times New Roman"/>
        </w:rPr>
        <w:t>S behave differently</w:t>
      </w:r>
      <w:r w:rsidR="00D86C3C" w:rsidRPr="00174509">
        <w:rPr>
          <w:rFonts w:ascii="Times New Roman" w:hAnsi="Times New Roman" w:cs="Times New Roman"/>
        </w:rPr>
        <w:t xml:space="preserve"> than water</w:t>
      </w:r>
      <w:r w:rsidR="0017295F" w:rsidRPr="00174509">
        <w:rPr>
          <w:rFonts w:ascii="Times New Roman" w:hAnsi="Times New Roman" w:cs="Times New Roman"/>
        </w:rPr>
        <w:t xml:space="preserve">. </w:t>
      </w:r>
      <w:r w:rsidR="004B6BFD" w:rsidRPr="00174509">
        <w:rPr>
          <w:rFonts w:ascii="Times New Roman" w:hAnsi="Times New Roman" w:cs="Times New Roman"/>
        </w:rPr>
        <w:t>W</w:t>
      </w:r>
      <w:r w:rsidR="0017295F" w:rsidRPr="00174509">
        <w:rPr>
          <w:rFonts w:ascii="Times New Roman" w:hAnsi="Times New Roman" w:cs="Times New Roman"/>
        </w:rPr>
        <w:t>ater exhibit</w:t>
      </w:r>
      <w:r w:rsidRPr="00174509">
        <w:rPr>
          <w:rFonts w:ascii="Times New Roman" w:hAnsi="Times New Roman" w:cs="Times New Roman"/>
        </w:rPr>
        <w:t xml:space="preserve"> characteristic</w:t>
      </w:r>
      <w:r w:rsidR="0017295F" w:rsidRPr="00174509">
        <w:rPr>
          <w:rFonts w:ascii="Times New Roman" w:hAnsi="Times New Roman" w:cs="Times New Roman"/>
        </w:rPr>
        <w:t xml:space="preserve"> </w:t>
      </w:r>
      <w:r w:rsidR="004B6BFD" w:rsidRPr="00174509">
        <w:rPr>
          <w:rFonts w:ascii="Times New Roman" w:hAnsi="Times New Roman" w:cs="Times New Roman"/>
        </w:rPr>
        <w:t>properties</w:t>
      </w:r>
      <w:r w:rsidRPr="00174509">
        <w:rPr>
          <w:rFonts w:ascii="Times New Roman" w:hAnsi="Times New Roman" w:cs="Times New Roman"/>
        </w:rPr>
        <w:t xml:space="preserve"> </w:t>
      </w:r>
      <w:r w:rsidR="0017295F" w:rsidRPr="00174509">
        <w:rPr>
          <w:rFonts w:ascii="Times New Roman" w:hAnsi="Times New Roman" w:cs="Times New Roman"/>
        </w:rPr>
        <w:t>of an associated liquid more remarkable than</w:t>
      </w:r>
      <w:r w:rsidR="00F84CEB" w:rsidRPr="00174509">
        <w:rPr>
          <w:rFonts w:ascii="Times New Roman" w:hAnsi="Times New Roman" w:cs="Times New Roman"/>
        </w:rPr>
        <w:t xml:space="preserve"> </w:t>
      </w:r>
      <w:r w:rsidR="0017295F" w:rsidRPr="00174509">
        <w:rPr>
          <w:rFonts w:ascii="Times New Roman" w:hAnsi="Times New Roman" w:cs="Times New Roman"/>
        </w:rPr>
        <w:t>hydrides</w:t>
      </w:r>
      <w:r w:rsidR="008E08DF" w:rsidRPr="00174509">
        <w:rPr>
          <w:rFonts w:ascii="Times New Roman" w:hAnsi="Times New Roman" w:cs="Times New Roman"/>
        </w:rPr>
        <w:t xml:space="preserve"> of elements</w:t>
      </w:r>
      <w:r w:rsidR="000058C8" w:rsidRPr="00174509">
        <w:rPr>
          <w:rFonts w:ascii="Times New Roman" w:hAnsi="Times New Roman" w:cs="Times New Roman"/>
        </w:rPr>
        <w:t xml:space="preserve"> of VIA group</w:t>
      </w:r>
      <w:r w:rsidR="00A53EA4" w:rsidRPr="00174509">
        <w:rPr>
          <w:rFonts w:ascii="Times New Roman" w:hAnsi="Times New Roman" w:cs="Times New Roman"/>
        </w:rPr>
        <w:t xml:space="preserve">. </w:t>
      </w:r>
      <w:r w:rsidR="0061055C" w:rsidRPr="00174509">
        <w:rPr>
          <w:rFonts w:ascii="Times New Roman" w:hAnsi="Times New Roman" w:cs="Times New Roman"/>
        </w:rPr>
        <w:t xml:space="preserve">The melting &amp; boiling points of </w:t>
      </w:r>
      <w:r w:rsidR="0024143D" w:rsidRPr="00174509">
        <w:rPr>
          <w:rFonts w:ascii="Times New Roman" w:hAnsi="Times New Roman" w:cs="Times New Roman"/>
        </w:rPr>
        <w:t xml:space="preserve">these </w:t>
      </w:r>
      <w:r w:rsidR="0061055C" w:rsidRPr="00174509">
        <w:rPr>
          <w:rFonts w:ascii="Times New Roman" w:hAnsi="Times New Roman" w:cs="Times New Roman"/>
        </w:rPr>
        <w:t>hydrides decreases with decreasing molecular weights from H</w:t>
      </w:r>
      <w:r w:rsidR="0061055C" w:rsidRPr="00174509">
        <w:rPr>
          <w:rFonts w:ascii="Times New Roman" w:hAnsi="Times New Roman" w:cs="Times New Roman"/>
          <w:vertAlign w:val="subscript"/>
        </w:rPr>
        <w:t>2</w:t>
      </w:r>
      <w:r w:rsidR="0061055C" w:rsidRPr="00174509">
        <w:rPr>
          <w:rFonts w:ascii="Times New Roman" w:hAnsi="Times New Roman" w:cs="Times New Roman"/>
        </w:rPr>
        <w:t>Te, H</w:t>
      </w:r>
      <w:r w:rsidR="0061055C" w:rsidRPr="00174509">
        <w:rPr>
          <w:rFonts w:ascii="Times New Roman" w:hAnsi="Times New Roman" w:cs="Times New Roman"/>
          <w:vertAlign w:val="subscript"/>
        </w:rPr>
        <w:t>2</w:t>
      </w:r>
      <w:r w:rsidR="0061055C" w:rsidRPr="00174509">
        <w:rPr>
          <w:rFonts w:ascii="Times New Roman" w:hAnsi="Times New Roman" w:cs="Times New Roman"/>
        </w:rPr>
        <w:t>Se to H</w:t>
      </w:r>
      <w:r w:rsidR="0061055C" w:rsidRPr="00174509">
        <w:rPr>
          <w:rFonts w:ascii="Times New Roman" w:hAnsi="Times New Roman" w:cs="Times New Roman"/>
          <w:vertAlign w:val="subscript"/>
        </w:rPr>
        <w:t>2</w:t>
      </w:r>
      <w:r w:rsidR="0061055C" w:rsidRPr="00174509">
        <w:rPr>
          <w:rFonts w:ascii="Times New Roman" w:hAnsi="Times New Roman" w:cs="Times New Roman"/>
        </w:rPr>
        <w:t>S</w:t>
      </w:r>
      <w:r w:rsidR="00D8356C" w:rsidRPr="00174509">
        <w:rPr>
          <w:rFonts w:ascii="Times New Roman" w:hAnsi="Times New Roman" w:cs="Times New Roman"/>
        </w:rPr>
        <w:t xml:space="preserve"> in an orderly manner</w:t>
      </w:r>
      <w:r w:rsidR="00281117" w:rsidRPr="00174509">
        <w:rPr>
          <w:rFonts w:ascii="Times New Roman" w:hAnsi="Times New Roman" w:cs="Times New Roman"/>
        </w:rPr>
        <w:t>,</w:t>
      </w:r>
      <w:r w:rsidR="00D8356C" w:rsidRPr="00174509">
        <w:rPr>
          <w:rFonts w:ascii="Times New Roman" w:hAnsi="Times New Roman" w:cs="Times New Roman"/>
        </w:rPr>
        <w:t xml:space="preserve"> </w:t>
      </w:r>
      <w:r w:rsidR="00281117" w:rsidRPr="00174509">
        <w:rPr>
          <w:rFonts w:ascii="Times New Roman" w:hAnsi="Times New Roman" w:cs="Times New Roman"/>
        </w:rPr>
        <w:t>h</w:t>
      </w:r>
      <w:r w:rsidR="00D8356C" w:rsidRPr="00174509">
        <w:rPr>
          <w:rFonts w:ascii="Times New Roman" w:hAnsi="Times New Roman" w:cs="Times New Roman"/>
        </w:rPr>
        <w:t xml:space="preserve">owever, </w:t>
      </w:r>
      <w:r w:rsidR="004B6BFD" w:rsidRPr="00174509">
        <w:rPr>
          <w:rFonts w:ascii="Times New Roman" w:hAnsi="Times New Roman" w:cs="Times New Roman"/>
        </w:rPr>
        <w:t>water has</w:t>
      </w:r>
      <w:r w:rsidR="00413884" w:rsidRPr="00174509">
        <w:rPr>
          <w:rFonts w:ascii="Times New Roman" w:hAnsi="Times New Roman" w:cs="Times New Roman"/>
        </w:rPr>
        <w:t xml:space="preserve"> </w:t>
      </w:r>
      <w:r w:rsidR="00004747" w:rsidRPr="00174509">
        <w:rPr>
          <w:rFonts w:ascii="Times New Roman" w:hAnsi="Times New Roman" w:cs="Times New Roman"/>
        </w:rPr>
        <w:t>remarkably high</w:t>
      </w:r>
      <w:r w:rsidR="00D8356C" w:rsidRPr="00174509">
        <w:rPr>
          <w:rFonts w:ascii="Times New Roman" w:hAnsi="Times New Roman" w:cs="Times New Roman"/>
        </w:rPr>
        <w:t xml:space="preserve"> value</w:t>
      </w:r>
      <w:r w:rsidR="004B6BFD" w:rsidRPr="00174509">
        <w:rPr>
          <w:rFonts w:ascii="Times New Roman" w:hAnsi="Times New Roman" w:cs="Times New Roman"/>
        </w:rPr>
        <w:t>s</w:t>
      </w:r>
      <w:r w:rsidR="00D86C3C" w:rsidRPr="00174509">
        <w:rPr>
          <w:rFonts w:ascii="Times New Roman" w:hAnsi="Times New Roman" w:cs="Times New Roman"/>
        </w:rPr>
        <w:t xml:space="preserve"> </w:t>
      </w:r>
      <w:r w:rsidR="00D8356C" w:rsidRPr="00174509">
        <w:rPr>
          <w:rFonts w:ascii="Times New Roman" w:hAnsi="Times New Roman" w:cs="Times New Roman"/>
        </w:rPr>
        <w:t>indicat</w:t>
      </w:r>
      <w:r w:rsidR="004B6BFD" w:rsidRPr="00174509">
        <w:rPr>
          <w:rFonts w:ascii="Times New Roman" w:hAnsi="Times New Roman" w:cs="Times New Roman"/>
        </w:rPr>
        <w:t>ing</w:t>
      </w:r>
      <w:r w:rsidR="00D8356C" w:rsidRPr="00174509">
        <w:rPr>
          <w:rFonts w:ascii="Times New Roman" w:hAnsi="Times New Roman" w:cs="Times New Roman"/>
        </w:rPr>
        <w:t xml:space="preserve"> a presence of strong force, known as hydrogen bonding</w:t>
      </w:r>
      <w:r w:rsidR="0024143D" w:rsidRPr="00174509">
        <w:rPr>
          <w:rFonts w:ascii="Times New Roman" w:hAnsi="Times New Roman" w:cs="Times New Roman"/>
        </w:rPr>
        <w:t>.</w:t>
      </w:r>
      <w:r w:rsidR="00612812" w:rsidRPr="00174509">
        <w:rPr>
          <w:rFonts w:ascii="Times New Roman" w:hAnsi="Times New Roman" w:cs="Times New Roman"/>
        </w:rPr>
        <w:t xml:space="preserve"> </w:t>
      </w:r>
      <w:r w:rsidR="0024143D" w:rsidRPr="00174509">
        <w:rPr>
          <w:rFonts w:ascii="Times New Roman" w:hAnsi="Times New Roman" w:cs="Times New Roman"/>
        </w:rPr>
        <w:t>D</w:t>
      </w:r>
      <w:r w:rsidR="004933D2" w:rsidRPr="00174509">
        <w:rPr>
          <w:rFonts w:ascii="Times New Roman" w:hAnsi="Times New Roman" w:cs="Times New Roman"/>
        </w:rPr>
        <w:t xml:space="preserve">ue to </w:t>
      </w:r>
      <w:r w:rsidR="00612812" w:rsidRPr="00174509">
        <w:rPr>
          <w:rFonts w:ascii="Times New Roman" w:hAnsi="Times New Roman" w:cs="Times New Roman"/>
        </w:rPr>
        <w:t>this</w:t>
      </w:r>
      <w:r w:rsidR="0024143D" w:rsidRPr="00174509">
        <w:rPr>
          <w:rFonts w:ascii="Times New Roman" w:hAnsi="Times New Roman" w:cs="Times New Roman"/>
        </w:rPr>
        <w:t>,</w:t>
      </w:r>
      <w:r w:rsidR="004933D2" w:rsidRPr="00174509">
        <w:rPr>
          <w:rFonts w:ascii="Times New Roman" w:hAnsi="Times New Roman" w:cs="Times New Roman"/>
        </w:rPr>
        <w:t xml:space="preserve"> water exists as monomers, dimmers, polymers, cage like clusters and many complex structures but cavities in the structure give rise to a lower density.</w:t>
      </w:r>
      <w:r w:rsidR="004933D2" w:rsidRPr="00174509">
        <w:rPr>
          <w:rFonts w:ascii="Times New Roman" w:hAnsi="Times New Roman" w:cs="Times New Roman"/>
          <w:color w:val="FF0000"/>
        </w:rPr>
        <w:t xml:space="preserve"> </w:t>
      </w:r>
    </w:p>
    <w:p w14:paraId="13DF050B" w14:textId="73CC38CC" w:rsidR="009967FF" w:rsidRPr="00174509" w:rsidRDefault="008037D4" w:rsidP="00BF4A28">
      <w:pPr>
        <w:autoSpaceDE w:val="0"/>
        <w:autoSpaceDN w:val="0"/>
        <w:adjustRightInd w:val="0"/>
        <w:spacing w:after="0"/>
        <w:ind w:firstLine="720"/>
        <w:jc w:val="both"/>
        <w:rPr>
          <w:rFonts w:ascii="Times New Roman" w:hAnsi="Times New Roman" w:cs="Times New Roman"/>
        </w:rPr>
      </w:pPr>
      <w:bookmarkStart w:id="0" w:name="_Hlk36230611"/>
      <w:r w:rsidRPr="00BF4A28">
        <w:rPr>
          <w:rFonts w:ascii="Times New Roman" w:hAnsi="Times New Roman" w:cs="Times New Roman"/>
        </w:rPr>
        <w:t>Conway</w:t>
      </w:r>
      <w:bookmarkEnd w:id="0"/>
      <w:r w:rsidR="00BF4A28" w:rsidRPr="00BF4A28">
        <w:rPr>
          <w:rFonts w:ascii="Times New Roman" w:hAnsi="Times New Roman" w:cs="Times New Roman"/>
          <w:vertAlign w:val="superscript"/>
        </w:rPr>
        <w:t>2</w:t>
      </w:r>
      <w:r w:rsidR="003F5396" w:rsidRPr="00BF4A28">
        <w:rPr>
          <w:rFonts w:ascii="Times New Roman" w:hAnsi="Times New Roman" w:cs="Times New Roman"/>
        </w:rPr>
        <w:t xml:space="preserve"> </w:t>
      </w:r>
      <w:r w:rsidRPr="00174509">
        <w:rPr>
          <w:rFonts w:ascii="Times New Roman" w:hAnsi="Times New Roman" w:cs="Times New Roman"/>
        </w:rPr>
        <w:t>define</w:t>
      </w:r>
      <w:r w:rsidR="00A30C42" w:rsidRPr="00174509">
        <w:rPr>
          <w:rFonts w:ascii="Times New Roman" w:hAnsi="Times New Roman" w:cs="Times New Roman"/>
        </w:rPr>
        <w:t>d</w:t>
      </w:r>
      <w:r w:rsidRPr="00174509">
        <w:rPr>
          <w:rFonts w:ascii="Times New Roman" w:hAnsi="Times New Roman" w:cs="Times New Roman"/>
        </w:rPr>
        <w:t xml:space="preserve"> the concept of </w:t>
      </w:r>
      <w:r w:rsidRPr="00174509">
        <w:rPr>
          <w:rFonts w:ascii="Times New Roman" w:hAnsi="Times New Roman" w:cs="Times New Roman"/>
          <w:b/>
          <w:bCs/>
          <w:iCs/>
          <w:u w:val="single"/>
        </w:rPr>
        <w:t>Structure</w:t>
      </w:r>
      <w:r w:rsidRPr="00174509">
        <w:rPr>
          <w:rFonts w:ascii="Times New Roman" w:hAnsi="Times New Roman" w:cs="Times New Roman"/>
        </w:rPr>
        <w:t xml:space="preserve"> in liquid water</w:t>
      </w:r>
      <w:r w:rsidR="005D5B76" w:rsidRPr="00174509">
        <w:rPr>
          <w:rFonts w:ascii="Times New Roman" w:hAnsi="Times New Roman" w:cs="Times New Roman"/>
        </w:rPr>
        <w:t xml:space="preserve"> </w:t>
      </w:r>
      <w:r w:rsidR="00190926" w:rsidRPr="00174509">
        <w:rPr>
          <w:rFonts w:ascii="Times New Roman" w:hAnsi="Times New Roman" w:cs="Times New Roman"/>
        </w:rPr>
        <w:t xml:space="preserve">in a simple way </w:t>
      </w:r>
      <w:r w:rsidR="005D5B76" w:rsidRPr="00174509">
        <w:rPr>
          <w:rFonts w:ascii="Times New Roman" w:hAnsi="Times New Roman" w:cs="Times New Roman"/>
        </w:rPr>
        <w:t xml:space="preserve">as </w:t>
      </w:r>
      <w:r w:rsidR="00AD5F0A" w:rsidRPr="00174509">
        <w:rPr>
          <w:rFonts w:ascii="Times New Roman" w:hAnsi="Times New Roman" w:cs="Times New Roman"/>
        </w:rPr>
        <w:t>follows:</w:t>
      </w:r>
      <w:r w:rsidR="003F5396" w:rsidRPr="00174509">
        <w:rPr>
          <w:rFonts w:ascii="Times New Roman" w:hAnsi="Times New Roman" w:cs="Times New Roman"/>
        </w:rPr>
        <w:t xml:space="preserve"> </w:t>
      </w:r>
      <w:r w:rsidR="00190926" w:rsidRPr="00174509">
        <w:rPr>
          <w:rFonts w:ascii="Times New Roman" w:hAnsi="Times New Roman" w:cs="Times New Roman"/>
        </w:rPr>
        <w:t>W</w:t>
      </w:r>
      <w:r w:rsidR="009967FF" w:rsidRPr="00174509">
        <w:rPr>
          <w:rFonts w:ascii="Times New Roman" w:hAnsi="Times New Roman" w:cs="Times New Roman"/>
        </w:rPr>
        <w:t>ater structure making / breaking ability of the solutes can be defined in terms of the effects on the molecular reorientation time (10</w:t>
      </w:r>
      <w:r w:rsidR="009967FF" w:rsidRPr="00174509">
        <w:rPr>
          <w:rFonts w:ascii="Times New Roman" w:hAnsi="Times New Roman" w:cs="Times New Roman"/>
          <w:vertAlign w:val="superscript"/>
        </w:rPr>
        <w:t>-11</w:t>
      </w:r>
      <w:r w:rsidR="009967FF" w:rsidRPr="00174509">
        <w:rPr>
          <w:rFonts w:ascii="Times New Roman" w:hAnsi="Times New Roman" w:cs="Times New Roman"/>
        </w:rPr>
        <w:t>sec), resulting either from rotational or translational diffusion. If the dissolved solute markedly lengthens this period, it is called as structure maker</w:t>
      </w:r>
      <w:r w:rsidR="00353E0A">
        <w:rPr>
          <w:rFonts w:ascii="Times New Roman" w:hAnsi="Times New Roman" w:cs="Times New Roman"/>
        </w:rPr>
        <w:t xml:space="preserve"> </w:t>
      </w:r>
      <w:r w:rsidR="009967FF" w:rsidRPr="00174509">
        <w:rPr>
          <w:rFonts w:ascii="Times New Roman" w:hAnsi="Times New Roman" w:cs="Times New Roman"/>
        </w:rPr>
        <w:t>/ promoter. Conversely, if the dissolved solute shortens this period, it is called as structure breaker.</w:t>
      </w:r>
      <w:r w:rsidR="00353E0A">
        <w:rPr>
          <w:rFonts w:ascii="Times New Roman" w:hAnsi="Times New Roman" w:cs="Times New Roman"/>
        </w:rPr>
        <w:t xml:space="preserve"> </w:t>
      </w:r>
    </w:p>
    <w:p w14:paraId="1A3FFA36" w14:textId="36848C8A" w:rsidR="00004747" w:rsidRPr="00174509" w:rsidRDefault="00004747" w:rsidP="00353E0A">
      <w:pPr>
        <w:spacing w:after="0"/>
        <w:ind w:firstLine="720"/>
        <w:jc w:val="both"/>
        <w:rPr>
          <w:rFonts w:ascii="Times New Roman" w:hAnsi="Times New Roman" w:cs="Times New Roman"/>
          <w:color w:val="FF0000"/>
        </w:rPr>
      </w:pPr>
      <w:r w:rsidRPr="00174509">
        <w:rPr>
          <w:rFonts w:ascii="Times New Roman" w:hAnsi="Times New Roman" w:cs="Times New Roman"/>
        </w:rPr>
        <w:t>At 3.98</w:t>
      </w:r>
      <w:r w:rsidRPr="00174509">
        <w:rPr>
          <w:rFonts w:ascii="Times New Roman" w:hAnsi="Times New Roman" w:cs="Times New Roman"/>
          <w:vertAlign w:val="superscript"/>
        </w:rPr>
        <w:t>o</w:t>
      </w:r>
      <w:r w:rsidRPr="00174509">
        <w:rPr>
          <w:rFonts w:ascii="Times New Roman" w:hAnsi="Times New Roman" w:cs="Times New Roman"/>
        </w:rPr>
        <w:t xml:space="preserve">C, water shows a maximum density due to breaking of hydrogen bonded network which allows the loosened water molecules to occupy the voids in the open structure, resulting in the contraction of volume and increase in density. </w:t>
      </w:r>
      <w:r w:rsidR="008575B5" w:rsidRPr="00174509">
        <w:rPr>
          <w:rFonts w:ascii="Times New Roman" w:hAnsi="Times New Roman" w:cs="Times New Roman"/>
        </w:rPr>
        <w:t>Thus,</w:t>
      </w:r>
      <w:r w:rsidRPr="00174509">
        <w:rPr>
          <w:rFonts w:ascii="Times New Roman" w:hAnsi="Times New Roman" w:cs="Times New Roman"/>
        </w:rPr>
        <w:t xml:space="preserve"> the TMD is governed by a critical equilibrium between monomers</w:t>
      </w:r>
      <w:r w:rsidR="00633439" w:rsidRPr="00174509">
        <w:rPr>
          <w:rFonts w:ascii="Times New Roman" w:hAnsi="Times New Roman" w:cs="Times New Roman"/>
        </w:rPr>
        <w:t xml:space="preserve"> or </w:t>
      </w:r>
      <w:r w:rsidRPr="00174509">
        <w:rPr>
          <w:rFonts w:ascii="Times New Roman" w:hAnsi="Times New Roman" w:cs="Times New Roman"/>
        </w:rPr>
        <w:t>dimers</w:t>
      </w:r>
      <w:r w:rsidR="00633439" w:rsidRPr="00174509">
        <w:rPr>
          <w:rFonts w:ascii="Times New Roman" w:hAnsi="Times New Roman" w:cs="Times New Roman"/>
        </w:rPr>
        <w:t xml:space="preserve"> and hydrogen bonded</w:t>
      </w:r>
      <w:r w:rsidRPr="00174509">
        <w:rPr>
          <w:rFonts w:ascii="Times New Roman" w:hAnsi="Times New Roman" w:cs="Times New Roman"/>
        </w:rPr>
        <w:t xml:space="preserve"> water molecules. When a solute is dissolved in water, the above equilibrium </w:t>
      </w:r>
      <w:r w:rsidRPr="00174509">
        <w:rPr>
          <w:rFonts w:ascii="Times New Roman" w:hAnsi="Times New Roman" w:cs="Times New Roman"/>
        </w:rPr>
        <w:lastRenderedPageBreak/>
        <w:t xml:space="preserve">is disturbed. If a solute </w:t>
      </w:r>
      <w:r w:rsidR="008575B5" w:rsidRPr="00174509">
        <w:rPr>
          <w:rFonts w:ascii="Times New Roman" w:hAnsi="Times New Roman" w:cs="Times New Roman"/>
        </w:rPr>
        <w:t>enhances</w:t>
      </w:r>
      <w:r w:rsidRPr="00174509">
        <w:rPr>
          <w:rFonts w:ascii="Times New Roman" w:hAnsi="Times New Roman" w:cs="Times New Roman"/>
        </w:rPr>
        <w:t xml:space="preserve"> hydrogen bonding (</w:t>
      </w:r>
      <w:proofErr w:type="gramStart"/>
      <w:r w:rsidRPr="00174509">
        <w:rPr>
          <w:rFonts w:ascii="Times New Roman" w:hAnsi="Times New Roman" w:cs="Times New Roman"/>
        </w:rPr>
        <w:t>e.g.</w:t>
      </w:r>
      <w:proofErr w:type="gramEnd"/>
      <w:r w:rsidRPr="00174509">
        <w:rPr>
          <w:rFonts w:ascii="Times New Roman" w:hAnsi="Times New Roman" w:cs="Times New Roman"/>
        </w:rPr>
        <w:t xml:space="preserve"> t-</w:t>
      </w:r>
      <w:proofErr w:type="spellStart"/>
      <w:r w:rsidRPr="00174509">
        <w:rPr>
          <w:rFonts w:ascii="Times New Roman" w:hAnsi="Times New Roman" w:cs="Times New Roman"/>
        </w:rPr>
        <w:t>BuOH</w:t>
      </w:r>
      <w:proofErr w:type="spellEnd"/>
      <w:r w:rsidRPr="00174509">
        <w:rPr>
          <w:rFonts w:ascii="Times New Roman" w:hAnsi="Times New Roman" w:cs="Times New Roman"/>
        </w:rPr>
        <w:t>) then TMD increases and if the solute tends to destroy the hydrogen bonding (e.g. most electrolytes) then TMD decreases.</w:t>
      </w:r>
      <w:r w:rsidRPr="00174509">
        <w:rPr>
          <w:rFonts w:ascii="Times New Roman" w:hAnsi="Times New Roman" w:cs="Times New Roman"/>
          <w:color w:val="FF0000"/>
        </w:rPr>
        <w:t xml:space="preserve"> </w:t>
      </w:r>
    </w:p>
    <w:p w14:paraId="4E4F4BEC" w14:textId="1A126359" w:rsidR="00202675" w:rsidRPr="00174509" w:rsidRDefault="00004747" w:rsidP="00B36981">
      <w:pPr>
        <w:spacing w:after="0"/>
        <w:ind w:firstLine="720"/>
        <w:jc w:val="both"/>
        <w:rPr>
          <w:rFonts w:ascii="Times New Roman" w:hAnsi="Times New Roman" w:cs="Times New Roman"/>
        </w:rPr>
      </w:pPr>
      <w:r w:rsidRPr="00174509">
        <w:rPr>
          <w:rFonts w:ascii="Times New Roman" w:hAnsi="Times New Roman" w:cs="Times New Roman"/>
        </w:rPr>
        <w:t>Apparent straight line plot of shift in TMD (</w:t>
      </w:r>
      <w:r w:rsidRPr="00174509">
        <w:rPr>
          <w:rFonts w:ascii="Symbol" w:hAnsi="Symbol" w:cs="Times New Roman"/>
        </w:rPr>
        <w:t></w:t>
      </w:r>
      <w:r w:rsidRPr="00174509">
        <w:rPr>
          <w:rFonts w:ascii="Symbol" w:hAnsi="Symbol" w:cs="Times New Roman"/>
        </w:rPr>
        <w:t></w:t>
      </w:r>
      <w:proofErr w:type="spellStart"/>
      <w:r w:rsidR="009D6E23" w:rsidRPr="00174509">
        <w:rPr>
          <w:rFonts w:ascii="Times New Roman" w:hAnsi="Times New Roman" w:cs="Times New Roman"/>
          <w:vertAlign w:val="subscript"/>
        </w:rPr>
        <w:t>obs</w:t>
      </w:r>
      <w:proofErr w:type="spellEnd"/>
      <w:r w:rsidRPr="00174509">
        <w:rPr>
          <w:rFonts w:ascii="Times New Roman" w:hAnsi="Times New Roman" w:cs="Times New Roman"/>
        </w:rPr>
        <w:t xml:space="preserve">) versus </w:t>
      </w:r>
      <w:r w:rsidR="00633439" w:rsidRPr="00174509">
        <w:rPr>
          <w:rFonts w:ascii="Times New Roman" w:hAnsi="Times New Roman" w:cs="Times New Roman"/>
        </w:rPr>
        <w:t>‘</w:t>
      </w:r>
      <w:r w:rsidRPr="00174509">
        <w:rPr>
          <w:rFonts w:ascii="Times New Roman" w:hAnsi="Times New Roman" w:cs="Times New Roman"/>
        </w:rPr>
        <w:t>m</w:t>
      </w:r>
      <w:r w:rsidR="00633439" w:rsidRPr="00174509">
        <w:rPr>
          <w:rFonts w:ascii="Times New Roman" w:hAnsi="Times New Roman" w:cs="Times New Roman"/>
        </w:rPr>
        <w:t>’</w:t>
      </w:r>
      <w:r w:rsidRPr="00174509">
        <w:rPr>
          <w:rFonts w:ascii="Times New Roman" w:hAnsi="Times New Roman" w:cs="Times New Roman"/>
        </w:rPr>
        <w:t xml:space="preserve"> </w:t>
      </w:r>
      <w:r w:rsidR="00202675" w:rsidRPr="00174509">
        <w:rPr>
          <w:rFonts w:ascii="Times New Roman" w:hAnsi="Times New Roman" w:cs="Times New Roman"/>
        </w:rPr>
        <w:t xml:space="preserve">is </w:t>
      </w:r>
      <w:r w:rsidRPr="00174509">
        <w:rPr>
          <w:rFonts w:ascii="Times New Roman" w:hAnsi="Times New Roman" w:cs="Times New Roman"/>
        </w:rPr>
        <w:t xml:space="preserve">called as </w:t>
      </w:r>
      <w:proofErr w:type="spellStart"/>
      <w:r w:rsidRPr="00174509">
        <w:rPr>
          <w:rFonts w:ascii="Times New Roman" w:hAnsi="Times New Roman" w:cs="Times New Roman"/>
        </w:rPr>
        <w:t>Despretz</w:t>
      </w:r>
      <w:proofErr w:type="spellEnd"/>
      <w:r w:rsidRPr="00174509">
        <w:rPr>
          <w:rFonts w:ascii="Times New Roman" w:hAnsi="Times New Roman" w:cs="Times New Roman"/>
        </w:rPr>
        <w:t xml:space="preserve"> rule</w:t>
      </w:r>
      <w:r w:rsidR="00B36981">
        <w:rPr>
          <w:rFonts w:ascii="Times New Roman" w:hAnsi="Times New Roman" w:cs="Times New Roman"/>
          <w:vertAlign w:val="superscript"/>
        </w:rPr>
        <w:t>3</w:t>
      </w:r>
      <w:r w:rsidRPr="00174509">
        <w:rPr>
          <w:rFonts w:ascii="Times New Roman" w:hAnsi="Times New Roman" w:cs="Times New Roman"/>
        </w:rPr>
        <w:t>,</w:t>
      </w:r>
      <w:r w:rsidR="00A352FA" w:rsidRPr="00174509">
        <w:rPr>
          <w:rFonts w:ascii="Times New Roman" w:hAnsi="Times New Roman" w:cs="Times New Roman"/>
        </w:rPr>
        <w:t xml:space="preserve"> </w:t>
      </w:r>
      <w:proofErr w:type="spellStart"/>
      <w:proofErr w:type="gramStart"/>
      <w:r w:rsidRPr="00174509">
        <w:rPr>
          <w:rFonts w:ascii="Times New Roman" w:hAnsi="Times New Roman" w:cs="Times New Roman"/>
        </w:rPr>
        <w:t>eqn</w:t>
      </w:r>
      <w:proofErr w:type="spellEnd"/>
      <w:r w:rsidRPr="00174509">
        <w:rPr>
          <w:rFonts w:ascii="Times New Roman" w:hAnsi="Times New Roman" w:cs="Times New Roman"/>
        </w:rPr>
        <w:t>(</w:t>
      </w:r>
      <w:proofErr w:type="gramEnd"/>
      <w:r w:rsidRPr="00174509">
        <w:rPr>
          <w:rFonts w:ascii="Times New Roman" w:hAnsi="Times New Roman" w:cs="Times New Roman"/>
        </w:rPr>
        <w:t>1)</w:t>
      </w:r>
      <w:r w:rsidR="00202675" w:rsidRPr="00174509">
        <w:rPr>
          <w:rFonts w:ascii="Times New Roman" w:hAnsi="Times New Roman" w:cs="Times New Roman"/>
        </w:rPr>
        <w:t>.</w:t>
      </w:r>
      <w:r w:rsidRPr="00174509">
        <w:rPr>
          <w:rFonts w:ascii="Times New Roman" w:hAnsi="Times New Roman" w:cs="Times New Roman"/>
        </w:rPr>
        <w:t xml:space="preserve"> </w:t>
      </w:r>
      <w:r w:rsidR="00B36981">
        <w:rPr>
          <w:rFonts w:ascii="Times New Roman" w:hAnsi="Times New Roman" w:cs="Times New Roman"/>
        </w:rPr>
        <w:t xml:space="preserve"> </w:t>
      </w:r>
    </w:p>
    <w:p w14:paraId="1FA171FF" w14:textId="0C5BA70C" w:rsidR="00A352FA" w:rsidRDefault="00A352FA" w:rsidP="00B06CE3">
      <w:pPr>
        <w:spacing w:after="0"/>
        <w:jc w:val="both"/>
        <w:rPr>
          <w:rFonts w:ascii="Times New Roman" w:hAnsi="Times New Roman" w:cs="Times New Roman"/>
        </w:rPr>
      </w:pPr>
      <w:r w:rsidRPr="00174509">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4F85">
        <w:rPr>
          <w:rFonts w:ascii="Symbol" w:hAnsi="Symbol" w:cs="Times New Roman"/>
        </w:rPr>
        <w:t></w:t>
      </w:r>
      <w:r w:rsidRPr="002A4F85">
        <w:rPr>
          <w:rFonts w:ascii="Symbol" w:hAnsi="Symbol" w:cs="Times New Roman"/>
        </w:rPr>
        <w:t></w:t>
      </w:r>
      <w:proofErr w:type="spellStart"/>
      <w:r w:rsidR="009D6E23">
        <w:rPr>
          <w:rFonts w:ascii="Times New Roman" w:hAnsi="Times New Roman" w:cs="Times New Roman"/>
          <w:vertAlign w:val="subscript"/>
        </w:rPr>
        <w:t>obs</w:t>
      </w:r>
      <w:proofErr w:type="spellEnd"/>
      <w:r>
        <w:rPr>
          <w:rFonts w:ascii="Symbol" w:hAnsi="Symbol" w:cs="Times New Roman"/>
        </w:rPr>
        <w:t></w:t>
      </w:r>
      <w:r>
        <w:rPr>
          <w:rFonts w:ascii="Symbol" w:hAnsi="Symbol" w:cs="Times New Roman"/>
        </w:rPr>
        <w:t></w:t>
      </w:r>
      <w:proofErr w:type="gramStart"/>
      <w:r>
        <w:rPr>
          <w:rFonts w:ascii="Times New Roman" w:hAnsi="Times New Roman" w:cs="Times New Roman"/>
        </w:rPr>
        <w:t>=  m.</w:t>
      </w:r>
      <w:proofErr w:type="gramEnd"/>
      <w:r>
        <w:rPr>
          <w:rFonts w:ascii="Times New Roman" w:hAnsi="Times New Roman" w:cs="Times New Roman"/>
        </w:rPr>
        <w:t xml:space="preserve"> K</w:t>
      </w:r>
      <w:r w:rsidRPr="00EA57A5">
        <w:rPr>
          <w:rFonts w:ascii="Times New Roman" w:hAnsi="Times New Roman" w:cs="Times New Roman"/>
          <w:vertAlign w:val="subscript"/>
        </w:rPr>
        <w:t>m</w:t>
      </w:r>
      <w:r>
        <w:rPr>
          <w:rFonts w:ascii="Times New Roman" w:hAnsi="Times New Roman" w:cs="Times New Roman"/>
        </w:rPr>
        <w:tab/>
      </w:r>
      <w:r w:rsidR="00987E5A">
        <w:rPr>
          <w:rFonts w:ascii="Times New Roman" w:hAnsi="Times New Roman" w:cs="Times New Roman"/>
        </w:rPr>
        <w:t xml:space="preserve"> or       </w:t>
      </w:r>
      <w:r w:rsidR="00987E5A" w:rsidRPr="002A4F85">
        <w:rPr>
          <w:rFonts w:ascii="Symbol" w:hAnsi="Symbol" w:cs="Times New Roman"/>
        </w:rPr>
        <w:t></w:t>
      </w:r>
      <w:r w:rsidR="00987E5A" w:rsidRPr="002A4F85">
        <w:rPr>
          <w:rFonts w:ascii="Symbol" w:hAnsi="Symbol" w:cs="Times New Roman"/>
        </w:rPr>
        <w:t></w:t>
      </w:r>
      <w:proofErr w:type="spellStart"/>
      <w:r w:rsidR="009D6E23" w:rsidRPr="009D6E23">
        <w:rPr>
          <w:rFonts w:ascii="Times New Roman" w:hAnsi="Times New Roman" w:cs="Times New Roman"/>
          <w:vertAlign w:val="subscript"/>
        </w:rPr>
        <w:t>obs</w:t>
      </w:r>
      <w:proofErr w:type="spellEnd"/>
      <w:r w:rsidR="00987E5A">
        <w:rPr>
          <w:rFonts w:ascii="Symbol" w:hAnsi="Symbol" w:cs="Times New Roman"/>
        </w:rPr>
        <w:t></w:t>
      </w:r>
      <w:r w:rsidR="00987E5A">
        <w:rPr>
          <w:rFonts w:ascii="Symbol" w:hAnsi="Symbol" w:cs="Times New Roman"/>
        </w:rPr>
        <w:t></w:t>
      </w:r>
      <w:r w:rsidR="00987E5A">
        <w:rPr>
          <w:rFonts w:ascii="Times New Roman" w:hAnsi="Times New Roman" w:cs="Times New Roman"/>
        </w:rPr>
        <w:t>=  x. K</w:t>
      </w:r>
      <w:r w:rsidR="009D6E23">
        <w:rPr>
          <w:rFonts w:ascii="Times New Roman" w:hAnsi="Times New Roman" w:cs="Times New Roman"/>
          <w:vertAlign w:val="subscript"/>
        </w:rPr>
        <w:t>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(1)</w:t>
      </w:r>
    </w:p>
    <w:p w14:paraId="35EB960B" w14:textId="3DAE6E58" w:rsidR="00987E5A" w:rsidRPr="00174509" w:rsidRDefault="009D6E23" w:rsidP="005B3D25">
      <w:pPr>
        <w:spacing w:after="0"/>
        <w:ind w:firstLine="720"/>
        <w:jc w:val="both"/>
        <w:rPr>
          <w:rFonts w:ascii="Times New Roman" w:hAnsi="Times New Roman" w:cs="Times New Roman"/>
          <w:color w:val="FF0000"/>
        </w:rPr>
      </w:pPr>
      <w:r w:rsidRPr="00174509">
        <w:rPr>
          <w:rFonts w:ascii="Times New Roman" w:hAnsi="Times New Roman" w:cs="Times New Roman"/>
        </w:rPr>
        <w:t>The constants K</w:t>
      </w:r>
      <w:r w:rsidRPr="00174509">
        <w:rPr>
          <w:rFonts w:ascii="Times New Roman" w:hAnsi="Times New Roman" w:cs="Times New Roman"/>
          <w:vertAlign w:val="subscript"/>
        </w:rPr>
        <w:t>m</w:t>
      </w:r>
      <w:r w:rsidRPr="00174509">
        <w:rPr>
          <w:rFonts w:ascii="Times New Roman" w:hAnsi="Times New Roman" w:cs="Times New Roman"/>
        </w:rPr>
        <w:t xml:space="preserve"> </w:t>
      </w:r>
      <w:r w:rsidR="005B3D25" w:rsidRPr="00174509">
        <w:rPr>
          <w:rFonts w:ascii="Times New Roman" w:hAnsi="Times New Roman" w:cs="Times New Roman"/>
        </w:rPr>
        <w:t>(</w:t>
      </w:r>
      <w:proofErr w:type="spellStart"/>
      <w:r w:rsidR="005B3D25" w:rsidRPr="00174509">
        <w:rPr>
          <w:rFonts w:ascii="Times New Roman" w:hAnsi="Times New Roman" w:cs="Times New Roman"/>
          <w:vertAlign w:val="superscript"/>
        </w:rPr>
        <w:t>o</w:t>
      </w:r>
      <w:r w:rsidR="005B3D25" w:rsidRPr="00174509">
        <w:rPr>
          <w:rFonts w:ascii="Times New Roman" w:hAnsi="Times New Roman" w:cs="Times New Roman"/>
        </w:rPr>
        <w:t>C</w:t>
      </w:r>
      <w:proofErr w:type="spellEnd"/>
      <w:r w:rsidR="005B3D25" w:rsidRPr="00174509">
        <w:rPr>
          <w:rFonts w:ascii="Times New Roman" w:hAnsi="Times New Roman" w:cs="Times New Roman"/>
        </w:rPr>
        <w:t>/mol/Kg)</w:t>
      </w:r>
      <w:r w:rsidR="00A436F0">
        <w:rPr>
          <w:rFonts w:ascii="Times New Roman" w:hAnsi="Times New Roman" w:cs="Times New Roman"/>
          <w:vertAlign w:val="superscript"/>
        </w:rPr>
        <w:t>4-6</w:t>
      </w:r>
      <w:r w:rsidR="005B3D25">
        <w:rPr>
          <w:rFonts w:ascii="Times New Roman" w:hAnsi="Times New Roman" w:cs="Times New Roman"/>
        </w:rPr>
        <w:t xml:space="preserve"> </w:t>
      </w:r>
      <w:r w:rsidRPr="00174509">
        <w:rPr>
          <w:rFonts w:ascii="Times New Roman" w:hAnsi="Times New Roman" w:cs="Times New Roman"/>
        </w:rPr>
        <w:t>or K</w:t>
      </w:r>
      <w:r w:rsidRPr="00174509">
        <w:rPr>
          <w:rFonts w:ascii="Times New Roman" w:hAnsi="Times New Roman" w:cs="Times New Roman"/>
          <w:vertAlign w:val="subscript"/>
        </w:rPr>
        <w:t>D</w:t>
      </w:r>
      <w:r w:rsidRPr="00174509">
        <w:rPr>
          <w:rFonts w:ascii="Times New Roman" w:hAnsi="Times New Roman" w:cs="Times New Roman"/>
        </w:rPr>
        <w:t xml:space="preserve"> </w:t>
      </w:r>
      <w:r w:rsidR="005B3D25" w:rsidRPr="00174509">
        <w:rPr>
          <w:rFonts w:ascii="Times New Roman" w:hAnsi="Times New Roman" w:cs="Times New Roman"/>
        </w:rPr>
        <w:t>(</w:t>
      </w:r>
      <w:proofErr w:type="spellStart"/>
      <w:r w:rsidR="005B3D25" w:rsidRPr="00174509">
        <w:rPr>
          <w:rFonts w:ascii="Times New Roman" w:hAnsi="Times New Roman" w:cs="Times New Roman"/>
          <w:vertAlign w:val="superscript"/>
        </w:rPr>
        <w:t>o</w:t>
      </w:r>
      <w:r w:rsidR="005B3D25" w:rsidRPr="00174509">
        <w:rPr>
          <w:rFonts w:ascii="Times New Roman" w:hAnsi="Times New Roman" w:cs="Times New Roman"/>
        </w:rPr>
        <w:t>C</w:t>
      </w:r>
      <w:proofErr w:type="spellEnd"/>
      <w:r w:rsidR="005B3D25" w:rsidRPr="00174509">
        <w:rPr>
          <w:rFonts w:ascii="Times New Roman" w:hAnsi="Times New Roman" w:cs="Times New Roman"/>
        </w:rPr>
        <w:t>)</w:t>
      </w:r>
      <w:r w:rsidR="00A436F0">
        <w:rPr>
          <w:rFonts w:ascii="Times New Roman" w:hAnsi="Times New Roman" w:cs="Times New Roman"/>
          <w:vertAlign w:val="superscript"/>
        </w:rPr>
        <w:t>7</w:t>
      </w:r>
      <w:r w:rsidR="005B3D25" w:rsidRPr="00174509">
        <w:rPr>
          <w:rFonts w:ascii="Times New Roman" w:hAnsi="Times New Roman" w:cs="Times New Roman"/>
        </w:rPr>
        <w:t xml:space="preserve"> </w:t>
      </w:r>
      <w:r w:rsidRPr="00174509">
        <w:rPr>
          <w:rFonts w:ascii="Times New Roman" w:hAnsi="Times New Roman" w:cs="Times New Roman"/>
        </w:rPr>
        <w:t xml:space="preserve">known as </w:t>
      </w:r>
      <w:proofErr w:type="spellStart"/>
      <w:r w:rsidRPr="00174509">
        <w:rPr>
          <w:rFonts w:ascii="Times New Roman" w:hAnsi="Times New Roman" w:cs="Times New Roman"/>
        </w:rPr>
        <w:t>Despretz</w:t>
      </w:r>
      <w:proofErr w:type="spellEnd"/>
      <w:r w:rsidRPr="00174509">
        <w:rPr>
          <w:rFonts w:ascii="Times New Roman" w:hAnsi="Times New Roman" w:cs="Times New Roman"/>
        </w:rPr>
        <w:t xml:space="preserve"> constant are characteristic of the electrolytes. ‘m’ and ‘x’ are the molality and </w:t>
      </w:r>
      <w:r w:rsidR="00190926" w:rsidRPr="00174509">
        <w:rPr>
          <w:rFonts w:ascii="Times New Roman" w:hAnsi="Times New Roman" w:cs="Times New Roman"/>
        </w:rPr>
        <w:t>mole fraction</w:t>
      </w:r>
      <w:r w:rsidRPr="00174509">
        <w:rPr>
          <w:rFonts w:ascii="Times New Roman" w:hAnsi="Times New Roman" w:cs="Times New Roman"/>
        </w:rPr>
        <w:t xml:space="preserve"> of the dissolved solute respectively. </w:t>
      </w:r>
    </w:p>
    <w:p w14:paraId="65AD2EEE" w14:textId="31A34A52" w:rsidR="00A2366B" w:rsidRPr="00174509" w:rsidRDefault="002918BD" w:rsidP="00A436F0">
      <w:pPr>
        <w:spacing w:after="0"/>
        <w:ind w:firstLine="720"/>
        <w:jc w:val="both"/>
      </w:pPr>
      <w:r w:rsidRPr="00A436F0">
        <w:rPr>
          <w:rFonts w:ascii="Times New Roman" w:hAnsi="Times New Roman" w:cs="Times New Roman"/>
        </w:rPr>
        <w:t>Rosetti</w:t>
      </w:r>
      <w:r w:rsidR="003A5EDA">
        <w:rPr>
          <w:rFonts w:ascii="Times New Roman" w:hAnsi="Times New Roman" w:cs="Times New Roman"/>
          <w:vertAlign w:val="superscript"/>
        </w:rPr>
        <w:t>8,9</w:t>
      </w:r>
      <w:r w:rsidRPr="00174509">
        <w:rPr>
          <w:rFonts w:ascii="Times New Roman" w:hAnsi="Times New Roman" w:cs="Times New Roman"/>
        </w:rPr>
        <w:t xml:space="preserve"> reviewed </w:t>
      </w:r>
      <w:r w:rsidR="00044305" w:rsidRPr="00174509">
        <w:rPr>
          <w:rFonts w:ascii="Times New Roman" w:hAnsi="Times New Roman" w:cs="Times New Roman"/>
        </w:rPr>
        <w:t xml:space="preserve">the early work on shift in TMD of water by the addition of a solute for few simple salts. A considerable portion of this work is due to </w:t>
      </w:r>
      <w:r w:rsidR="00044305" w:rsidRPr="003A5EDA">
        <w:rPr>
          <w:rFonts w:ascii="Times New Roman" w:hAnsi="Times New Roman" w:cs="Times New Roman"/>
        </w:rPr>
        <w:t>Despretz</w:t>
      </w:r>
      <w:r w:rsidR="003A5EDA">
        <w:rPr>
          <w:rFonts w:ascii="Times New Roman" w:hAnsi="Times New Roman" w:cs="Times New Roman"/>
          <w:vertAlign w:val="superscript"/>
        </w:rPr>
        <w:t>3</w:t>
      </w:r>
      <w:r w:rsidR="00044305" w:rsidRPr="00174509">
        <w:rPr>
          <w:rFonts w:ascii="Times New Roman" w:hAnsi="Times New Roman" w:cs="Times New Roman"/>
        </w:rPr>
        <w:t>.</w:t>
      </w:r>
      <w:r w:rsidR="00153ED1" w:rsidRPr="00174509">
        <w:rPr>
          <w:rFonts w:ascii="Times New Roman" w:hAnsi="Times New Roman" w:cs="Times New Roman"/>
        </w:rPr>
        <w:t xml:space="preserve"> </w:t>
      </w:r>
      <w:r w:rsidR="00A2366B" w:rsidRPr="00174509">
        <w:rPr>
          <w:rFonts w:ascii="Times New Roman" w:hAnsi="Times New Roman" w:cs="Times New Roman"/>
        </w:rPr>
        <w:t>Most of the earlier work on TMD of aqueous solutions was carried out using density measurement techniques</w:t>
      </w:r>
      <w:r w:rsidR="003A5EDA">
        <w:rPr>
          <w:rFonts w:ascii="Times New Roman" w:hAnsi="Times New Roman" w:cs="Times New Roman"/>
        </w:rPr>
        <w:t xml:space="preserve"> at higher concentration</w:t>
      </w:r>
      <w:r w:rsidR="00A2366B" w:rsidRPr="00174509">
        <w:rPr>
          <w:rFonts w:ascii="Times New Roman" w:hAnsi="Times New Roman" w:cs="Times New Roman"/>
        </w:rPr>
        <w:t>.</w:t>
      </w:r>
      <w:r w:rsidR="00A2366B" w:rsidRPr="00174509">
        <w:t xml:space="preserve"> </w:t>
      </w:r>
    </w:p>
    <w:p w14:paraId="6066FF68" w14:textId="4D888F6A" w:rsidR="00A410B8" w:rsidRPr="00174509" w:rsidRDefault="00153ED1" w:rsidP="00A410B8">
      <w:pPr>
        <w:spacing w:after="0"/>
        <w:ind w:firstLine="720"/>
        <w:jc w:val="both"/>
      </w:pPr>
      <w:r w:rsidRPr="00174509">
        <w:rPr>
          <w:rFonts w:ascii="Times New Roman" w:hAnsi="Times New Roman" w:cs="Times New Roman"/>
        </w:rPr>
        <w:t xml:space="preserve">Further, </w:t>
      </w:r>
      <w:r w:rsidRPr="003A5EDA">
        <w:rPr>
          <w:rFonts w:ascii="Times New Roman" w:hAnsi="Times New Roman" w:cs="Times New Roman"/>
        </w:rPr>
        <w:t>Rosetti</w:t>
      </w:r>
      <w:r w:rsidR="00A410B8">
        <w:rPr>
          <w:rFonts w:ascii="Times New Roman" w:hAnsi="Times New Roman" w:cs="Times New Roman"/>
          <w:vertAlign w:val="superscript"/>
        </w:rPr>
        <w:t>8,9</w:t>
      </w:r>
      <w:r w:rsidR="00F5337E" w:rsidRPr="003A5EDA">
        <w:rPr>
          <w:rFonts w:ascii="Times New Roman" w:hAnsi="Times New Roman" w:cs="Times New Roman"/>
        </w:rPr>
        <w:t xml:space="preserve"> </w:t>
      </w:r>
      <w:r w:rsidRPr="00174509">
        <w:rPr>
          <w:rFonts w:ascii="Times New Roman" w:hAnsi="Times New Roman" w:cs="Times New Roman"/>
        </w:rPr>
        <w:t xml:space="preserve">tried to correlate the shift in the TMD of water </w:t>
      </w:r>
      <w:r w:rsidR="00C01E47" w:rsidRPr="00174509">
        <w:rPr>
          <w:rFonts w:ascii="Times New Roman" w:hAnsi="Times New Roman" w:cs="Times New Roman"/>
        </w:rPr>
        <w:t xml:space="preserve">to the lowering of </w:t>
      </w:r>
      <w:r w:rsidR="00945EB3" w:rsidRPr="00174509">
        <w:rPr>
          <w:rFonts w:ascii="Times New Roman" w:hAnsi="Times New Roman" w:cs="Times New Roman"/>
        </w:rPr>
        <w:t>its</w:t>
      </w:r>
      <w:r w:rsidR="00C01E47" w:rsidRPr="00174509">
        <w:rPr>
          <w:rFonts w:ascii="Times New Roman" w:hAnsi="Times New Roman" w:cs="Times New Roman"/>
        </w:rPr>
        <w:t xml:space="preserve"> freezing point due to addition of the same solute, but he failed to formulate any general rule between these two phenomena</w:t>
      </w:r>
      <w:r w:rsidR="00945EB3" w:rsidRPr="00174509">
        <w:rPr>
          <w:rFonts w:ascii="Times New Roman" w:hAnsi="Times New Roman" w:cs="Times New Roman"/>
        </w:rPr>
        <w:t>, as</w:t>
      </w:r>
      <w:r w:rsidR="00C01E47" w:rsidRPr="00174509">
        <w:rPr>
          <w:rFonts w:ascii="Times New Roman" w:hAnsi="Times New Roman" w:cs="Times New Roman"/>
        </w:rPr>
        <w:t xml:space="preserve"> the lowering of the freezing point is related </w:t>
      </w:r>
      <w:r w:rsidR="00F84EA5" w:rsidRPr="00174509">
        <w:rPr>
          <w:rFonts w:ascii="Times New Roman" w:hAnsi="Times New Roman" w:cs="Times New Roman"/>
        </w:rPr>
        <w:t>to t</w:t>
      </w:r>
      <w:r w:rsidR="00C01E47" w:rsidRPr="00174509">
        <w:rPr>
          <w:rFonts w:ascii="Times New Roman" w:hAnsi="Times New Roman" w:cs="Times New Roman"/>
        </w:rPr>
        <w:t>he osmotic pressure of the solution and thus depends only on the concentration</w:t>
      </w:r>
      <w:r w:rsidR="00945EB3" w:rsidRPr="00174509">
        <w:rPr>
          <w:rFonts w:ascii="Times New Roman" w:hAnsi="Times New Roman" w:cs="Times New Roman"/>
        </w:rPr>
        <w:t>.</w:t>
      </w:r>
      <w:r w:rsidR="00C01E47" w:rsidRPr="00174509">
        <w:rPr>
          <w:rFonts w:ascii="Times New Roman" w:hAnsi="Times New Roman" w:cs="Times New Roman"/>
        </w:rPr>
        <w:t xml:space="preserve"> However, shift in TMD is characteristic of the </w:t>
      </w:r>
      <w:r w:rsidR="00863089" w:rsidRPr="00174509">
        <w:rPr>
          <w:rFonts w:ascii="Times New Roman" w:hAnsi="Times New Roman" w:cs="Times New Roman"/>
        </w:rPr>
        <w:t>solute</w:t>
      </w:r>
      <w:r w:rsidR="00A2366B" w:rsidRPr="00174509">
        <w:rPr>
          <w:rFonts w:ascii="Times New Roman" w:hAnsi="Times New Roman" w:cs="Times New Roman"/>
        </w:rPr>
        <w:t xml:space="preserve"> </w:t>
      </w:r>
      <w:proofErr w:type="gramStart"/>
      <w:r w:rsidR="00A2366B" w:rsidRPr="00174509">
        <w:rPr>
          <w:rFonts w:ascii="Times New Roman" w:hAnsi="Times New Roman" w:cs="Times New Roman"/>
        </w:rPr>
        <w:t>i.e.</w:t>
      </w:r>
      <w:proofErr w:type="gramEnd"/>
      <w:r w:rsidR="00A2366B" w:rsidRPr="00174509">
        <w:rPr>
          <w:rFonts w:ascii="Times New Roman" w:hAnsi="Times New Roman" w:cs="Times New Roman"/>
        </w:rPr>
        <w:t xml:space="preserve"> its interactions with the H-bonding</w:t>
      </w:r>
      <w:r w:rsidR="00863089" w:rsidRPr="00174509">
        <w:rPr>
          <w:rFonts w:ascii="Times New Roman" w:hAnsi="Times New Roman" w:cs="Times New Roman"/>
        </w:rPr>
        <w:t xml:space="preserve"> and concentration</w:t>
      </w:r>
      <w:r w:rsidR="00A2366B" w:rsidRPr="00174509">
        <w:rPr>
          <w:rFonts w:ascii="Times New Roman" w:hAnsi="Times New Roman" w:cs="Times New Roman"/>
        </w:rPr>
        <w:t xml:space="preserve"> of solute</w:t>
      </w:r>
      <w:r w:rsidR="00863089" w:rsidRPr="00174509">
        <w:rPr>
          <w:rFonts w:ascii="Times New Roman" w:hAnsi="Times New Roman" w:cs="Times New Roman"/>
        </w:rPr>
        <w:t>.</w:t>
      </w:r>
      <w:r w:rsidR="00945EB3" w:rsidRPr="00174509">
        <w:rPr>
          <w:rFonts w:ascii="Times New Roman" w:hAnsi="Times New Roman" w:cs="Times New Roman"/>
        </w:rPr>
        <w:t xml:space="preserve"> </w:t>
      </w:r>
    </w:p>
    <w:p w14:paraId="447C32D6" w14:textId="6D9036A0" w:rsidR="000B2874" w:rsidRPr="00174509" w:rsidRDefault="00863089" w:rsidP="00A410B8">
      <w:pPr>
        <w:spacing w:after="0"/>
        <w:ind w:firstLine="720"/>
        <w:jc w:val="both"/>
        <w:rPr>
          <w:rFonts w:ascii="Times New Roman" w:hAnsi="Times New Roman" w:cs="Times New Roman"/>
        </w:rPr>
      </w:pPr>
      <w:bookmarkStart w:id="1" w:name="_Hlk39158367"/>
      <w:r w:rsidRPr="00A410B8">
        <w:rPr>
          <w:rFonts w:ascii="Times New Roman" w:hAnsi="Times New Roman" w:cs="Times New Roman"/>
        </w:rPr>
        <w:t>Wright</w:t>
      </w:r>
      <w:r w:rsidR="00A410B8">
        <w:rPr>
          <w:rFonts w:ascii="Times New Roman" w:hAnsi="Times New Roman" w:cs="Times New Roman"/>
          <w:vertAlign w:val="superscript"/>
        </w:rPr>
        <w:t>10</w:t>
      </w:r>
      <w:r w:rsidRPr="00A410B8">
        <w:rPr>
          <w:rFonts w:ascii="Times New Roman" w:hAnsi="Times New Roman" w:cs="Times New Roman"/>
        </w:rPr>
        <w:t xml:space="preserve"> </w:t>
      </w:r>
      <w:r w:rsidRPr="00174509">
        <w:rPr>
          <w:rFonts w:ascii="Times New Roman" w:hAnsi="Times New Roman" w:cs="Times New Roman"/>
        </w:rPr>
        <w:t xml:space="preserve">studied the lowering of TMD of water for some salts. His findings agreed satisfactorily with the </w:t>
      </w:r>
      <w:proofErr w:type="spellStart"/>
      <w:r w:rsidRPr="00174509">
        <w:rPr>
          <w:rFonts w:ascii="Times New Roman" w:hAnsi="Times New Roman" w:cs="Times New Roman"/>
        </w:rPr>
        <w:t>Despretz’s</w:t>
      </w:r>
      <w:proofErr w:type="spellEnd"/>
      <w:r w:rsidRPr="00174509">
        <w:rPr>
          <w:rFonts w:ascii="Times New Roman" w:hAnsi="Times New Roman" w:cs="Times New Roman"/>
        </w:rPr>
        <w:t xml:space="preserve"> Law. He further, found that </w:t>
      </w:r>
      <w:r w:rsidR="00822F9C" w:rsidRPr="00174509">
        <w:rPr>
          <w:rFonts w:ascii="Times New Roman" w:hAnsi="Times New Roman" w:cs="Times New Roman"/>
        </w:rPr>
        <w:t>highly ionized salts of organic acids behaved in the normal manner like strong electrolytes and mineral acids.</w:t>
      </w:r>
      <w:bookmarkEnd w:id="1"/>
      <w:r w:rsidR="00466A46" w:rsidRPr="00174509">
        <w:rPr>
          <w:rFonts w:ascii="Times New Roman" w:hAnsi="Times New Roman" w:cs="Times New Roman"/>
        </w:rPr>
        <w:t xml:space="preserve"> </w:t>
      </w:r>
      <w:r w:rsidR="00822F9C" w:rsidRPr="00402D31">
        <w:rPr>
          <w:rFonts w:ascii="Times New Roman" w:hAnsi="Times New Roman" w:cs="Times New Roman"/>
        </w:rPr>
        <w:t>Coppet</w:t>
      </w:r>
      <w:r w:rsidR="00402D31">
        <w:rPr>
          <w:rFonts w:ascii="Times New Roman" w:hAnsi="Times New Roman" w:cs="Times New Roman"/>
          <w:vertAlign w:val="superscript"/>
        </w:rPr>
        <w:t>4</w:t>
      </w:r>
      <w:r w:rsidR="00822F9C" w:rsidRPr="00402D31">
        <w:rPr>
          <w:rFonts w:ascii="Times New Roman" w:hAnsi="Times New Roman" w:cs="Times New Roman"/>
        </w:rPr>
        <w:t xml:space="preserve"> &amp; Wright</w:t>
      </w:r>
      <w:r w:rsidR="00402D31">
        <w:rPr>
          <w:rFonts w:ascii="Times New Roman" w:hAnsi="Times New Roman" w:cs="Times New Roman"/>
          <w:vertAlign w:val="superscript"/>
        </w:rPr>
        <w:t>10</w:t>
      </w:r>
      <w:r w:rsidR="00822F9C" w:rsidRPr="00402D31">
        <w:rPr>
          <w:rFonts w:ascii="Times New Roman" w:hAnsi="Times New Roman" w:cs="Times New Roman"/>
        </w:rPr>
        <w:t xml:space="preserve"> </w:t>
      </w:r>
      <w:r w:rsidR="00822F9C" w:rsidRPr="00174509">
        <w:rPr>
          <w:rFonts w:ascii="Times New Roman" w:hAnsi="Times New Roman" w:cs="Times New Roman"/>
        </w:rPr>
        <w:t xml:space="preserve">measured the shift in TMD </w:t>
      </w:r>
      <w:r w:rsidR="00A94079" w:rsidRPr="00174509">
        <w:rPr>
          <w:rFonts w:ascii="Times New Roman" w:hAnsi="Times New Roman" w:cs="Times New Roman"/>
        </w:rPr>
        <w:t xml:space="preserve">only </w:t>
      </w:r>
      <w:r w:rsidR="00822F9C" w:rsidRPr="00174509">
        <w:rPr>
          <w:rFonts w:ascii="Times New Roman" w:hAnsi="Times New Roman" w:cs="Times New Roman"/>
        </w:rPr>
        <w:t>at</w:t>
      </w:r>
      <w:r w:rsidR="00A94079" w:rsidRPr="00174509">
        <w:rPr>
          <w:rFonts w:ascii="Times New Roman" w:hAnsi="Times New Roman" w:cs="Times New Roman"/>
        </w:rPr>
        <w:t xml:space="preserve"> 2–3 concentrations which were not </w:t>
      </w:r>
      <w:r w:rsidR="00CD7EC1" w:rsidRPr="00174509">
        <w:rPr>
          <w:rFonts w:ascii="Times New Roman" w:hAnsi="Times New Roman" w:cs="Times New Roman"/>
        </w:rPr>
        <w:t>enough</w:t>
      </w:r>
      <w:r w:rsidR="00A94079" w:rsidRPr="00174509">
        <w:rPr>
          <w:rFonts w:ascii="Times New Roman" w:hAnsi="Times New Roman" w:cs="Times New Roman"/>
        </w:rPr>
        <w:t xml:space="preserve"> to evaluate </w:t>
      </w:r>
      <w:proofErr w:type="spellStart"/>
      <w:r w:rsidR="00A94079" w:rsidRPr="00174509">
        <w:rPr>
          <w:rFonts w:ascii="Times New Roman" w:hAnsi="Times New Roman" w:cs="Times New Roman"/>
        </w:rPr>
        <w:t>Despretz</w:t>
      </w:r>
      <w:proofErr w:type="spellEnd"/>
      <w:r w:rsidR="00A94079" w:rsidRPr="00174509">
        <w:rPr>
          <w:rFonts w:ascii="Times New Roman" w:hAnsi="Times New Roman" w:cs="Times New Roman"/>
        </w:rPr>
        <w:t xml:space="preserve"> constant reliably. However, the TMD data </w:t>
      </w:r>
      <w:r w:rsidR="00A94079" w:rsidRPr="001E195F">
        <w:rPr>
          <w:rFonts w:ascii="Times New Roman" w:hAnsi="Times New Roman" w:cs="Times New Roman"/>
        </w:rPr>
        <w:t>of later worker</w:t>
      </w:r>
      <w:r w:rsidR="00292114" w:rsidRPr="001E195F">
        <w:rPr>
          <w:rFonts w:ascii="Times New Roman" w:hAnsi="Times New Roman" w:cs="Times New Roman"/>
        </w:rPr>
        <w:t>s</w:t>
      </w:r>
      <w:r w:rsidR="00A94079" w:rsidRPr="001E195F">
        <w:rPr>
          <w:rFonts w:ascii="Times New Roman" w:hAnsi="Times New Roman" w:cs="Times New Roman"/>
        </w:rPr>
        <w:t xml:space="preserve"> for some electrolytes at 6–7 concentrations are reported in the International Critical Tables</w:t>
      </w:r>
      <w:r w:rsidR="001E195F">
        <w:rPr>
          <w:rFonts w:ascii="Times New Roman" w:hAnsi="Times New Roman" w:cs="Times New Roman"/>
          <w:vertAlign w:val="superscript"/>
        </w:rPr>
        <w:t>11</w:t>
      </w:r>
      <w:r w:rsidR="00161CE1" w:rsidRPr="001E195F">
        <w:rPr>
          <w:rFonts w:ascii="Times New Roman" w:hAnsi="Times New Roman" w:cs="Times New Roman"/>
        </w:rPr>
        <w:t xml:space="preserve"> </w:t>
      </w:r>
      <w:r w:rsidR="000B2874" w:rsidRPr="00174509">
        <w:rPr>
          <w:rFonts w:ascii="Times New Roman" w:hAnsi="Times New Roman" w:cs="Times New Roman"/>
        </w:rPr>
        <w:t xml:space="preserve">which </w:t>
      </w:r>
      <w:r w:rsidR="00CD7EC1" w:rsidRPr="00174509">
        <w:rPr>
          <w:rFonts w:ascii="Times New Roman" w:hAnsi="Times New Roman" w:cs="Times New Roman"/>
        </w:rPr>
        <w:t xml:space="preserve">were </w:t>
      </w:r>
      <w:r w:rsidR="000B2874" w:rsidRPr="00174509">
        <w:rPr>
          <w:rFonts w:ascii="Times New Roman" w:hAnsi="Times New Roman" w:cs="Times New Roman"/>
        </w:rPr>
        <w:t xml:space="preserve">used by </w:t>
      </w:r>
      <w:r w:rsidR="009B1029" w:rsidRPr="001E195F">
        <w:rPr>
          <w:rFonts w:ascii="Times New Roman" w:hAnsi="Times New Roman" w:cs="Times New Roman"/>
        </w:rPr>
        <w:t>Pokale</w:t>
      </w:r>
      <w:r w:rsidR="001E195F" w:rsidRPr="001E195F">
        <w:rPr>
          <w:rFonts w:ascii="Times New Roman" w:hAnsi="Times New Roman" w:cs="Times New Roman"/>
          <w:vertAlign w:val="superscript"/>
        </w:rPr>
        <w:t>12</w:t>
      </w:r>
      <w:r w:rsidR="000B2874" w:rsidRPr="00174509">
        <w:rPr>
          <w:rFonts w:ascii="Times New Roman" w:hAnsi="Times New Roman" w:cs="Times New Roman"/>
        </w:rPr>
        <w:t xml:space="preserve"> to </w:t>
      </w:r>
      <w:r w:rsidR="009B1029" w:rsidRPr="00174509">
        <w:rPr>
          <w:rFonts w:ascii="Times New Roman" w:hAnsi="Times New Roman" w:cs="Times New Roman"/>
        </w:rPr>
        <w:t>calculate</w:t>
      </w:r>
      <w:r w:rsidR="000B2874" w:rsidRPr="00174509">
        <w:rPr>
          <w:rFonts w:ascii="Times New Roman" w:hAnsi="Times New Roman" w:cs="Times New Roman"/>
        </w:rPr>
        <w:t xml:space="preserve"> </w:t>
      </w:r>
      <w:proofErr w:type="spellStart"/>
      <w:r w:rsidR="000B2874" w:rsidRPr="00174509">
        <w:rPr>
          <w:rFonts w:ascii="Times New Roman" w:hAnsi="Times New Roman" w:cs="Times New Roman"/>
        </w:rPr>
        <w:t>Despretz</w:t>
      </w:r>
      <w:proofErr w:type="spellEnd"/>
      <w:r w:rsidR="000B2874" w:rsidRPr="00174509">
        <w:rPr>
          <w:rFonts w:ascii="Times New Roman" w:hAnsi="Times New Roman" w:cs="Times New Roman"/>
        </w:rPr>
        <w:t xml:space="preserve"> constant graphically using Least square fit method.</w:t>
      </w:r>
      <w:r w:rsidR="00822F9C" w:rsidRPr="00174509">
        <w:rPr>
          <w:rFonts w:ascii="Times New Roman" w:hAnsi="Times New Roman" w:cs="Times New Roman"/>
        </w:rPr>
        <w:t xml:space="preserve"> </w:t>
      </w:r>
      <w:r w:rsidR="00CD7EC1" w:rsidRPr="00174509">
        <w:rPr>
          <w:rFonts w:ascii="Times New Roman" w:hAnsi="Times New Roman" w:cs="Times New Roman"/>
        </w:rPr>
        <w:t xml:space="preserve">He </w:t>
      </w:r>
      <w:r w:rsidR="00483EEC" w:rsidRPr="00174509">
        <w:rPr>
          <w:rFonts w:ascii="Times New Roman" w:hAnsi="Times New Roman" w:cs="Times New Roman"/>
        </w:rPr>
        <w:t>observed that K</w:t>
      </w:r>
      <w:r w:rsidR="00483EEC" w:rsidRPr="00174509">
        <w:rPr>
          <w:rFonts w:ascii="Times New Roman" w:hAnsi="Times New Roman" w:cs="Times New Roman"/>
          <w:vertAlign w:val="subscript"/>
        </w:rPr>
        <w:t>m</w:t>
      </w:r>
      <w:r w:rsidR="00483EEC" w:rsidRPr="00174509">
        <w:rPr>
          <w:rFonts w:ascii="Times New Roman" w:hAnsi="Times New Roman" w:cs="Times New Roman"/>
        </w:rPr>
        <w:t xml:space="preserve"> values for simple electrolytes are always negative. Strong influence of valency and size of the ion is also apparent from this data.</w:t>
      </w:r>
      <w:r w:rsidR="00B175D8">
        <w:rPr>
          <w:rFonts w:ascii="Times New Roman" w:hAnsi="Times New Roman" w:cs="Times New Roman"/>
        </w:rPr>
        <w:t xml:space="preserve"> </w:t>
      </w:r>
    </w:p>
    <w:p w14:paraId="294D1B01" w14:textId="1FD01BCD" w:rsidR="00483EEC" w:rsidRPr="00AE6737" w:rsidRDefault="00483EEC" w:rsidP="00AE6737">
      <w:pPr>
        <w:spacing w:after="0" w:line="23" w:lineRule="atLeast"/>
        <w:ind w:firstLine="720"/>
        <w:jc w:val="both"/>
        <w:rPr>
          <w:rFonts w:ascii="Times New Roman" w:hAnsi="Times New Roman" w:cs="Times New Roman"/>
        </w:rPr>
      </w:pPr>
      <w:r w:rsidRPr="008E0E4E">
        <w:rPr>
          <w:rFonts w:ascii="Times New Roman" w:hAnsi="Times New Roman" w:cs="Times New Roman"/>
        </w:rPr>
        <w:t>Bernal &amp; Fowler</w:t>
      </w:r>
      <w:r w:rsidRPr="008E0E4E">
        <w:rPr>
          <w:rFonts w:ascii="Times New Roman" w:hAnsi="Times New Roman" w:cs="Times New Roman"/>
          <w:vertAlign w:val="superscript"/>
        </w:rPr>
        <w:t>13</w:t>
      </w:r>
      <w:r w:rsidR="00A173DD" w:rsidRPr="008E0E4E">
        <w:rPr>
          <w:rFonts w:ascii="Times New Roman" w:hAnsi="Times New Roman" w:cs="Times New Roman"/>
        </w:rPr>
        <w:t xml:space="preserve"> </w:t>
      </w:r>
      <w:r w:rsidR="00C41394" w:rsidRPr="00174509">
        <w:rPr>
          <w:rFonts w:ascii="Times New Roman" w:hAnsi="Times New Roman" w:cs="Times New Roman"/>
        </w:rPr>
        <w:t>demonstrated applicability of additivity principle to the partial molal volumes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00C41394" w:rsidRPr="00174509">
        <w:rPr>
          <w:rFonts w:ascii="Times New Roman" w:hAnsi="Times New Roman" w:cs="Times New Roman"/>
        </w:rPr>
        <w:t xml:space="preserve">) of electrolytes at infinite dilution. </w:t>
      </w:r>
      <w:r w:rsidR="00C41394" w:rsidRPr="008E0E4E">
        <w:rPr>
          <w:rFonts w:ascii="Times New Roman" w:hAnsi="Times New Roman" w:cs="Times New Roman"/>
        </w:rPr>
        <w:t>Wirth</w:t>
      </w:r>
      <w:r w:rsidR="008E0E4E">
        <w:rPr>
          <w:rFonts w:ascii="Times New Roman" w:hAnsi="Times New Roman" w:cs="Times New Roman"/>
          <w:vertAlign w:val="superscript"/>
        </w:rPr>
        <w:t>14</w:t>
      </w:r>
      <w:r w:rsidR="00C41394" w:rsidRPr="008E0E4E">
        <w:rPr>
          <w:rFonts w:ascii="Times New Roman" w:hAnsi="Times New Roman" w:cs="Times New Roman"/>
        </w:rPr>
        <w:t xml:space="preserve"> </w:t>
      </w:r>
      <w:r w:rsidR="00D64B61" w:rsidRPr="00174509">
        <w:rPr>
          <w:rFonts w:ascii="Times New Roman" w:hAnsi="Times New Roman" w:cs="Times New Roman"/>
        </w:rPr>
        <w:t>divided</w:t>
      </w:r>
      <w:r w:rsidR="00C41394" w:rsidRPr="00174509">
        <w:rPr>
          <w:rFonts w:ascii="Times New Roman" w:hAnsi="Times New Roman" w:cs="Times New Roman"/>
        </w:rPr>
        <w:t xml:space="preserve"> </w:t>
      </w:r>
      <w:r w:rsidR="00B04ED4" w:rsidRPr="00174509">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00C41394" w:rsidRPr="00174509">
        <w:rPr>
          <w:rFonts w:ascii="Times New Roman" w:hAnsi="Times New Roman" w:cs="Times New Roman"/>
        </w:rPr>
        <w:t xml:space="preserve"> </w:t>
      </w:r>
      <w:r w:rsidR="00D64B61" w:rsidRPr="00174509">
        <w:rPr>
          <w:rFonts w:ascii="Times New Roman" w:hAnsi="Times New Roman" w:cs="Times New Roman"/>
        </w:rPr>
        <w:t>of the electrolytes into their ionic components by assuming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K+</m:t>
            </m:r>
          </m:den>
        </m:f>
      </m:oMath>
      <w:r w:rsidR="00D64B61" w:rsidRPr="00174509">
        <w:rPr>
          <w:rFonts w:ascii="Times New Roman" w:hAnsi="Times New Roman" w:cs="Times New Roman"/>
        </w:rPr>
        <w:t xml:space="preserve"> =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F-</m:t>
            </m:r>
          </m:den>
        </m:f>
      </m:oMath>
      <w:r w:rsidR="00D64B61" w:rsidRPr="00174509">
        <w:rPr>
          <w:rFonts w:ascii="Times New Roman" w:hAnsi="Times New Roman" w:cs="Times New Roman"/>
        </w:rPr>
        <w:t>, on the consideration that the crystal radii of K</w:t>
      </w:r>
      <w:r w:rsidR="00D64B61" w:rsidRPr="00174509">
        <w:rPr>
          <w:rFonts w:ascii="Times New Roman" w:hAnsi="Times New Roman" w:cs="Times New Roman"/>
          <w:vertAlign w:val="superscript"/>
        </w:rPr>
        <w:t>+</w:t>
      </w:r>
      <w:r w:rsidR="00D64B61" w:rsidRPr="00174509">
        <w:rPr>
          <w:rFonts w:ascii="Times New Roman" w:hAnsi="Times New Roman" w:cs="Times New Roman"/>
        </w:rPr>
        <w:t xml:space="preserve"> and F</w:t>
      </w:r>
      <w:r w:rsidR="00D64B61" w:rsidRPr="00174509">
        <w:rPr>
          <w:rFonts w:ascii="Times New Roman" w:hAnsi="Times New Roman" w:cs="Times New Roman"/>
          <w:vertAlign w:val="superscript"/>
        </w:rPr>
        <w:t>-</w:t>
      </w:r>
      <w:r w:rsidR="00D64B61" w:rsidRPr="00174509">
        <w:rPr>
          <w:rFonts w:ascii="Times New Roman" w:hAnsi="Times New Roman" w:cs="Times New Roman"/>
        </w:rPr>
        <w:t xml:space="preserve"> are nearly identical. This additivity of partial molal volume of electrolytes at infinite dilution in water has </w:t>
      </w:r>
      <w:r w:rsidR="003A57F7" w:rsidRPr="00174509">
        <w:rPr>
          <w:rFonts w:ascii="Times New Roman" w:hAnsi="Times New Roman" w:cs="Times New Roman"/>
        </w:rPr>
        <w:t xml:space="preserve">also adequately demonstrated by </w:t>
      </w:r>
      <w:r w:rsidR="00556A5A" w:rsidRPr="00174509">
        <w:rPr>
          <w:rFonts w:ascii="Times New Roman" w:hAnsi="Times New Roman" w:cs="Times New Roman"/>
        </w:rPr>
        <w:t>several</w:t>
      </w:r>
      <w:r w:rsidR="003A57F7" w:rsidRPr="00174509">
        <w:rPr>
          <w:rFonts w:ascii="Times New Roman" w:hAnsi="Times New Roman" w:cs="Times New Roman"/>
        </w:rPr>
        <w:t xml:space="preserve"> researchers</w:t>
      </w:r>
      <w:r w:rsidR="00AE6737">
        <w:rPr>
          <w:rFonts w:ascii="Times New Roman" w:hAnsi="Times New Roman" w:cs="Times New Roman"/>
        </w:rPr>
        <w:t xml:space="preserve"> </w:t>
      </w:r>
      <w:r w:rsidR="00AE6737" w:rsidRPr="00AE6737">
        <w:rPr>
          <w:rFonts w:ascii="Times New Roman" w:hAnsi="Times New Roman" w:cs="Times New Roman"/>
        </w:rPr>
        <w:t>(Bernal &amp; Fowler</w:t>
      </w:r>
      <w:r w:rsidR="00AE6737">
        <w:rPr>
          <w:rFonts w:ascii="Times New Roman" w:hAnsi="Times New Roman" w:cs="Times New Roman"/>
          <w:vertAlign w:val="superscript"/>
        </w:rPr>
        <w:t>13</w:t>
      </w:r>
      <w:r w:rsidR="00AE6737" w:rsidRPr="00AE6737">
        <w:rPr>
          <w:rFonts w:ascii="Times New Roman" w:hAnsi="Times New Roman" w:cs="Times New Roman"/>
        </w:rPr>
        <w:t>, Horne</w:t>
      </w:r>
      <w:r w:rsidR="00AE6737">
        <w:rPr>
          <w:rFonts w:ascii="Times New Roman" w:hAnsi="Times New Roman" w:cs="Times New Roman"/>
          <w:vertAlign w:val="superscript"/>
        </w:rPr>
        <w:t>15</w:t>
      </w:r>
      <w:r w:rsidR="00AE6737" w:rsidRPr="00AE6737">
        <w:rPr>
          <w:rFonts w:ascii="Times New Roman" w:hAnsi="Times New Roman" w:cs="Times New Roman"/>
        </w:rPr>
        <w:t>, Millero</w:t>
      </w:r>
      <w:r w:rsidR="00AE6737">
        <w:rPr>
          <w:rFonts w:ascii="Times New Roman" w:hAnsi="Times New Roman" w:cs="Times New Roman"/>
          <w:vertAlign w:val="superscript"/>
        </w:rPr>
        <w:t>16</w:t>
      </w:r>
      <w:r w:rsidR="00AE6737" w:rsidRPr="00AE6737">
        <w:rPr>
          <w:rFonts w:ascii="Times New Roman" w:hAnsi="Times New Roman" w:cs="Times New Roman"/>
        </w:rPr>
        <w:t>, Scoot</w:t>
      </w:r>
      <w:r w:rsidR="00AE6737">
        <w:rPr>
          <w:rFonts w:ascii="Times New Roman" w:hAnsi="Times New Roman" w:cs="Times New Roman"/>
          <w:vertAlign w:val="superscript"/>
        </w:rPr>
        <w:t>17</w:t>
      </w:r>
      <w:r w:rsidR="00AE6737" w:rsidRPr="00AE6737">
        <w:rPr>
          <w:rFonts w:ascii="Times New Roman" w:hAnsi="Times New Roman" w:cs="Times New Roman"/>
        </w:rPr>
        <w:t xml:space="preserve">, </w:t>
      </w:r>
      <w:proofErr w:type="spellStart"/>
      <w:r w:rsidR="00AE6737" w:rsidRPr="00AE6737">
        <w:rPr>
          <w:rFonts w:ascii="Times New Roman" w:hAnsi="Times New Roman" w:cs="Times New Roman"/>
        </w:rPr>
        <w:t>Desnoyers</w:t>
      </w:r>
      <w:proofErr w:type="spellEnd"/>
      <w:r w:rsidR="00AE6737" w:rsidRPr="00AE6737">
        <w:rPr>
          <w:rFonts w:ascii="Times New Roman" w:hAnsi="Times New Roman" w:cs="Times New Roman"/>
        </w:rPr>
        <w:t xml:space="preserve"> et</w:t>
      </w:r>
      <w:r w:rsidR="00AE6737">
        <w:rPr>
          <w:rFonts w:ascii="Times New Roman" w:hAnsi="Times New Roman" w:cs="Times New Roman"/>
        </w:rPr>
        <w:t xml:space="preserve"> </w:t>
      </w:r>
      <w:r w:rsidR="00AE6737" w:rsidRPr="00AE6737">
        <w:rPr>
          <w:rFonts w:ascii="Times New Roman" w:hAnsi="Times New Roman" w:cs="Times New Roman"/>
        </w:rPr>
        <w:t>al</w:t>
      </w:r>
      <w:r w:rsidR="00AE6737">
        <w:rPr>
          <w:rFonts w:ascii="Times New Roman" w:hAnsi="Times New Roman" w:cs="Times New Roman"/>
          <w:vertAlign w:val="superscript"/>
        </w:rPr>
        <w:t>18</w:t>
      </w:r>
      <w:r w:rsidR="00AE6737" w:rsidRPr="00AE6737">
        <w:rPr>
          <w:rFonts w:ascii="Times New Roman" w:hAnsi="Times New Roman" w:cs="Times New Roman"/>
        </w:rPr>
        <w:t>, Couture &amp; Laidler</w:t>
      </w:r>
      <w:r w:rsidR="00AE6737">
        <w:rPr>
          <w:rFonts w:ascii="Times New Roman" w:hAnsi="Times New Roman" w:cs="Times New Roman"/>
          <w:vertAlign w:val="superscript"/>
        </w:rPr>
        <w:t>19</w:t>
      </w:r>
      <w:r w:rsidR="00AE6737">
        <w:rPr>
          <w:rFonts w:ascii="Times New Roman" w:hAnsi="Times New Roman" w:cs="Times New Roman"/>
        </w:rPr>
        <w:t xml:space="preserve">). </w:t>
      </w:r>
      <w:r w:rsidR="003A57F7" w:rsidRPr="00174509">
        <w:rPr>
          <w:rFonts w:ascii="Times New Roman" w:hAnsi="Times New Roman" w:cs="Times New Roman"/>
        </w:rPr>
        <w:t xml:space="preserve">This additivity rule was found to extend </w:t>
      </w:r>
      <w:r w:rsidR="00CD7EC1" w:rsidRPr="00174509">
        <w:rPr>
          <w:rFonts w:ascii="Times New Roman" w:hAnsi="Times New Roman" w:cs="Times New Roman"/>
        </w:rPr>
        <w:t>up to</w:t>
      </w:r>
      <w:r w:rsidR="003A57F7" w:rsidRPr="00174509">
        <w:rPr>
          <w:rFonts w:ascii="Times New Roman" w:hAnsi="Times New Roman" w:cs="Times New Roman"/>
        </w:rPr>
        <w:t xml:space="preserve"> moderate concentrations where ion-pairing is not extensive.</w:t>
      </w:r>
      <w:r w:rsidR="00B04ED4" w:rsidRPr="00174509">
        <w:rPr>
          <w:rFonts w:ascii="Times New Roman" w:hAnsi="Times New Roman" w:cs="Times New Roman"/>
        </w:rPr>
        <w:t xml:space="preserve"> </w:t>
      </w:r>
    </w:p>
    <w:p w14:paraId="6B6A53CA" w14:textId="2B81F1E1" w:rsidR="000B2874" w:rsidRPr="00174509" w:rsidRDefault="00556A5A" w:rsidP="00AE6737">
      <w:pPr>
        <w:spacing w:after="0"/>
        <w:ind w:firstLine="720"/>
        <w:jc w:val="both"/>
        <w:rPr>
          <w:rFonts w:ascii="Times New Roman" w:hAnsi="Times New Roman" w:cs="Times New Roman"/>
          <w:color w:val="FF0000"/>
        </w:rPr>
      </w:pPr>
      <w:r w:rsidRPr="00174509">
        <w:rPr>
          <w:rFonts w:ascii="Times New Roman" w:hAnsi="Times New Roman" w:cs="Times New Roman"/>
        </w:rPr>
        <w:t xml:space="preserve">Many other electrolytic properties like viscosity B-coefficient, ionic radii, conductance </w:t>
      </w:r>
      <w:r w:rsidR="00B04ED4" w:rsidRPr="00174509">
        <w:rPr>
          <w:rFonts w:ascii="Times New Roman" w:hAnsi="Times New Roman" w:cs="Times New Roman"/>
        </w:rPr>
        <w:t>etc.</w:t>
      </w:r>
      <w:r w:rsidRPr="00174509">
        <w:rPr>
          <w:rFonts w:ascii="Times New Roman" w:hAnsi="Times New Roman" w:cs="Times New Roman"/>
        </w:rPr>
        <w:t xml:space="preserve"> are also found to obey the additivity rule. </w:t>
      </w:r>
      <w:r w:rsidRPr="00AE6737">
        <w:rPr>
          <w:rFonts w:ascii="Times New Roman" w:hAnsi="Times New Roman" w:cs="Times New Roman"/>
        </w:rPr>
        <w:t>Kaminsky</w:t>
      </w:r>
      <w:r w:rsidR="00AE6737">
        <w:rPr>
          <w:rFonts w:ascii="Times New Roman" w:hAnsi="Times New Roman" w:cs="Times New Roman"/>
          <w:vertAlign w:val="superscript"/>
        </w:rPr>
        <w:t>20</w:t>
      </w:r>
      <w:r w:rsidRPr="00AE6737">
        <w:rPr>
          <w:rFonts w:ascii="Times New Roman" w:hAnsi="Times New Roman" w:cs="Times New Roman"/>
        </w:rPr>
        <w:t xml:space="preserve"> </w:t>
      </w:r>
      <w:r w:rsidRPr="00174509">
        <w:rPr>
          <w:rFonts w:ascii="Times New Roman" w:hAnsi="Times New Roman" w:cs="Times New Roman"/>
        </w:rPr>
        <w:t>demonstrated</w:t>
      </w:r>
      <w:r w:rsidR="00D64B61" w:rsidRPr="00174509">
        <w:rPr>
          <w:rFonts w:ascii="Times New Roman" w:hAnsi="Times New Roman" w:cs="Times New Roman"/>
        </w:rPr>
        <w:t xml:space="preserve"> </w:t>
      </w:r>
      <w:r w:rsidR="004F71E4" w:rsidRPr="00174509">
        <w:rPr>
          <w:rFonts w:ascii="Times New Roman" w:hAnsi="Times New Roman" w:cs="Times New Roman"/>
        </w:rPr>
        <w:t>the additivity of viscosity B-coefficients for aqueous solutions of electrolytes at various temperatures. He assumed B</w:t>
      </w:r>
      <w:r w:rsidR="004F71E4" w:rsidRPr="00174509">
        <w:rPr>
          <w:rFonts w:ascii="Times New Roman" w:hAnsi="Times New Roman" w:cs="Times New Roman"/>
          <w:vertAlign w:val="subscript"/>
        </w:rPr>
        <w:t>K+</w:t>
      </w:r>
      <w:r w:rsidR="004F71E4" w:rsidRPr="00174509">
        <w:rPr>
          <w:rFonts w:ascii="Times New Roman" w:hAnsi="Times New Roman" w:cs="Times New Roman"/>
        </w:rPr>
        <w:t xml:space="preserve"> = </w:t>
      </w:r>
      <w:proofErr w:type="spellStart"/>
      <w:r w:rsidR="004F71E4" w:rsidRPr="00174509">
        <w:rPr>
          <w:rFonts w:ascii="Times New Roman" w:hAnsi="Times New Roman" w:cs="Times New Roman"/>
        </w:rPr>
        <w:t>B</w:t>
      </w:r>
      <w:r w:rsidR="00AE6737">
        <w:rPr>
          <w:rFonts w:ascii="Times New Roman" w:hAnsi="Times New Roman" w:cs="Times New Roman"/>
          <w:vertAlign w:val="subscript"/>
        </w:rPr>
        <w:t>Cl</w:t>
      </w:r>
      <w:proofErr w:type="spellEnd"/>
      <w:r w:rsidR="004F71E4" w:rsidRPr="00174509">
        <w:rPr>
          <w:rFonts w:ascii="Times New Roman" w:hAnsi="Times New Roman" w:cs="Times New Roman"/>
        </w:rPr>
        <w:t xml:space="preserve">- </w:t>
      </w:r>
      <w:r w:rsidR="00142298" w:rsidRPr="00174509">
        <w:rPr>
          <w:rFonts w:ascii="Times New Roman" w:hAnsi="Times New Roman" w:cs="Times New Roman"/>
        </w:rPr>
        <w:t>based on</w:t>
      </w:r>
      <w:r w:rsidR="004F71E4" w:rsidRPr="00174509">
        <w:rPr>
          <w:rFonts w:ascii="Times New Roman" w:hAnsi="Times New Roman" w:cs="Times New Roman"/>
        </w:rPr>
        <w:t xml:space="preserve"> the almost identical cation and anion transference number for </w:t>
      </w:r>
      <w:proofErr w:type="spellStart"/>
      <w:r w:rsidR="004F71E4" w:rsidRPr="00174509">
        <w:rPr>
          <w:rFonts w:ascii="Times New Roman" w:hAnsi="Times New Roman" w:cs="Times New Roman"/>
        </w:rPr>
        <w:t>KCl</w:t>
      </w:r>
      <w:proofErr w:type="spellEnd"/>
      <w:r w:rsidR="004F71E4" w:rsidRPr="00174509">
        <w:rPr>
          <w:rFonts w:ascii="Times New Roman" w:hAnsi="Times New Roman" w:cs="Times New Roman"/>
        </w:rPr>
        <w:t xml:space="preserve"> at all temperatures and calculated ionic B-values for </w:t>
      </w:r>
      <w:r w:rsidR="00B04ED4" w:rsidRPr="00174509">
        <w:rPr>
          <w:rFonts w:ascii="Times New Roman" w:hAnsi="Times New Roman" w:cs="Times New Roman"/>
        </w:rPr>
        <w:t>several</w:t>
      </w:r>
      <w:r w:rsidR="004F71E4" w:rsidRPr="00174509">
        <w:rPr>
          <w:rFonts w:ascii="Times New Roman" w:hAnsi="Times New Roman" w:cs="Times New Roman"/>
        </w:rPr>
        <w:t xml:space="preserve"> ions which were in good agreement with those reported by other workers.</w:t>
      </w:r>
      <w:r w:rsidR="00B04ED4" w:rsidRPr="00174509">
        <w:rPr>
          <w:rFonts w:ascii="Times New Roman" w:hAnsi="Times New Roman" w:cs="Times New Roman"/>
        </w:rPr>
        <w:t xml:space="preserve"> </w:t>
      </w:r>
      <w:r w:rsidR="00AE6737">
        <w:rPr>
          <w:rFonts w:ascii="Times New Roman" w:hAnsi="Times New Roman" w:cs="Times New Roman"/>
        </w:rPr>
        <w:t xml:space="preserve"> </w:t>
      </w:r>
    </w:p>
    <w:p w14:paraId="71ECBE5E" w14:textId="193BCDA9" w:rsidR="00015C5E" w:rsidRDefault="00857853" w:rsidP="00015C5E">
      <w:pPr>
        <w:spacing w:after="0" w:line="23" w:lineRule="atLeast"/>
        <w:ind w:firstLine="720"/>
        <w:jc w:val="both"/>
        <w:rPr>
          <w:rFonts w:ascii="Times New Roman" w:hAnsi="Times New Roman" w:cs="Times New Roman"/>
        </w:rPr>
      </w:pPr>
      <w:r w:rsidRPr="00174509">
        <w:rPr>
          <w:rFonts w:ascii="Times New Roman" w:hAnsi="Times New Roman" w:cs="Times New Roman"/>
        </w:rPr>
        <w:t xml:space="preserve">Applicability of the additivity rule to the TMD behavior of strong electrolytes </w:t>
      </w:r>
      <w:r w:rsidR="00FF59E1" w:rsidRPr="00174509">
        <w:rPr>
          <w:rFonts w:ascii="Times New Roman" w:hAnsi="Times New Roman" w:cs="Times New Roman"/>
        </w:rPr>
        <w:t>was</w:t>
      </w:r>
      <w:r w:rsidRPr="00174509">
        <w:rPr>
          <w:rFonts w:ascii="Times New Roman" w:hAnsi="Times New Roman" w:cs="Times New Roman"/>
        </w:rPr>
        <w:t xml:space="preserve"> observed by </w:t>
      </w:r>
      <w:r w:rsidR="007A7F87" w:rsidRPr="00066C74">
        <w:rPr>
          <w:rFonts w:ascii="Times New Roman" w:hAnsi="Times New Roman" w:cs="Times New Roman"/>
        </w:rPr>
        <w:t>Wright</w:t>
      </w:r>
      <w:r w:rsidR="00066C74">
        <w:rPr>
          <w:rFonts w:ascii="Times New Roman" w:hAnsi="Times New Roman" w:cs="Times New Roman"/>
          <w:vertAlign w:val="superscript"/>
        </w:rPr>
        <w:t>10</w:t>
      </w:r>
      <w:r w:rsidR="007A7F87" w:rsidRPr="00066C74">
        <w:rPr>
          <w:rFonts w:ascii="Times New Roman" w:hAnsi="Times New Roman" w:cs="Times New Roman"/>
        </w:rPr>
        <w:t xml:space="preserve"> </w:t>
      </w:r>
      <w:r w:rsidR="00FF59E1" w:rsidRPr="00174509">
        <w:rPr>
          <w:rFonts w:ascii="Times New Roman" w:hAnsi="Times New Roman" w:cs="Times New Roman"/>
        </w:rPr>
        <w:t xml:space="preserve">using </w:t>
      </w:r>
      <w:r w:rsidR="007A7F87" w:rsidRPr="00174509">
        <w:rPr>
          <w:rFonts w:ascii="Times New Roman" w:hAnsi="Times New Roman" w:cs="Times New Roman"/>
        </w:rPr>
        <w:t xml:space="preserve">TMD data of </w:t>
      </w:r>
      <w:r w:rsidR="00066C74" w:rsidRPr="00066C74">
        <w:rPr>
          <w:rFonts w:ascii="Times New Roman" w:hAnsi="Times New Roman" w:cs="Times New Roman"/>
        </w:rPr>
        <w:t>Coppet</w:t>
      </w:r>
      <w:r w:rsidR="00066C74" w:rsidRPr="00066C74">
        <w:rPr>
          <w:rFonts w:ascii="Times New Roman" w:hAnsi="Times New Roman" w:cs="Times New Roman"/>
          <w:vertAlign w:val="superscript"/>
        </w:rPr>
        <w:t>4</w:t>
      </w:r>
      <w:r w:rsidR="00066C74">
        <w:rPr>
          <w:rFonts w:ascii="Times New Roman" w:hAnsi="Times New Roman" w:cs="Times New Roman"/>
        </w:rPr>
        <w:t>,</w:t>
      </w:r>
      <w:r w:rsidR="00066C74" w:rsidRPr="00066C74">
        <w:rPr>
          <w:rFonts w:ascii="Times New Roman" w:hAnsi="Times New Roman" w:cs="Times New Roman"/>
        </w:rPr>
        <w:t xml:space="preserve"> Wada &amp; Miura</w:t>
      </w:r>
      <w:r w:rsidR="00066C74" w:rsidRPr="00066C74">
        <w:rPr>
          <w:rFonts w:ascii="Times New Roman" w:hAnsi="Times New Roman" w:cs="Times New Roman"/>
          <w:vertAlign w:val="superscript"/>
        </w:rPr>
        <w:t>7</w:t>
      </w:r>
      <w:r w:rsidR="00066C74">
        <w:rPr>
          <w:rFonts w:ascii="Times New Roman" w:hAnsi="Times New Roman" w:cs="Times New Roman"/>
        </w:rPr>
        <w:t xml:space="preserve">, </w:t>
      </w:r>
      <w:r w:rsidR="00066C74" w:rsidRPr="00066C74">
        <w:rPr>
          <w:rFonts w:ascii="Times New Roman" w:hAnsi="Times New Roman" w:cs="Times New Roman"/>
        </w:rPr>
        <w:t>Rosetti</w:t>
      </w:r>
      <w:r w:rsidR="00066C74" w:rsidRPr="00066C74">
        <w:rPr>
          <w:rFonts w:ascii="Times New Roman" w:hAnsi="Times New Roman" w:cs="Times New Roman"/>
          <w:vertAlign w:val="superscript"/>
        </w:rPr>
        <w:t>8,9</w:t>
      </w:r>
      <w:r w:rsidR="00066C74">
        <w:rPr>
          <w:rFonts w:ascii="Times New Roman" w:hAnsi="Times New Roman" w:cs="Times New Roman"/>
        </w:rPr>
        <w:t>.</w:t>
      </w:r>
      <w:r w:rsidR="00066C74" w:rsidRPr="00066C74">
        <w:rPr>
          <w:rFonts w:ascii="Times New Roman" w:hAnsi="Times New Roman" w:cs="Times New Roman"/>
        </w:rPr>
        <w:t xml:space="preserve"> </w:t>
      </w:r>
      <w:r w:rsidR="007A7F87" w:rsidRPr="00066C74">
        <w:rPr>
          <w:rFonts w:ascii="Times New Roman" w:hAnsi="Times New Roman" w:cs="Times New Roman"/>
        </w:rPr>
        <w:t>Coppet</w:t>
      </w:r>
      <w:r w:rsidR="00066C74">
        <w:rPr>
          <w:rFonts w:ascii="Times New Roman" w:hAnsi="Times New Roman" w:cs="Times New Roman"/>
          <w:vertAlign w:val="superscript"/>
        </w:rPr>
        <w:t>4</w:t>
      </w:r>
      <w:r w:rsidR="00015C5E">
        <w:rPr>
          <w:rFonts w:ascii="Times New Roman" w:hAnsi="Times New Roman" w:cs="Times New Roman"/>
        </w:rPr>
        <w:t>,</w:t>
      </w:r>
      <w:r w:rsidR="007A7F87" w:rsidRPr="00066C74">
        <w:rPr>
          <w:rFonts w:ascii="Times New Roman" w:hAnsi="Times New Roman" w:cs="Times New Roman"/>
        </w:rPr>
        <w:t xml:space="preserve"> </w:t>
      </w:r>
      <w:r w:rsidR="00FF59E1" w:rsidRPr="00066C74">
        <w:rPr>
          <w:rFonts w:ascii="Times New Roman" w:hAnsi="Times New Roman" w:cs="Times New Roman"/>
        </w:rPr>
        <w:t>Wada &amp; Miura</w:t>
      </w:r>
      <w:r w:rsidR="00015C5E">
        <w:rPr>
          <w:rFonts w:ascii="Times New Roman" w:hAnsi="Times New Roman" w:cs="Times New Roman"/>
          <w:vertAlign w:val="superscript"/>
        </w:rPr>
        <w:t>7</w:t>
      </w:r>
      <w:r w:rsidR="00FF59E1" w:rsidRPr="00066C74">
        <w:rPr>
          <w:rFonts w:ascii="Times New Roman" w:hAnsi="Times New Roman" w:cs="Times New Roman"/>
        </w:rPr>
        <w:t>,</w:t>
      </w:r>
      <w:r w:rsidR="00015C5E">
        <w:rPr>
          <w:rFonts w:ascii="Times New Roman" w:hAnsi="Times New Roman" w:cs="Times New Roman"/>
        </w:rPr>
        <w:t xml:space="preserve"> </w:t>
      </w:r>
      <w:r w:rsidR="00015C5E" w:rsidRPr="00066C74">
        <w:rPr>
          <w:rFonts w:ascii="Times New Roman" w:hAnsi="Times New Roman" w:cs="Times New Roman"/>
        </w:rPr>
        <w:t>Rosetti</w:t>
      </w:r>
      <w:r w:rsidR="00015C5E" w:rsidRPr="00015C5E">
        <w:rPr>
          <w:rFonts w:ascii="Times New Roman" w:hAnsi="Times New Roman" w:cs="Times New Roman"/>
          <w:vertAlign w:val="superscript"/>
        </w:rPr>
        <w:t>8,9</w:t>
      </w:r>
      <w:r w:rsidR="00FF59E1" w:rsidRPr="00066C74">
        <w:rPr>
          <w:rFonts w:ascii="Times New Roman" w:hAnsi="Times New Roman" w:cs="Times New Roman"/>
        </w:rPr>
        <w:t xml:space="preserve"> </w:t>
      </w:r>
      <w:r w:rsidR="00FF59E1" w:rsidRPr="00174509">
        <w:rPr>
          <w:rFonts w:ascii="Times New Roman" w:hAnsi="Times New Roman" w:cs="Times New Roman"/>
        </w:rPr>
        <w:t>also demonstrated the validity of additivity rule to the TMD behavior of some alkali halides using TMD data reported in literature.</w:t>
      </w:r>
      <w:r w:rsidR="00015C5E">
        <w:rPr>
          <w:rFonts w:ascii="Times New Roman" w:hAnsi="Times New Roman" w:cs="Times New Roman"/>
        </w:rPr>
        <w:t xml:space="preserve"> </w:t>
      </w:r>
      <w:r w:rsidR="00FF59E1" w:rsidRPr="00015C5E">
        <w:rPr>
          <w:rFonts w:ascii="Times New Roman" w:hAnsi="Times New Roman" w:cs="Times New Roman"/>
        </w:rPr>
        <w:t>(ICT</w:t>
      </w:r>
      <w:r w:rsidR="00015C5E" w:rsidRPr="00015C5E">
        <w:rPr>
          <w:rFonts w:ascii="Times New Roman" w:hAnsi="Times New Roman" w:cs="Times New Roman"/>
          <w:vertAlign w:val="superscript"/>
        </w:rPr>
        <w:t>11</w:t>
      </w:r>
      <w:r w:rsidR="00FF59E1" w:rsidRPr="00174509">
        <w:rPr>
          <w:rFonts w:ascii="Times New Roman" w:hAnsi="Times New Roman" w:cs="Times New Roman"/>
        </w:rPr>
        <w:t xml:space="preserve">). </w:t>
      </w:r>
    </w:p>
    <w:p w14:paraId="452949F2" w14:textId="71463BC6" w:rsidR="00733671" w:rsidRPr="00174509" w:rsidRDefault="006605CE" w:rsidP="00B06CE3">
      <w:pPr>
        <w:spacing w:after="0"/>
        <w:jc w:val="both"/>
        <w:rPr>
          <w:rFonts w:ascii="Times New Roman" w:hAnsi="Times New Roman" w:cs="Times New Roman"/>
        </w:rPr>
      </w:pPr>
      <w:r w:rsidRPr="00F325ED">
        <w:rPr>
          <w:rFonts w:ascii="Times New Roman" w:hAnsi="Times New Roman" w:cs="Times New Roman"/>
        </w:rPr>
        <w:t>Lilley &amp; Murphy</w:t>
      </w:r>
      <w:r w:rsidR="00F325ED">
        <w:rPr>
          <w:rFonts w:ascii="Times New Roman" w:hAnsi="Times New Roman" w:cs="Times New Roman"/>
          <w:vertAlign w:val="superscript"/>
        </w:rPr>
        <w:t>5</w:t>
      </w:r>
      <w:r w:rsidRPr="00F325ED">
        <w:rPr>
          <w:rFonts w:ascii="Times New Roman" w:hAnsi="Times New Roman" w:cs="Times New Roman"/>
        </w:rPr>
        <w:t>, derived an eqn</w:t>
      </w:r>
      <w:r w:rsidR="005E0FDA" w:rsidRPr="00F325ED">
        <w:rPr>
          <w:rFonts w:ascii="Times New Roman" w:hAnsi="Times New Roman" w:cs="Times New Roman"/>
        </w:rPr>
        <w:t xml:space="preserve">. </w:t>
      </w:r>
      <w:r w:rsidR="00FC2BA4" w:rsidRPr="00F325ED">
        <w:rPr>
          <w:rFonts w:ascii="Times New Roman" w:hAnsi="Times New Roman" w:cs="Times New Roman"/>
        </w:rPr>
        <w:t>(2)</w:t>
      </w:r>
      <w:r w:rsidRPr="00F325ED">
        <w:rPr>
          <w:rFonts w:ascii="Times New Roman" w:hAnsi="Times New Roman" w:cs="Times New Roman"/>
        </w:rPr>
        <w:t xml:space="preserve"> expressing</w:t>
      </w:r>
      <w:r w:rsidR="00733671" w:rsidRPr="00F325ED">
        <w:rPr>
          <w:rFonts w:ascii="Times New Roman" w:hAnsi="Times New Roman" w:cs="Times New Roman"/>
        </w:rPr>
        <w:t xml:space="preserve">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00733671" w:rsidRPr="00F325ED">
        <w:rPr>
          <w:rFonts w:ascii="Times New Roman" w:hAnsi="Times New Roman" w:cs="Times New Roman"/>
        </w:rPr>
        <w:t>/∂T</w:t>
      </w:r>
      <w:r w:rsidR="00CB7EC7" w:rsidRPr="00F325ED">
        <w:rPr>
          <w:rFonts w:ascii="Times New Roman" w:hAnsi="Times New Roman" w:cs="Times New Roman"/>
        </w:rPr>
        <w:t xml:space="preserve"> </w:t>
      </w:r>
      <w:r w:rsidR="00733671" w:rsidRPr="00F325ED">
        <w:rPr>
          <w:rFonts w:ascii="Times New Roman" w:hAnsi="Times New Roman" w:cs="Times New Roman"/>
        </w:rPr>
        <w:t xml:space="preserve">in terms of </w:t>
      </w:r>
      <w:proofErr w:type="spellStart"/>
      <w:r w:rsidR="00733671" w:rsidRPr="00F325ED">
        <w:rPr>
          <w:rFonts w:ascii="Times New Roman" w:hAnsi="Times New Roman" w:cs="Times New Roman"/>
        </w:rPr>
        <w:t>Despretz</w:t>
      </w:r>
      <w:proofErr w:type="spellEnd"/>
      <w:r w:rsidR="00733671" w:rsidRPr="00F325ED">
        <w:rPr>
          <w:rFonts w:ascii="Times New Roman" w:hAnsi="Times New Roman" w:cs="Times New Roman"/>
        </w:rPr>
        <w:t xml:space="preserve"> constant K</w:t>
      </w:r>
      <w:r w:rsidR="00733671" w:rsidRPr="00F325ED">
        <w:rPr>
          <w:rFonts w:ascii="Times New Roman" w:hAnsi="Times New Roman" w:cs="Times New Roman"/>
          <w:vertAlign w:val="subscript"/>
        </w:rPr>
        <w:t>m</w:t>
      </w:r>
      <w:r w:rsidR="00733671" w:rsidRPr="00F325ED">
        <w:rPr>
          <w:rFonts w:ascii="Times New Roman" w:hAnsi="Times New Roman" w:cs="Times New Roman"/>
        </w:rPr>
        <w:t xml:space="preserve"> as given </w:t>
      </w:r>
      <w:r w:rsidR="00733671" w:rsidRPr="00174509">
        <w:rPr>
          <w:rFonts w:ascii="Times New Roman" w:hAnsi="Times New Roman" w:cs="Times New Roman"/>
        </w:rPr>
        <w:t xml:space="preserve">below: </w:t>
      </w:r>
      <w:r w:rsidR="00C7081C" w:rsidRPr="00174509">
        <w:rPr>
          <w:rFonts w:ascii="Times New Roman" w:hAnsi="Times New Roman" w:cs="Times New Roman"/>
        </w:rPr>
        <w:t xml:space="preserve"> </w:t>
      </w:r>
    </w:p>
    <w:p w14:paraId="65C7360F" w14:textId="0F399AE7" w:rsidR="00CB7EC7" w:rsidRPr="00733671" w:rsidRDefault="00733671" w:rsidP="00F325ED">
      <w:pPr>
        <w:spacing w:after="0"/>
        <w:ind w:left="2160" w:firstLine="720"/>
        <w:jc w:val="both"/>
        <w:rPr>
          <w:rFonts w:ascii="Times New Roman" w:hAnsi="Times New Roman" w:cs="Times New Roman"/>
        </w:rPr>
      </w:pPr>
      <w:r>
        <w:rPr>
          <w:rFonts w:ascii="Times New Roman" w:hAnsi="Times New Roman" w:cs="Times New Roman"/>
        </w:rPr>
        <w:t xml:space="preserve"> –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Pr>
          <w:rFonts w:ascii="Times New Roman" w:hAnsi="Times New Roman" w:cs="Times New Roman"/>
        </w:rPr>
        <w:t>/∂T = K</w:t>
      </w:r>
      <w:r w:rsidRPr="00733671">
        <w:rPr>
          <w:rFonts w:ascii="Times New Roman" w:hAnsi="Times New Roman" w:cs="Times New Roman"/>
          <w:vertAlign w:val="subscript"/>
        </w:rPr>
        <w:t>m</w:t>
      </w:r>
      <w:r>
        <w:rPr>
          <w:rFonts w:ascii="Times New Roman" w:hAnsi="Times New Roman" w:cs="Times New Roman"/>
        </w:rPr>
        <w:t xml:space="preserve"> / 64.1</w:t>
      </w:r>
      <w:r w:rsidR="00FC2BA4">
        <w:rPr>
          <w:rFonts w:ascii="Times New Roman" w:hAnsi="Times New Roman" w:cs="Times New Roman"/>
        </w:rPr>
        <w:tab/>
      </w:r>
      <w:r w:rsidR="00FC2BA4">
        <w:rPr>
          <w:rFonts w:ascii="Times New Roman" w:hAnsi="Times New Roman" w:cs="Times New Roman"/>
        </w:rPr>
        <w:tab/>
      </w:r>
      <w:r w:rsidR="00FC2BA4">
        <w:rPr>
          <w:rFonts w:ascii="Times New Roman" w:hAnsi="Times New Roman" w:cs="Times New Roman"/>
        </w:rPr>
        <w:tab/>
      </w:r>
      <w:r w:rsidR="00FC2BA4">
        <w:rPr>
          <w:rFonts w:ascii="Times New Roman" w:hAnsi="Times New Roman" w:cs="Times New Roman"/>
        </w:rPr>
        <w:tab/>
        <w:t>(2)</w:t>
      </w:r>
    </w:p>
    <w:p w14:paraId="0E45814A" w14:textId="2F6B4FA2" w:rsidR="000B2874" w:rsidRPr="00174509" w:rsidRDefault="006605CE" w:rsidP="00B06CE3">
      <w:pPr>
        <w:spacing w:after="0"/>
        <w:jc w:val="both"/>
        <w:rPr>
          <w:rFonts w:ascii="Times New Roman" w:hAnsi="Times New Roman" w:cs="Times New Roman"/>
        </w:rPr>
      </w:pPr>
      <w:r w:rsidRPr="00174509">
        <w:rPr>
          <w:rFonts w:ascii="Times New Roman" w:hAnsi="Times New Roman" w:cs="Times New Roman"/>
        </w:rPr>
        <w:t xml:space="preserve"> </w:t>
      </w:r>
      <w:r w:rsidR="00FC2BA4" w:rsidRPr="00174509">
        <w:rPr>
          <w:rFonts w:ascii="Times New Roman" w:hAnsi="Times New Roman" w:cs="Times New Roman"/>
        </w:rPr>
        <w:t xml:space="preserve">Where </w:t>
      </w:r>
      <w:r w:rsidR="005E0FDA" w:rsidRPr="00174509">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00FC2BA4" w:rsidRPr="00174509">
        <w:rPr>
          <w:rFonts w:ascii="Times New Roman" w:hAnsi="Times New Roman" w:cs="Times New Roman"/>
          <w:vertAlign w:val="superscript"/>
        </w:rPr>
        <w:t xml:space="preserve"> </w:t>
      </w:r>
      <w:r w:rsidR="00FC2BA4" w:rsidRPr="00174509">
        <w:rPr>
          <w:rFonts w:ascii="Times New Roman" w:hAnsi="Times New Roman" w:cs="Times New Roman"/>
        </w:rPr>
        <w:t>denotes the partial molal volume of electrolyte at infinite dilute.</w:t>
      </w:r>
      <w:r w:rsidR="00F325ED">
        <w:rPr>
          <w:rFonts w:ascii="Times New Roman" w:hAnsi="Times New Roman" w:cs="Times New Roman"/>
        </w:rPr>
        <w:t xml:space="preserve"> </w:t>
      </w:r>
    </w:p>
    <w:p w14:paraId="6D84A399" w14:textId="47C8CC80" w:rsidR="00FC2BA4" w:rsidRPr="00174509" w:rsidRDefault="00FC2BA4" w:rsidP="00607DF8">
      <w:pPr>
        <w:spacing w:after="0"/>
        <w:ind w:firstLine="720"/>
        <w:jc w:val="both"/>
        <w:rPr>
          <w:rFonts w:ascii="Times New Roman" w:hAnsi="Times New Roman" w:cs="Times New Roman"/>
          <w:lang w:val="en-IN"/>
        </w:rPr>
      </w:pPr>
      <w:r w:rsidRPr="00174509">
        <w:rPr>
          <w:rFonts w:ascii="Times New Roman" w:hAnsi="Times New Roman" w:cs="Times New Roman"/>
        </w:rPr>
        <w:t xml:space="preserve">A good agreement is seen </w:t>
      </w:r>
      <w:r w:rsidR="003E2614" w:rsidRPr="00174509">
        <w:rPr>
          <w:rFonts w:ascii="Times New Roman" w:hAnsi="Times New Roman" w:cs="Times New Roman"/>
          <w:lang w:val="en-IN"/>
        </w:rPr>
        <w:t xml:space="preserve">between </w:t>
      </w:r>
      <w:r w:rsidR="003E2614" w:rsidRPr="00174509">
        <w:rPr>
          <w:rFonts w:ascii="Times New Roman" w:hAnsi="Times New Roman" w:cs="Times New Roman"/>
        </w:rPr>
        <w:t>K</w:t>
      </w:r>
      <w:r w:rsidR="003E2614" w:rsidRPr="00174509">
        <w:rPr>
          <w:rFonts w:ascii="Times New Roman" w:hAnsi="Times New Roman" w:cs="Times New Roman"/>
          <w:vertAlign w:val="subscript"/>
        </w:rPr>
        <w:t>m</w:t>
      </w:r>
      <w:r w:rsidR="003E2614" w:rsidRPr="00174509">
        <w:rPr>
          <w:rFonts w:ascii="Times New Roman" w:hAnsi="Times New Roman" w:cs="Times New Roman"/>
        </w:rPr>
        <w:t xml:space="preserve"> values evaluated from density measurements </w:t>
      </w:r>
      <w:r w:rsidR="0011713E" w:rsidRPr="00174509">
        <w:rPr>
          <w:rFonts w:ascii="Times New Roman" w:hAnsi="Times New Roman" w:cs="Times New Roman"/>
        </w:rPr>
        <w:t xml:space="preserve">using </w:t>
      </w:r>
      <w:r w:rsidR="003E2614" w:rsidRPr="00174509">
        <w:rPr>
          <w:rFonts w:ascii="Times New Roman" w:hAnsi="Times New Roman" w:cs="Times New Roman"/>
        </w:rPr>
        <w:t>eqn. (2) with the</w:t>
      </w:r>
      <w:r w:rsidR="0011713E" w:rsidRPr="00174509">
        <w:rPr>
          <w:rFonts w:ascii="Times New Roman" w:hAnsi="Times New Roman" w:cs="Times New Roman"/>
        </w:rPr>
        <w:t xml:space="preserve"> K</w:t>
      </w:r>
      <w:r w:rsidR="0011713E" w:rsidRPr="00174509">
        <w:rPr>
          <w:rFonts w:ascii="Times New Roman" w:hAnsi="Times New Roman" w:cs="Times New Roman"/>
          <w:vertAlign w:val="subscript"/>
        </w:rPr>
        <w:t>m</w:t>
      </w:r>
      <w:r w:rsidR="0011713E" w:rsidRPr="00174509">
        <w:rPr>
          <w:rFonts w:ascii="Times New Roman" w:hAnsi="Times New Roman" w:cs="Times New Roman"/>
        </w:rPr>
        <w:t xml:space="preserve"> values</w:t>
      </w:r>
      <w:r w:rsidR="003E2614" w:rsidRPr="00174509">
        <w:rPr>
          <w:rFonts w:ascii="Times New Roman" w:hAnsi="Times New Roman" w:cs="Times New Roman"/>
        </w:rPr>
        <w:t xml:space="preserve"> </w:t>
      </w:r>
      <w:r w:rsidR="0011713E" w:rsidRPr="00174509">
        <w:rPr>
          <w:rFonts w:ascii="Times New Roman" w:hAnsi="Times New Roman" w:cs="Times New Roman"/>
        </w:rPr>
        <w:t xml:space="preserve">obtained from TMD measurement </w:t>
      </w:r>
      <w:r w:rsidR="003E2614" w:rsidRPr="00174509">
        <w:rPr>
          <w:rFonts w:ascii="Times New Roman" w:hAnsi="Times New Roman" w:cs="Times New Roman"/>
        </w:rPr>
        <w:t>(Wright</w:t>
      </w:r>
      <w:r w:rsidR="00607DF8">
        <w:rPr>
          <w:rFonts w:ascii="Times New Roman" w:hAnsi="Times New Roman" w:cs="Times New Roman"/>
          <w:vertAlign w:val="superscript"/>
        </w:rPr>
        <w:t>10</w:t>
      </w:r>
      <w:r w:rsidR="003E2614" w:rsidRPr="00174509">
        <w:rPr>
          <w:rFonts w:ascii="Times New Roman" w:hAnsi="Times New Roman" w:cs="Times New Roman"/>
        </w:rPr>
        <w:t xml:space="preserve"> &amp; ICT</w:t>
      </w:r>
      <w:r w:rsidR="00607DF8">
        <w:rPr>
          <w:rFonts w:ascii="Times New Roman" w:hAnsi="Times New Roman" w:cs="Times New Roman"/>
          <w:vertAlign w:val="superscript"/>
        </w:rPr>
        <w:t>11</w:t>
      </w:r>
      <w:r w:rsidR="003E2614" w:rsidRPr="00174509">
        <w:rPr>
          <w:rFonts w:ascii="Times New Roman" w:hAnsi="Times New Roman" w:cs="Times New Roman"/>
        </w:rPr>
        <w:t xml:space="preserve">). However, the data used for TMD and density measurements are at high concentration which </w:t>
      </w:r>
      <w:r w:rsidR="0011713E" w:rsidRPr="00174509">
        <w:rPr>
          <w:rFonts w:ascii="Times New Roman" w:hAnsi="Times New Roman" w:cs="Times New Roman"/>
        </w:rPr>
        <w:t>cannot</w:t>
      </w:r>
      <w:r w:rsidR="003E2614" w:rsidRPr="00174509">
        <w:rPr>
          <w:rFonts w:ascii="Times New Roman" w:hAnsi="Times New Roman" w:cs="Times New Roman"/>
        </w:rPr>
        <w:t xml:space="preserve"> yield reliable values.</w:t>
      </w:r>
      <w:r w:rsidR="0011713E" w:rsidRPr="00174509">
        <w:rPr>
          <w:rFonts w:ascii="Times New Roman" w:hAnsi="Times New Roman" w:cs="Times New Roman"/>
        </w:rPr>
        <w:t xml:space="preserve"> Hence, K</w:t>
      </w:r>
      <w:r w:rsidR="0011713E" w:rsidRPr="00174509">
        <w:rPr>
          <w:rFonts w:ascii="Times New Roman" w:hAnsi="Times New Roman" w:cs="Times New Roman"/>
          <w:vertAlign w:val="subscript"/>
        </w:rPr>
        <w:t>m</w:t>
      </w:r>
      <w:r w:rsidR="0011713E" w:rsidRPr="00174509">
        <w:rPr>
          <w:rFonts w:ascii="Times New Roman" w:hAnsi="Times New Roman" w:cs="Times New Roman"/>
        </w:rPr>
        <w:t xml:space="preserve"> values </w:t>
      </w:r>
      <w:r w:rsidR="0011713E" w:rsidRPr="00174509">
        <w:rPr>
          <w:rFonts w:ascii="Times New Roman" w:hAnsi="Times New Roman" w:cs="Times New Roman"/>
        </w:rPr>
        <w:lastRenderedPageBreak/>
        <w:t xml:space="preserve">reported by them needs to be modified using TMD and density measurements at </w:t>
      </w:r>
      <w:r w:rsidR="00E32EF5" w:rsidRPr="00174509">
        <w:rPr>
          <w:rFonts w:ascii="Times New Roman" w:hAnsi="Times New Roman" w:cs="Times New Roman"/>
        </w:rPr>
        <w:t>sufficiently</w:t>
      </w:r>
      <w:r w:rsidR="0011713E" w:rsidRPr="00174509">
        <w:rPr>
          <w:rFonts w:ascii="Times New Roman" w:hAnsi="Times New Roman" w:cs="Times New Roman"/>
        </w:rPr>
        <w:t xml:space="preserve"> low concentrations, where the Debye – </w:t>
      </w:r>
      <w:proofErr w:type="spellStart"/>
      <w:r w:rsidR="0011713E" w:rsidRPr="00174509">
        <w:rPr>
          <w:rFonts w:ascii="Times New Roman" w:hAnsi="Times New Roman" w:cs="Times New Roman"/>
        </w:rPr>
        <w:t>Huckel</w:t>
      </w:r>
      <w:proofErr w:type="spellEnd"/>
      <w:r w:rsidR="0011713E" w:rsidRPr="00174509">
        <w:rPr>
          <w:rFonts w:ascii="Times New Roman" w:hAnsi="Times New Roman" w:cs="Times New Roman"/>
        </w:rPr>
        <w:t xml:space="preserve"> theory for the ion-water interaction will be valid.</w:t>
      </w:r>
      <w:r w:rsidR="00607DF8">
        <w:rPr>
          <w:rFonts w:ascii="Times New Roman" w:hAnsi="Times New Roman" w:cs="Times New Roman"/>
        </w:rPr>
        <w:t xml:space="preserve"> </w:t>
      </w:r>
    </w:p>
    <w:p w14:paraId="0FC685C9" w14:textId="6734B2A2" w:rsidR="007B1DF1" w:rsidRPr="00A84B83" w:rsidRDefault="007B1DF1" w:rsidP="007B1DF1">
      <w:pPr>
        <w:autoSpaceDE w:val="0"/>
        <w:autoSpaceDN w:val="0"/>
        <w:adjustRightInd w:val="0"/>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Aims &amp; Objectives:</w:t>
      </w:r>
    </w:p>
    <w:p w14:paraId="2F5D3DD6" w14:textId="0F448261" w:rsidR="00107314" w:rsidRPr="007B1DF1" w:rsidRDefault="00FF72CA" w:rsidP="00B06CE3">
      <w:pPr>
        <w:spacing w:after="0"/>
        <w:jc w:val="both"/>
        <w:rPr>
          <w:rFonts w:ascii="Times New Roman" w:hAnsi="Times New Roman" w:cs="Times New Roman"/>
        </w:rPr>
      </w:pPr>
      <w:r>
        <w:rPr>
          <w:rFonts w:ascii="Times New Roman" w:hAnsi="Times New Roman" w:cs="Times New Roman"/>
        </w:rPr>
        <w:tab/>
        <w:t>From the literature</w:t>
      </w:r>
      <w:r w:rsidR="00B7679F">
        <w:rPr>
          <w:rFonts w:ascii="Times New Roman" w:hAnsi="Times New Roman" w:cs="Times New Roman"/>
          <w:vertAlign w:val="superscript"/>
        </w:rPr>
        <w:t>3-11</w:t>
      </w:r>
      <w:r>
        <w:rPr>
          <w:rFonts w:ascii="Times New Roman" w:hAnsi="Times New Roman" w:cs="Times New Roman"/>
        </w:rPr>
        <w:t xml:space="preserve"> survey</w:t>
      </w:r>
      <w:r w:rsidR="00B7679F">
        <w:rPr>
          <w:rFonts w:ascii="Times New Roman" w:hAnsi="Times New Roman" w:cs="Times New Roman"/>
        </w:rPr>
        <w:t>,</w:t>
      </w:r>
      <w:r>
        <w:rPr>
          <w:rFonts w:ascii="Times New Roman" w:hAnsi="Times New Roman" w:cs="Times New Roman"/>
        </w:rPr>
        <w:t xml:space="preserve"> it is seen that</w:t>
      </w:r>
      <w:r w:rsidR="00B7679F">
        <w:rPr>
          <w:rFonts w:ascii="Times New Roman" w:hAnsi="Times New Roman" w:cs="Times New Roman"/>
        </w:rPr>
        <w:t xml:space="preserve"> most of the TMD measurement of electrolytes was carried out at high concentration and such data are very difficult to interpret due to presence of various types of interactions present. Thermodynamic properties of aqueous solutions of strong electrolytes </w:t>
      </w:r>
      <w:r w:rsidR="006413E0">
        <w:rPr>
          <w:rFonts w:ascii="Times New Roman" w:hAnsi="Times New Roman" w:cs="Times New Roman"/>
        </w:rPr>
        <w:t>at low concentrations can well be interpreted using Debye-</w:t>
      </w:r>
      <w:proofErr w:type="spellStart"/>
      <w:r w:rsidR="006413E0">
        <w:rPr>
          <w:rFonts w:ascii="Times New Roman" w:hAnsi="Times New Roman" w:cs="Times New Roman"/>
        </w:rPr>
        <w:t>Huckel</w:t>
      </w:r>
      <w:proofErr w:type="spellEnd"/>
      <w:r w:rsidR="006413E0">
        <w:rPr>
          <w:rFonts w:ascii="Times New Roman" w:hAnsi="Times New Roman" w:cs="Times New Roman"/>
        </w:rPr>
        <w:t xml:space="preserve"> theory. </w:t>
      </w:r>
      <w:r w:rsidR="00AE02F7">
        <w:rPr>
          <w:rFonts w:ascii="Times New Roman" w:hAnsi="Times New Roman" w:cs="Times New Roman"/>
        </w:rPr>
        <w:t xml:space="preserve">Hence, </w:t>
      </w:r>
      <w:r w:rsidR="006413E0">
        <w:rPr>
          <w:rFonts w:ascii="Times New Roman" w:hAnsi="Times New Roman" w:cs="Times New Roman"/>
        </w:rPr>
        <w:t>precision TMD measurements of dilute aqueous solutions of strong electrolytes using sophisticated technique would form a valuable information to the researchers in this field.</w:t>
      </w:r>
      <w:r w:rsidR="00AE02F7">
        <w:rPr>
          <w:rFonts w:ascii="Times New Roman" w:hAnsi="Times New Roman" w:cs="Times New Roman"/>
        </w:rPr>
        <w:t xml:space="preserve"> Further, from this precision TMD measurements, it is aimed to develop methodology to evaluate accurate </w:t>
      </w:r>
      <w:proofErr w:type="spellStart"/>
      <w:r w:rsidR="00AE02F7">
        <w:rPr>
          <w:rFonts w:ascii="Times New Roman" w:hAnsi="Times New Roman" w:cs="Times New Roman"/>
        </w:rPr>
        <w:t>Despretz</w:t>
      </w:r>
      <w:proofErr w:type="spellEnd"/>
      <w:r w:rsidR="00AE02F7">
        <w:rPr>
          <w:rFonts w:ascii="Times New Roman" w:hAnsi="Times New Roman" w:cs="Times New Roman"/>
        </w:rPr>
        <w:t xml:space="preserve"> constant and then limiting ionic </w:t>
      </w:r>
      <w:proofErr w:type="spellStart"/>
      <w:r w:rsidR="00AE02F7">
        <w:rPr>
          <w:rFonts w:ascii="Times New Roman" w:hAnsi="Times New Roman" w:cs="Times New Roman"/>
        </w:rPr>
        <w:t>Despretz</w:t>
      </w:r>
      <w:proofErr w:type="spellEnd"/>
      <w:r w:rsidR="00AE02F7">
        <w:rPr>
          <w:rFonts w:ascii="Times New Roman" w:hAnsi="Times New Roman" w:cs="Times New Roman"/>
        </w:rPr>
        <w:t xml:space="preserve"> constant. </w:t>
      </w:r>
      <w:r w:rsidR="00F55587">
        <w:rPr>
          <w:rFonts w:ascii="Times New Roman" w:hAnsi="Times New Roman" w:cs="Times New Roman"/>
        </w:rPr>
        <w:t>T</w:t>
      </w:r>
      <w:r w:rsidR="00AE02F7">
        <w:rPr>
          <w:rFonts w:ascii="Times New Roman" w:hAnsi="Times New Roman" w:cs="Times New Roman"/>
        </w:rPr>
        <w:t xml:space="preserve">he structure making propensity of tetra-salts from other thermodynamic properties </w:t>
      </w:r>
      <w:r w:rsidR="00F55587">
        <w:rPr>
          <w:rFonts w:ascii="Times New Roman" w:hAnsi="Times New Roman" w:cs="Times New Roman"/>
        </w:rPr>
        <w:t>is also to be corelated with TMD study which was wrongly interpreted by earlier workers. A</w:t>
      </w:r>
      <w:r w:rsidR="00F55587" w:rsidRPr="00174509">
        <w:rPr>
          <w:rFonts w:ascii="Times New Roman" w:hAnsi="Times New Roman" w:cs="Times New Roman"/>
        </w:rPr>
        <w:t>pplicability of additivity principle to the</w:t>
      </w:r>
      <w:r w:rsidR="00F55587">
        <w:rPr>
          <w:rFonts w:ascii="Times New Roman" w:hAnsi="Times New Roman" w:cs="Times New Roman"/>
        </w:rPr>
        <w:t xml:space="preserve"> TMD study has also to be studied like other thermodynamic properties. It is also proposed to study TMD measurements by other techniques.   </w:t>
      </w:r>
      <w:r w:rsidR="00AE02F7">
        <w:rPr>
          <w:rFonts w:ascii="Times New Roman" w:hAnsi="Times New Roman" w:cs="Times New Roman"/>
        </w:rPr>
        <w:t xml:space="preserve"> </w:t>
      </w:r>
    </w:p>
    <w:p w14:paraId="3C2028CF" w14:textId="22C65FFD" w:rsidR="00A31386" w:rsidRPr="00607DF8" w:rsidRDefault="002361DB" w:rsidP="00F55587">
      <w:pPr>
        <w:spacing w:before="120" w:after="120"/>
        <w:jc w:val="both"/>
        <w:rPr>
          <w:rFonts w:ascii="Times New Roman" w:hAnsi="Times New Roman" w:cs="Times New Roman"/>
          <w:b/>
          <w:bCs/>
          <w:sz w:val="24"/>
          <w:szCs w:val="24"/>
        </w:rPr>
      </w:pPr>
      <w:r w:rsidRPr="00607DF8">
        <w:rPr>
          <w:rFonts w:ascii="Times New Roman" w:hAnsi="Times New Roman" w:cs="Times New Roman"/>
          <w:b/>
          <w:bCs/>
          <w:sz w:val="24"/>
          <w:szCs w:val="24"/>
        </w:rPr>
        <w:t>Limiting K</w:t>
      </w:r>
      <w:r w:rsidRPr="00607DF8">
        <w:rPr>
          <w:rFonts w:ascii="Times New Roman" w:hAnsi="Times New Roman" w:cs="Times New Roman"/>
          <w:b/>
          <w:bCs/>
          <w:sz w:val="24"/>
          <w:szCs w:val="24"/>
          <w:vertAlign w:val="subscript"/>
        </w:rPr>
        <w:t>m</w:t>
      </w:r>
      <w:r w:rsidRPr="00607DF8">
        <w:rPr>
          <w:rFonts w:ascii="Times New Roman" w:hAnsi="Times New Roman" w:cs="Times New Roman"/>
          <w:b/>
          <w:bCs/>
          <w:sz w:val="24"/>
          <w:szCs w:val="24"/>
        </w:rPr>
        <w:t xml:space="preserve"> of electrolytes at low concentration</w:t>
      </w:r>
      <w:r w:rsidR="00A31386" w:rsidRPr="00607DF8">
        <w:rPr>
          <w:rFonts w:ascii="Times New Roman" w:hAnsi="Times New Roman" w:cs="Times New Roman"/>
          <w:b/>
          <w:bCs/>
          <w:sz w:val="24"/>
          <w:szCs w:val="24"/>
        </w:rPr>
        <w:t>:</w:t>
      </w:r>
      <w:r w:rsidR="005E0FDA" w:rsidRPr="00607DF8">
        <w:rPr>
          <w:rFonts w:ascii="Times New Roman" w:hAnsi="Times New Roman" w:cs="Times New Roman"/>
          <w:b/>
          <w:bCs/>
          <w:sz w:val="24"/>
          <w:szCs w:val="24"/>
        </w:rPr>
        <w:t xml:space="preserve"> </w:t>
      </w:r>
    </w:p>
    <w:p w14:paraId="55C854E2" w14:textId="6B08A97F" w:rsidR="00A31386" w:rsidRPr="00174509" w:rsidRDefault="00A31386" w:rsidP="00BC268E">
      <w:pPr>
        <w:spacing w:after="0" w:line="23" w:lineRule="atLeast"/>
        <w:ind w:firstLine="720"/>
        <w:jc w:val="both"/>
        <w:rPr>
          <w:rFonts w:ascii="Times New Roman" w:hAnsi="Times New Roman" w:cs="Times New Roman"/>
        </w:rPr>
      </w:pPr>
      <w:r w:rsidRPr="00174509">
        <w:rPr>
          <w:rFonts w:ascii="Times New Roman" w:hAnsi="Times New Roman" w:cs="Times New Roman"/>
        </w:rPr>
        <w:t xml:space="preserve">The </w:t>
      </w:r>
      <w:proofErr w:type="spellStart"/>
      <w:r w:rsidRPr="00174509">
        <w:rPr>
          <w:rFonts w:ascii="Times New Roman" w:hAnsi="Times New Roman" w:cs="Times New Roman"/>
        </w:rPr>
        <w:t>Despretz</w:t>
      </w:r>
      <w:proofErr w:type="spellEnd"/>
      <w:r w:rsidRPr="00174509">
        <w:rPr>
          <w:rFonts w:ascii="Times New Roman" w:hAnsi="Times New Roman" w:cs="Times New Roman"/>
        </w:rPr>
        <w:t xml:space="preserve"> rule was conveniently regarded</w:t>
      </w:r>
      <w:r w:rsidRPr="00174509">
        <w:rPr>
          <w:rFonts w:ascii="Times New Roman" w:hAnsi="Times New Roman" w:cs="Times New Roman"/>
          <w:color w:val="FF0000"/>
        </w:rPr>
        <w:t xml:space="preserve"> </w:t>
      </w:r>
      <w:r w:rsidRPr="00174509">
        <w:rPr>
          <w:rFonts w:ascii="Times New Roman" w:hAnsi="Times New Roman" w:cs="Times New Roman"/>
        </w:rPr>
        <w:t>as orderly behavior of electrolytes at high concentration</w:t>
      </w:r>
      <w:r w:rsidR="00BC268E">
        <w:rPr>
          <w:rFonts w:ascii="Times New Roman" w:hAnsi="Times New Roman" w:cs="Times New Roman"/>
        </w:rPr>
        <w:t xml:space="preserve"> </w:t>
      </w:r>
      <w:r w:rsidR="00BC268E" w:rsidRPr="00607DF8">
        <w:rPr>
          <w:rFonts w:ascii="Times New Roman" w:hAnsi="Times New Roman" w:cs="Times New Roman"/>
        </w:rPr>
        <w:t>(Nakanishi</w:t>
      </w:r>
      <w:r w:rsidR="00BC268E">
        <w:rPr>
          <w:rFonts w:ascii="Times New Roman" w:hAnsi="Times New Roman" w:cs="Times New Roman"/>
        </w:rPr>
        <w:t xml:space="preserve"> et al</w:t>
      </w:r>
      <w:r w:rsidR="00BC268E">
        <w:rPr>
          <w:rFonts w:ascii="Times New Roman" w:hAnsi="Times New Roman" w:cs="Times New Roman"/>
          <w:vertAlign w:val="superscript"/>
        </w:rPr>
        <w:t>21</w:t>
      </w:r>
      <w:r w:rsidR="00BC268E" w:rsidRPr="00607DF8">
        <w:rPr>
          <w:rFonts w:ascii="Times New Roman" w:hAnsi="Times New Roman" w:cs="Times New Roman"/>
        </w:rPr>
        <w:t>, Wada</w:t>
      </w:r>
      <w:r w:rsidR="00BC268E">
        <w:rPr>
          <w:rFonts w:ascii="Times New Roman" w:hAnsi="Times New Roman" w:cs="Times New Roman"/>
        </w:rPr>
        <w:t xml:space="preserve"> &amp;</w:t>
      </w:r>
      <w:r w:rsidR="00BC268E" w:rsidRPr="00607DF8">
        <w:rPr>
          <w:rFonts w:ascii="Times New Roman" w:hAnsi="Times New Roman" w:cs="Times New Roman"/>
        </w:rPr>
        <w:t xml:space="preserve"> Umeda</w:t>
      </w:r>
      <w:r w:rsidR="00BC268E" w:rsidRPr="00984D5F">
        <w:rPr>
          <w:rFonts w:ascii="Times New Roman" w:hAnsi="Times New Roman" w:cs="Times New Roman"/>
          <w:vertAlign w:val="superscript"/>
        </w:rPr>
        <w:t>22,23</w:t>
      </w:r>
      <w:r w:rsidR="00BC268E" w:rsidRPr="00607DF8">
        <w:rPr>
          <w:rFonts w:ascii="Times New Roman" w:hAnsi="Times New Roman" w:cs="Times New Roman"/>
        </w:rPr>
        <w:t>, Franks</w:t>
      </w:r>
      <w:r w:rsidR="00BC268E">
        <w:rPr>
          <w:rFonts w:ascii="Times New Roman" w:hAnsi="Times New Roman" w:cs="Times New Roman"/>
        </w:rPr>
        <w:t xml:space="preserve"> &amp;</w:t>
      </w:r>
      <w:r w:rsidR="00BC268E" w:rsidRPr="00607DF8">
        <w:rPr>
          <w:rFonts w:ascii="Times New Roman" w:hAnsi="Times New Roman" w:cs="Times New Roman"/>
        </w:rPr>
        <w:t xml:space="preserve"> Watson</w:t>
      </w:r>
      <w:r w:rsidR="00BC268E">
        <w:rPr>
          <w:rFonts w:ascii="Times New Roman" w:hAnsi="Times New Roman" w:cs="Times New Roman"/>
          <w:vertAlign w:val="superscript"/>
        </w:rPr>
        <w:t>24</w:t>
      </w:r>
      <w:r w:rsidR="00BC268E" w:rsidRPr="00607DF8">
        <w:rPr>
          <w:rFonts w:ascii="Times New Roman" w:hAnsi="Times New Roman" w:cs="Times New Roman"/>
        </w:rPr>
        <w:t>, Darnel</w:t>
      </w:r>
      <w:r w:rsidR="00BC268E">
        <w:rPr>
          <w:rFonts w:ascii="Times New Roman" w:hAnsi="Times New Roman" w:cs="Times New Roman"/>
        </w:rPr>
        <w:t xml:space="preserve"> &amp;</w:t>
      </w:r>
      <w:r w:rsidR="00BC268E" w:rsidRPr="00607DF8">
        <w:rPr>
          <w:rFonts w:ascii="Times New Roman" w:hAnsi="Times New Roman" w:cs="Times New Roman"/>
        </w:rPr>
        <w:t xml:space="preserve"> Greyson</w:t>
      </w:r>
      <w:r w:rsidR="00BC268E">
        <w:rPr>
          <w:rFonts w:ascii="Times New Roman" w:hAnsi="Times New Roman" w:cs="Times New Roman"/>
          <w:vertAlign w:val="superscript"/>
        </w:rPr>
        <w:t>25</w:t>
      </w:r>
      <w:r w:rsidR="00BC268E" w:rsidRPr="00607DF8">
        <w:rPr>
          <w:rFonts w:ascii="Times New Roman" w:hAnsi="Times New Roman" w:cs="Times New Roman"/>
        </w:rPr>
        <w:t>, Macdonald</w:t>
      </w:r>
      <w:r w:rsidR="00BC268E">
        <w:rPr>
          <w:rFonts w:ascii="Times New Roman" w:hAnsi="Times New Roman" w:cs="Times New Roman"/>
        </w:rPr>
        <w:t xml:space="preserve"> et al</w:t>
      </w:r>
      <w:r w:rsidR="00BC268E">
        <w:rPr>
          <w:rFonts w:ascii="Times New Roman" w:hAnsi="Times New Roman" w:cs="Times New Roman"/>
          <w:vertAlign w:val="superscript"/>
        </w:rPr>
        <w:t>26</w:t>
      </w:r>
      <w:r w:rsidR="00BC268E" w:rsidRPr="00607DF8">
        <w:rPr>
          <w:rFonts w:ascii="Times New Roman" w:hAnsi="Times New Roman" w:cs="Times New Roman"/>
        </w:rPr>
        <w:t>)</w:t>
      </w:r>
      <w:r w:rsidR="00BC268E">
        <w:rPr>
          <w:rFonts w:ascii="Times New Roman" w:hAnsi="Times New Roman" w:cs="Times New Roman"/>
        </w:rPr>
        <w:t xml:space="preserve"> </w:t>
      </w:r>
      <w:r w:rsidRPr="00174509">
        <w:rPr>
          <w:rFonts w:ascii="Times New Roman" w:hAnsi="Times New Roman" w:cs="Times New Roman"/>
        </w:rPr>
        <w:t xml:space="preserve">however, it was found to be inadequate </w:t>
      </w:r>
      <w:r w:rsidR="00BC268E" w:rsidRPr="00BC268E">
        <w:rPr>
          <w:rFonts w:ascii="Times New Roman" w:hAnsi="Times New Roman" w:cs="Times New Roman"/>
        </w:rPr>
        <w:t>(</w:t>
      </w:r>
      <w:proofErr w:type="spellStart"/>
      <w:r w:rsidR="00BC268E" w:rsidRPr="00BC268E">
        <w:rPr>
          <w:rFonts w:ascii="Times New Roman" w:hAnsi="Times New Roman" w:cs="Times New Roman"/>
        </w:rPr>
        <w:t>Kaulgud</w:t>
      </w:r>
      <w:proofErr w:type="spellEnd"/>
      <w:r w:rsidR="00BC268E" w:rsidRPr="00BC268E">
        <w:rPr>
          <w:rFonts w:ascii="Times New Roman" w:hAnsi="Times New Roman" w:cs="Times New Roman"/>
        </w:rPr>
        <w:t xml:space="preserve"> &amp; Pokale</w:t>
      </w:r>
      <w:r w:rsidR="008D7998">
        <w:rPr>
          <w:rFonts w:ascii="Times New Roman" w:hAnsi="Times New Roman" w:cs="Times New Roman"/>
        </w:rPr>
        <w:t xml:space="preserve"> </w:t>
      </w:r>
      <w:r w:rsidR="008D7998">
        <w:rPr>
          <w:rFonts w:ascii="Times New Roman" w:hAnsi="Times New Roman" w:cs="Times New Roman"/>
          <w:vertAlign w:val="superscript"/>
        </w:rPr>
        <w:t>27</w:t>
      </w:r>
      <w:r w:rsidR="00BC268E" w:rsidRPr="00BC268E">
        <w:rPr>
          <w:rFonts w:ascii="Times New Roman" w:hAnsi="Times New Roman" w:cs="Times New Roman"/>
        </w:rPr>
        <w:t>)</w:t>
      </w:r>
      <w:r w:rsidRPr="00174509">
        <w:rPr>
          <w:rFonts w:ascii="Times New Roman" w:hAnsi="Times New Roman" w:cs="Times New Roman"/>
        </w:rPr>
        <w:t xml:space="preserve"> from experimental and theoretical grounds due to ion-ion, ion-solvent and ion-distant neighbor interactions.</w:t>
      </w:r>
      <w:r w:rsidR="00016384">
        <w:rPr>
          <w:rFonts w:ascii="Times New Roman" w:hAnsi="Times New Roman" w:cs="Times New Roman"/>
        </w:rPr>
        <w:t xml:space="preserve"> </w:t>
      </w:r>
    </w:p>
    <w:p w14:paraId="4E6DDDE0" w14:textId="619478DF" w:rsidR="002361DB" w:rsidRPr="00174509" w:rsidRDefault="00A31386" w:rsidP="00016384">
      <w:pPr>
        <w:spacing w:after="0"/>
        <w:ind w:firstLine="720"/>
        <w:jc w:val="both"/>
        <w:rPr>
          <w:rFonts w:ascii="Times New Roman" w:hAnsi="Times New Roman" w:cs="Times New Roman"/>
          <w:lang w:val="en-IN"/>
        </w:rPr>
      </w:pPr>
      <w:r w:rsidRPr="00174509">
        <w:rPr>
          <w:rFonts w:ascii="Times New Roman" w:hAnsi="Times New Roman" w:cs="Times New Roman"/>
          <w:lang w:val="en-IN"/>
        </w:rPr>
        <w:t>TMD measurements for electrolytes (</w:t>
      </w:r>
      <w:r w:rsidR="00016384" w:rsidRPr="00174509">
        <w:rPr>
          <w:rFonts w:ascii="Times New Roman" w:hAnsi="Times New Roman" w:cs="Times New Roman"/>
        </w:rPr>
        <w:t>Wright</w:t>
      </w:r>
      <w:r w:rsidR="00016384">
        <w:rPr>
          <w:rFonts w:ascii="Times New Roman" w:hAnsi="Times New Roman" w:cs="Times New Roman"/>
          <w:vertAlign w:val="superscript"/>
        </w:rPr>
        <w:t>10</w:t>
      </w:r>
      <w:r w:rsidR="00016384" w:rsidRPr="00174509">
        <w:rPr>
          <w:rFonts w:ascii="Times New Roman" w:hAnsi="Times New Roman" w:cs="Times New Roman"/>
        </w:rPr>
        <w:t xml:space="preserve"> &amp; ICT</w:t>
      </w:r>
      <w:r w:rsidR="00016384">
        <w:rPr>
          <w:rFonts w:ascii="Times New Roman" w:hAnsi="Times New Roman" w:cs="Times New Roman"/>
          <w:vertAlign w:val="superscript"/>
        </w:rPr>
        <w:t>11</w:t>
      </w:r>
      <w:r w:rsidRPr="00174509">
        <w:rPr>
          <w:rFonts w:ascii="Times New Roman" w:hAnsi="Times New Roman" w:cs="Times New Roman"/>
          <w:lang w:val="en-IN"/>
        </w:rPr>
        <w:t>) carried out at high concentration</w:t>
      </w:r>
      <w:r w:rsidR="00016384">
        <w:rPr>
          <w:rFonts w:ascii="Times New Roman" w:hAnsi="Times New Roman" w:cs="Times New Roman"/>
          <w:lang w:val="en-IN"/>
        </w:rPr>
        <w:t>s</w:t>
      </w:r>
      <w:r w:rsidRPr="00174509">
        <w:rPr>
          <w:rFonts w:ascii="Times New Roman" w:hAnsi="Times New Roman" w:cs="Times New Roman"/>
          <w:lang w:val="en-IN"/>
        </w:rPr>
        <w:t xml:space="preserve"> (0.2 m to 7.4 m) which are far away from Debye </w:t>
      </w:r>
      <w:proofErr w:type="spellStart"/>
      <w:r w:rsidRPr="00174509">
        <w:rPr>
          <w:rFonts w:ascii="Times New Roman" w:hAnsi="Times New Roman" w:cs="Times New Roman"/>
          <w:lang w:val="en-IN"/>
        </w:rPr>
        <w:t>Huckel</w:t>
      </w:r>
      <w:proofErr w:type="spellEnd"/>
      <w:r w:rsidRPr="00174509">
        <w:rPr>
          <w:rFonts w:ascii="Times New Roman" w:hAnsi="Times New Roman" w:cs="Times New Roman"/>
          <w:lang w:val="en-IN"/>
        </w:rPr>
        <w:t xml:space="preserve"> region are not expected to yield reliable measure for solute – solvent interactions due to simultaneous presence of solute – solute interactions.</w:t>
      </w:r>
    </w:p>
    <w:p w14:paraId="17EDF308" w14:textId="0CE9990E" w:rsidR="00016384" w:rsidRPr="00174509" w:rsidRDefault="00021EED" w:rsidP="00016384">
      <w:pPr>
        <w:spacing w:after="0"/>
        <w:ind w:firstLine="720"/>
        <w:jc w:val="both"/>
        <w:rPr>
          <w:rFonts w:ascii="Times New Roman" w:hAnsi="Times New Roman" w:cs="Times New Roman"/>
          <w:lang w:val="en-IN"/>
        </w:rPr>
      </w:pPr>
      <w:r w:rsidRPr="00174509">
        <w:rPr>
          <w:rFonts w:ascii="Times New Roman" w:hAnsi="Times New Roman" w:cs="Times New Roman"/>
          <w:lang w:val="en-IN"/>
        </w:rPr>
        <w:t>It is well known that the thermodynamic properties of electrolytes in aqueous solution do not obey any linear law, except in very dilute solutions, where the properties are linear functions of the square root of concentration. Particularly, at high concentration</w:t>
      </w:r>
      <w:r w:rsidR="00A46B87" w:rsidRPr="00174509">
        <w:rPr>
          <w:rFonts w:ascii="Times New Roman" w:hAnsi="Times New Roman" w:cs="Times New Roman"/>
          <w:lang w:val="en-IN"/>
        </w:rPr>
        <w:t>s, as are employed in TMD measurements of electrolytes</w:t>
      </w:r>
      <w:r w:rsidR="008B5200" w:rsidRPr="00174509">
        <w:rPr>
          <w:rFonts w:ascii="Times New Roman" w:hAnsi="Times New Roman" w:cs="Times New Roman"/>
          <w:lang w:val="en-IN"/>
        </w:rPr>
        <w:t>,</w:t>
      </w:r>
      <w:r w:rsidR="004E7377" w:rsidRPr="00174509">
        <w:rPr>
          <w:rFonts w:ascii="Times New Roman" w:hAnsi="Times New Roman" w:cs="Times New Roman"/>
          <w:lang w:val="en-IN"/>
        </w:rPr>
        <w:t xml:space="preserve"> </w:t>
      </w:r>
      <w:r w:rsidR="008B5200" w:rsidRPr="00174509">
        <w:rPr>
          <w:rFonts w:ascii="Times New Roman" w:hAnsi="Times New Roman" w:cs="Times New Roman"/>
          <w:lang w:val="en-IN"/>
        </w:rPr>
        <w:t>the thermodynamic properties show a strong nonlinear concentration dependence. It is noteworthy that even the smallest</w:t>
      </w:r>
      <w:r w:rsidR="008B5200" w:rsidRPr="00174509">
        <w:rPr>
          <w:rFonts w:ascii="Times New Roman" w:hAnsi="Times New Roman" w:cs="Times New Roman"/>
          <w:color w:val="FF0000"/>
          <w:lang w:val="en-IN"/>
        </w:rPr>
        <w:t xml:space="preserve"> </w:t>
      </w:r>
      <w:r w:rsidR="008B5200" w:rsidRPr="00174509">
        <w:rPr>
          <w:rFonts w:ascii="Times New Roman" w:hAnsi="Times New Roman" w:cs="Times New Roman"/>
          <w:lang w:val="en-IN"/>
        </w:rPr>
        <w:t>concentration used in most of the TMD measurement</w:t>
      </w:r>
      <w:r w:rsidR="00016384">
        <w:rPr>
          <w:rFonts w:ascii="Times New Roman" w:hAnsi="Times New Roman" w:cs="Times New Roman"/>
          <w:lang w:val="en-IN"/>
        </w:rPr>
        <w:t>s</w:t>
      </w:r>
      <w:r w:rsidR="008B5200" w:rsidRPr="00174509">
        <w:rPr>
          <w:rFonts w:ascii="Times New Roman" w:hAnsi="Times New Roman" w:cs="Times New Roman"/>
          <w:lang w:val="en-IN"/>
        </w:rPr>
        <w:t xml:space="preserve"> by earlier workers are above the Debye – </w:t>
      </w:r>
      <w:proofErr w:type="spellStart"/>
      <w:r w:rsidR="008B5200" w:rsidRPr="00174509">
        <w:rPr>
          <w:rFonts w:ascii="Times New Roman" w:hAnsi="Times New Roman" w:cs="Times New Roman"/>
          <w:lang w:val="en-IN"/>
        </w:rPr>
        <w:t>Huckel</w:t>
      </w:r>
      <w:proofErr w:type="spellEnd"/>
      <w:r w:rsidR="008B5200" w:rsidRPr="00174509">
        <w:rPr>
          <w:rFonts w:ascii="Times New Roman" w:hAnsi="Times New Roman" w:cs="Times New Roman"/>
          <w:lang w:val="en-IN"/>
        </w:rPr>
        <w:t xml:space="preserve"> limiting law.</w:t>
      </w:r>
      <w:r w:rsidR="00016384">
        <w:rPr>
          <w:rFonts w:ascii="Times New Roman" w:hAnsi="Times New Roman" w:cs="Times New Roman"/>
          <w:lang w:val="en-IN"/>
        </w:rPr>
        <w:t xml:space="preserve"> </w:t>
      </w:r>
    </w:p>
    <w:p w14:paraId="21272351" w14:textId="0CCB23CD" w:rsidR="002A6560" w:rsidRPr="00174509" w:rsidRDefault="008B5200" w:rsidP="00016384">
      <w:pPr>
        <w:spacing w:after="0"/>
        <w:ind w:firstLine="720"/>
        <w:jc w:val="both"/>
        <w:rPr>
          <w:rFonts w:ascii="Times New Roman" w:hAnsi="Times New Roman" w:cs="Times New Roman"/>
        </w:rPr>
      </w:pPr>
      <w:r w:rsidRPr="00174509">
        <w:rPr>
          <w:rFonts w:ascii="Times New Roman" w:hAnsi="Times New Roman" w:cs="Times New Roman"/>
          <w:lang w:val="en-IN"/>
        </w:rPr>
        <w:t>Disagreement of most of the earlier TMD data</w:t>
      </w:r>
      <w:r w:rsidR="00784954" w:rsidRPr="00174509">
        <w:rPr>
          <w:rFonts w:ascii="Times New Roman" w:hAnsi="Times New Roman" w:cs="Times New Roman"/>
          <w:lang w:val="en-IN"/>
        </w:rPr>
        <w:t xml:space="preserve"> with </w:t>
      </w:r>
      <w:proofErr w:type="spellStart"/>
      <w:r w:rsidR="00784954" w:rsidRPr="00174509">
        <w:rPr>
          <w:rFonts w:ascii="Times New Roman" w:hAnsi="Times New Roman" w:cs="Times New Roman"/>
          <w:lang w:val="en-IN"/>
        </w:rPr>
        <w:t>Despretz</w:t>
      </w:r>
      <w:proofErr w:type="spellEnd"/>
      <w:r w:rsidR="00784954" w:rsidRPr="00174509">
        <w:rPr>
          <w:rFonts w:ascii="Times New Roman" w:hAnsi="Times New Roman" w:cs="Times New Roman"/>
          <w:lang w:val="en-IN"/>
        </w:rPr>
        <w:t xml:space="preserve"> law becomes </w:t>
      </w:r>
      <w:r w:rsidR="001A35F9" w:rsidRPr="00174509">
        <w:rPr>
          <w:rFonts w:ascii="Times New Roman" w:hAnsi="Times New Roman" w:cs="Times New Roman"/>
          <w:lang w:val="en-IN"/>
        </w:rPr>
        <w:t>clearer</w:t>
      </w:r>
      <w:r w:rsidR="00784954" w:rsidRPr="00174509">
        <w:rPr>
          <w:rFonts w:ascii="Times New Roman" w:hAnsi="Times New Roman" w:cs="Times New Roman"/>
          <w:lang w:val="en-IN"/>
        </w:rPr>
        <w:t xml:space="preserve"> from the findings of two slopes </w:t>
      </w:r>
      <w:proofErr w:type="gramStart"/>
      <w:r w:rsidR="00784954" w:rsidRPr="00174509">
        <w:rPr>
          <w:rFonts w:ascii="Times New Roman" w:hAnsi="Times New Roman" w:cs="Times New Roman"/>
          <w:lang w:val="en-IN"/>
        </w:rPr>
        <w:t>i.e.</w:t>
      </w:r>
      <w:proofErr w:type="gramEnd"/>
      <w:r w:rsidR="00784954" w:rsidRPr="00174509">
        <w:rPr>
          <w:rFonts w:ascii="Times New Roman" w:hAnsi="Times New Roman" w:cs="Times New Roman"/>
          <w:lang w:val="en-IN"/>
        </w:rPr>
        <w:t xml:space="preserve"> two values of </w:t>
      </w:r>
      <w:proofErr w:type="spellStart"/>
      <w:r w:rsidR="00784954" w:rsidRPr="00174509">
        <w:rPr>
          <w:rFonts w:ascii="Times New Roman" w:hAnsi="Times New Roman" w:cs="Times New Roman"/>
          <w:lang w:val="en-IN"/>
        </w:rPr>
        <w:t>Despretz</w:t>
      </w:r>
      <w:proofErr w:type="spellEnd"/>
      <w:r w:rsidR="00784954" w:rsidRPr="00174509">
        <w:rPr>
          <w:rFonts w:ascii="Times New Roman" w:hAnsi="Times New Roman" w:cs="Times New Roman"/>
          <w:lang w:val="en-IN"/>
        </w:rPr>
        <w:t xml:space="preserve"> constant (K</w:t>
      </w:r>
      <w:r w:rsidR="00784954" w:rsidRPr="00174509">
        <w:rPr>
          <w:rFonts w:ascii="Times New Roman" w:hAnsi="Times New Roman" w:cs="Times New Roman"/>
          <w:vertAlign w:val="subscript"/>
          <w:lang w:val="en-IN"/>
        </w:rPr>
        <w:t>m</w:t>
      </w:r>
      <w:r w:rsidR="00784954" w:rsidRPr="00174509">
        <w:rPr>
          <w:rFonts w:ascii="Times New Roman" w:hAnsi="Times New Roman" w:cs="Times New Roman"/>
          <w:lang w:val="en-IN"/>
        </w:rPr>
        <w:t>)</w:t>
      </w:r>
      <w:r w:rsidR="00A31386" w:rsidRPr="00174509">
        <w:rPr>
          <w:rFonts w:ascii="Times New Roman" w:hAnsi="Times New Roman" w:cs="Times New Roman"/>
          <w:lang w:val="en-IN"/>
        </w:rPr>
        <w:t xml:space="preserve"> </w:t>
      </w:r>
      <w:r w:rsidR="00784954" w:rsidRPr="00174509">
        <w:rPr>
          <w:rFonts w:ascii="Times New Roman" w:hAnsi="Times New Roman" w:cs="Times New Roman"/>
          <w:lang w:val="en-IN"/>
        </w:rPr>
        <w:t xml:space="preserve">for HCl, when </w:t>
      </w:r>
      <w:proofErr w:type="spellStart"/>
      <w:r w:rsidR="00784954" w:rsidRPr="00174509">
        <w:rPr>
          <w:rFonts w:ascii="Times New Roman" w:hAnsi="Times New Roman" w:cs="Times New Roman"/>
          <w:lang w:val="en-IN"/>
        </w:rPr>
        <w:t>Kaulgud</w:t>
      </w:r>
      <w:proofErr w:type="spellEnd"/>
      <w:r w:rsidR="00784954" w:rsidRPr="00174509">
        <w:rPr>
          <w:rFonts w:ascii="Times New Roman" w:hAnsi="Times New Roman" w:cs="Times New Roman"/>
          <w:lang w:val="en-IN"/>
        </w:rPr>
        <w:t xml:space="preserve"> &amp; Pokale</w:t>
      </w:r>
      <w:r w:rsidR="00016384">
        <w:rPr>
          <w:rFonts w:ascii="Times New Roman" w:hAnsi="Times New Roman" w:cs="Times New Roman"/>
          <w:vertAlign w:val="superscript"/>
          <w:lang w:val="en-IN"/>
        </w:rPr>
        <w:t>27</w:t>
      </w:r>
      <w:r w:rsidR="00784954" w:rsidRPr="00174509">
        <w:rPr>
          <w:rFonts w:ascii="Times New Roman" w:hAnsi="Times New Roman" w:cs="Times New Roman"/>
          <w:lang w:val="en-IN"/>
        </w:rPr>
        <w:t>, plotted the earlier TMD measurement data for</w:t>
      </w:r>
      <w:r w:rsidR="00A31386" w:rsidRPr="00174509">
        <w:rPr>
          <w:rFonts w:ascii="Times New Roman" w:hAnsi="Times New Roman" w:cs="Times New Roman"/>
          <w:lang w:val="en-IN"/>
        </w:rPr>
        <w:t xml:space="preserve"> HCl</w:t>
      </w:r>
      <w:r w:rsidR="0062367A" w:rsidRPr="00174509">
        <w:rPr>
          <w:rFonts w:ascii="Times New Roman" w:hAnsi="Times New Roman" w:cs="Times New Roman"/>
          <w:lang w:val="en-IN"/>
        </w:rPr>
        <w:t xml:space="preserve"> </w:t>
      </w:r>
      <w:r w:rsidR="001A35F9" w:rsidRPr="00174509">
        <w:rPr>
          <w:rFonts w:ascii="Times New Roman" w:hAnsi="Times New Roman" w:cs="Times New Roman"/>
          <w:lang w:val="en-IN"/>
        </w:rPr>
        <w:t>(0.3 – 3 mol kg</w:t>
      </w:r>
      <w:r w:rsidR="001A35F9" w:rsidRPr="00174509">
        <w:rPr>
          <w:rFonts w:ascii="Times New Roman" w:hAnsi="Times New Roman" w:cs="Times New Roman"/>
          <w:vertAlign w:val="superscript"/>
          <w:lang w:val="en-IN"/>
        </w:rPr>
        <w:t>-1</w:t>
      </w:r>
      <w:r w:rsidR="001A35F9" w:rsidRPr="00174509">
        <w:rPr>
          <w:rFonts w:ascii="Times New Roman" w:hAnsi="Times New Roman" w:cs="Times New Roman"/>
          <w:lang w:val="en-IN"/>
        </w:rPr>
        <w:t xml:space="preserve"> concentration range)</w:t>
      </w:r>
      <w:r w:rsidR="00A31386" w:rsidRPr="00174509">
        <w:rPr>
          <w:rFonts w:ascii="Times New Roman" w:hAnsi="Times New Roman" w:cs="Times New Roman"/>
          <w:lang w:val="en-IN"/>
        </w:rPr>
        <w:t>. As 0.</w:t>
      </w:r>
      <w:r w:rsidR="001A35F9" w:rsidRPr="00174509">
        <w:rPr>
          <w:rFonts w:ascii="Times New Roman" w:hAnsi="Times New Roman" w:cs="Times New Roman"/>
          <w:lang w:val="en-IN"/>
        </w:rPr>
        <w:t>3</w:t>
      </w:r>
      <w:r w:rsidR="00A31386" w:rsidRPr="00174509">
        <w:rPr>
          <w:rFonts w:ascii="Times New Roman" w:hAnsi="Times New Roman" w:cs="Times New Roman"/>
          <w:lang w:val="en-IN"/>
        </w:rPr>
        <w:t xml:space="preserve"> m is not the sufficiently dilute</w:t>
      </w:r>
      <w:r w:rsidR="00784954" w:rsidRPr="00174509">
        <w:rPr>
          <w:rFonts w:ascii="Times New Roman" w:hAnsi="Times New Roman" w:cs="Times New Roman"/>
          <w:lang w:val="en-IN"/>
        </w:rPr>
        <w:t xml:space="preserve"> solution</w:t>
      </w:r>
      <w:r w:rsidR="00A31386" w:rsidRPr="00174509">
        <w:rPr>
          <w:rFonts w:ascii="Times New Roman" w:hAnsi="Times New Roman" w:cs="Times New Roman"/>
          <w:lang w:val="en-IN"/>
        </w:rPr>
        <w:t>, the TMD measurement f</w:t>
      </w:r>
      <w:r w:rsidR="00784954" w:rsidRPr="00174509">
        <w:rPr>
          <w:rFonts w:ascii="Times New Roman" w:hAnsi="Times New Roman" w:cs="Times New Roman"/>
          <w:lang w:val="en-IN"/>
        </w:rPr>
        <w:t xml:space="preserve">or less than </w:t>
      </w:r>
      <w:r w:rsidR="00A31386" w:rsidRPr="00174509">
        <w:rPr>
          <w:rFonts w:ascii="Times New Roman" w:hAnsi="Times New Roman" w:cs="Times New Roman"/>
          <w:lang w:val="en-IN"/>
        </w:rPr>
        <w:t>0.</w:t>
      </w:r>
      <w:r w:rsidR="001A35F9" w:rsidRPr="00174509">
        <w:rPr>
          <w:rFonts w:ascii="Times New Roman" w:hAnsi="Times New Roman" w:cs="Times New Roman"/>
          <w:lang w:val="en-IN"/>
        </w:rPr>
        <w:t>3</w:t>
      </w:r>
      <w:r w:rsidR="00A31386" w:rsidRPr="00174509">
        <w:rPr>
          <w:rFonts w:ascii="Times New Roman" w:hAnsi="Times New Roman" w:cs="Times New Roman"/>
          <w:lang w:val="en-IN"/>
        </w:rPr>
        <w:t xml:space="preserve"> m </w:t>
      </w:r>
      <w:r w:rsidR="00BD3984" w:rsidRPr="00174509">
        <w:rPr>
          <w:rFonts w:ascii="Times New Roman" w:hAnsi="Times New Roman" w:cs="Times New Roman"/>
          <w:lang w:val="en-IN"/>
        </w:rPr>
        <w:t xml:space="preserve">solutions </w:t>
      </w:r>
      <w:r w:rsidR="00A31386" w:rsidRPr="00174509">
        <w:rPr>
          <w:rFonts w:ascii="Times New Roman" w:hAnsi="Times New Roman" w:cs="Times New Roman"/>
          <w:lang w:val="en-IN"/>
        </w:rPr>
        <w:t>further</w:t>
      </w:r>
      <w:r w:rsidR="00BD3984" w:rsidRPr="00174509">
        <w:rPr>
          <w:rFonts w:ascii="Times New Roman" w:hAnsi="Times New Roman" w:cs="Times New Roman"/>
          <w:lang w:val="en-IN"/>
        </w:rPr>
        <w:t>,</w:t>
      </w:r>
      <w:r w:rsidR="0097111A" w:rsidRPr="00174509">
        <w:rPr>
          <w:rFonts w:ascii="Times New Roman" w:hAnsi="Times New Roman" w:cs="Times New Roman"/>
          <w:lang w:val="en-IN"/>
        </w:rPr>
        <w:t xml:space="preserve"> was expected to</w:t>
      </w:r>
      <w:r w:rsidR="00A31386" w:rsidRPr="00174509">
        <w:rPr>
          <w:rFonts w:ascii="Times New Roman" w:hAnsi="Times New Roman" w:cs="Times New Roman"/>
          <w:lang w:val="en-IN"/>
        </w:rPr>
        <w:t xml:space="preserve"> yield different value of K</w:t>
      </w:r>
      <w:r w:rsidR="00A31386" w:rsidRPr="00174509">
        <w:rPr>
          <w:rFonts w:ascii="Times New Roman" w:hAnsi="Times New Roman" w:cs="Times New Roman"/>
          <w:vertAlign w:val="subscript"/>
          <w:lang w:val="en-IN"/>
        </w:rPr>
        <w:t>m</w:t>
      </w:r>
      <w:r w:rsidR="00BD3984" w:rsidRPr="00174509">
        <w:rPr>
          <w:rFonts w:ascii="Times New Roman" w:hAnsi="Times New Roman" w:cs="Times New Roman"/>
          <w:vertAlign w:val="subscript"/>
          <w:lang w:val="en-IN"/>
        </w:rPr>
        <w:t xml:space="preserve"> </w:t>
      </w:r>
      <w:r w:rsidR="00BD3984" w:rsidRPr="00174509">
        <w:rPr>
          <w:rFonts w:ascii="Times New Roman" w:hAnsi="Times New Roman" w:cs="Times New Roman"/>
          <w:lang w:val="en-IN"/>
        </w:rPr>
        <w:t xml:space="preserve">for </w:t>
      </w:r>
      <w:r w:rsidR="001A35F9" w:rsidRPr="00174509">
        <w:rPr>
          <w:rFonts w:ascii="Times New Roman" w:hAnsi="Times New Roman" w:cs="Times New Roman"/>
          <w:lang w:val="en-IN"/>
        </w:rPr>
        <w:t xml:space="preserve">HCl and </w:t>
      </w:r>
      <w:r w:rsidR="00BD3984" w:rsidRPr="00174509">
        <w:rPr>
          <w:rFonts w:ascii="Times New Roman" w:hAnsi="Times New Roman" w:cs="Times New Roman"/>
          <w:lang w:val="en-IN"/>
        </w:rPr>
        <w:t>other electrolytes also</w:t>
      </w:r>
      <w:r w:rsidR="00A31386" w:rsidRPr="00174509">
        <w:rPr>
          <w:rFonts w:ascii="Times New Roman" w:hAnsi="Times New Roman" w:cs="Times New Roman"/>
          <w:lang w:val="en-IN"/>
        </w:rPr>
        <w:t xml:space="preserve">. </w:t>
      </w:r>
      <w:r w:rsidR="00BD3984" w:rsidRPr="00174509">
        <w:rPr>
          <w:rFonts w:ascii="Times New Roman" w:hAnsi="Times New Roman" w:cs="Times New Roman"/>
          <w:lang w:val="en-IN"/>
        </w:rPr>
        <w:t>Similarly, t</w:t>
      </w:r>
      <w:r w:rsidR="00004747" w:rsidRPr="00174509">
        <w:rPr>
          <w:rFonts w:ascii="Times New Roman" w:hAnsi="Times New Roman" w:cs="Times New Roman"/>
        </w:rPr>
        <w:t>wo different slopes</w:t>
      </w:r>
      <w:r w:rsidR="001A35F9" w:rsidRPr="00174509">
        <w:rPr>
          <w:rFonts w:ascii="Times New Roman" w:hAnsi="Times New Roman" w:cs="Times New Roman"/>
          <w:lang w:val="en-IN"/>
        </w:rPr>
        <w:t xml:space="preserve"> </w:t>
      </w:r>
      <w:proofErr w:type="gramStart"/>
      <w:r w:rsidR="001A35F9" w:rsidRPr="00174509">
        <w:rPr>
          <w:rFonts w:ascii="Times New Roman" w:hAnsi="Times New Roman" w:cs="Times New Roman"/>
          <w:lang w:val="en-IN"/>
        </w:rPr>
        <w:t>i.e.</w:t>
      </w:r>
      <w:proofErr w:type="gramEnd"/>
      <w:r w:rsidR="001A35F9" w:rsidRPr="00174509">
        <w:rPr>
          <w:rFonts w:ascii="Times New Roman" w:hAnsi="Times New Roman" w:cs="Times New Roman"/>
          <w:lang w:val="en-IN"/>
        </w:rPr>
        <w:t xml:space="preserve"> two values of </w:t>
      </w:r>
      <w:proofErr w:type="spellStart"/>
      <w:r w:rsidR="001A35F9" w:rsidRPr="00174509">
        <w:rPr>
          <w:rFonts w:ascii="Times New Roman" w:hAnsi="Times New Roman" w:cs="Times New Roman"/>
          <w:lang w:val="en-IN"/>
        </w:rPr>
        <w:t>Despretz</w:t>
      </w:r>
      <w:proofErr w:type="spellEnd"/>
      <w:r w:rsidR="001A35F9" w:rsidRPr="00174509">
        <w:rPr>
          <w:rFonts w:ascii="Times New Roman" w:hAnsi="Times New Roman" w:cs="Times New Roman"/>
          <w:lang w:val="en-IN"/>
        </w:rPr>
        <w:t xml:space="preserve"> constant (K</w:t>
      </w:r>
      <w:r w:rsidR="001A35F9" w:rsidRPr="00174509">
        <w:rPr>
          <w:rFonts w:ascii="Times New Roman" w:hAnsi="Times New Roman" w:cs="Times New Roman"/>
          <w:vertAlign w:val="subscript"/>
          <w:lang w:val="en-IN"/>
        </w:rPr>
        <w:t>m</w:t>
      </w:r>
      <w:r w:rsidR="001A35F9" w:rsidRPr="00174509">
        <w:rPr>
          <w:rFonts w:ascii="Times New Roman" w:hAnsi="Times New Roman" w:cs="Times New Roman"/>
          <w:lang w:val="en-IN"/>
        </w:rPr>
        <w:t>)</w:t>
      </w:r>
      <w:r w:rsidR="00004747" w:rsidRPr="00174509">
        <w:rPr>
          <w:rFonts w:ascii="Times New Roman" w:hAnsi="Times New Roman" w:cs="Times New Roman"/>
        </w:rPr>
        <w:t xml:space="preserve"> for </w:t>
      </w:r>
      <w:proofErr w:type="spellStart"/>
      <w:r w:rsidR="00004747" w:rsidRPr="00174509">
        <w:rPr>
          <w:rFonts w:ascii="Times New Roman" w:hAnsi="Times New Roman" w:cs="Times New Roman"/>
        </w:rPr>
        <w:t>sulphuric</w:t>
      </w:r>
      <w:proofErr w:type="spellEnd"/>
      <w:r w:rsidR="00004747" w:rsidRPr="00174509">
        <w:rPr>
          <w:rFonts w:ascii="Times New Roman" w:hAnsi="Times New Roman" w:cs="Times New Roman"/>
        </w:rPr>
        <w:t xml:space="preserve"> acid </w:t>
      </w:r>
      <w:r w:rsidR="002361DB" w:rsidRPr="00174509">
        <w:rPr>
          <w:rFonts w:ascii="Times New Roman" w:hAnsi="Times New Roman" w:cs="Times New Roman"/>
        </w:rPr>
        <w:t xml:space="preserve">also </w:t>
      </w:r>
      <w:r w:rsidR="00004747" w:rsidRPr="00174509">
        <w:rPr>
          <w:rFonts w:ascii="Times New Roman" w:hAnsi="Times New Roman" w:cs="Times New Roman"/>
        </w:rPr>
        <w:t>were reported</w:t>
      </w:r>
      <w:r w:rsidR="00546FB9" w:rsidRPr="00174509">
        <w:rPr>
          <w:rFonts w:ascii="Times New Roman" w:hAnsi="Times New Roman" w:cs="Times New Roman"/>
          <w:vertAlign w:val="superscript"/>
        </w:rPr>
        <w:t xml:space="preserve"> </w:t>
      </w:r>
      <w:r w:rsidR="00546FB9" w:rsidRPr="00016384">
        <w:rPr>
          <w:rFonts w:ascii="Times New Roman" w:hAnsi="Times New Roman" w:cs="Times New Roman"/>
        </w:rPr>
        <w:t>(Pokale</w:t>
      </w:r>
      <w:r w:rsidR="00016384">
        <w:rPr>
          <w:rFonts w:ascii="Times New Roman" w:hAnsi="Times New Roman" w:cs="Times New Roman"/>
          <w:vertAlign w:val="superscript"/>
        </w:rPr>
        <w:t>12</w:t>
      </w:r>
      <w:r w:rsidR="00546FB9" w:rsidRPr="00016384">
        <w:rPr>
          <w:rFonts w:ascii="Times New Roman" w:hAnsi="Times New Roman" w:cs="Times New Roman"/>
        </w:rPr>
        <w:t>)</w:t>
      </w:r>
      <w:r w:rsidR="00004747" w:rsidRPr="00016384">
        <w:rPr>
          <w:rFonts w:ascii="Times New Roman" w:hAnsi="Times New Roman" w:cs="Times New Roman"/>
        </w:rPr>
        <w:t xml:space="preserve"> </w:t>
      </w:r>
      <w:r w:rsidR="00004747" w:rsidRPr="00174509">
        <w:rPr>
          <w:rFonts w:ascii="Times New Roman" w:hAnsi="Times New Roman" w:cs="Times New Roman"/>
        </w:rPr>
        <w:t xml:space="preserve">in </w:t>
      </w:r>
      <w:r w:rsidR="001A35F9" w:rsidRPr="00174509">
        <w:rPr>
          <w:rFonts w:ascii="Times New Roman" w:hAnsi="Times New Roman" w:cs="Times New Roman"/>
        </w:rPr>
        <w:t xml:space="preserve">0.1 – 0.8 </w:t>
      </w:r>
      <w:r w:rsidR="001A35F9" w:rsidRPr="00174509">
        <w:rPr>
          <w:rFonts w:ascii="Times New Roman" w:hAnsi="Times New Roman" w:cs="Times New Roman"/>
          <w:lang w:val="en-IN"/>
        </w:rPr>
        <w:t>mol kg</w:t>
      </w:r>
      <w:r w:rsidR="001A35F9" w:rsidRPr="00174509">
        <w:rPr>
          <w:rFonts w:ascii="Times New Roman" w:hAnsi="Times New Roman" w:cs="Times New Roman"/>
          <w:vertAlign w:val="superscript"/>
          <w:lang w:val="en-IN"/>
        </w:rPr>
        <w:t>-1</w:t>
      </w:r>
      <w:r w:rsidR="001A35F9" w:rsidRPr="00174509">
        <w:rPr>
          <w:rFonts w:ascii="Times New Roman" w:hAnsi="Times New Roman" w:cs="Times New Roman"/>
          <w:lang w:val="en-IN"/>
        </w:rPr>
        <w:t xml:space="preserve"> </w:t>
      </w:r>
      <w:r w:rsidR="00004747" w:rsidRPr="00174509">
        <w:rPr>
          <w:rFonts w:ascii="Times New Roman" w:hAnsi="Times New Roman" w:cs="Times New Roman"/>
        </w:rPr>
        <w:t>concentration range. This necessitated developing proper method for the unambiguous evaluation of limiting ionic K</w:t>
      </w:r>
      <w:r w:rsidR="00004747" w:rsidRPr="00174509">
        <w:rPr>
          <w:rFonts w:ascii="Times New Roman" w:hAnsi="Times New Roman" w:cs="Times New Roman"/>
          <w:vertAlign w:val="subscript"/>
        </w:rPr>
        <w:t>m</w:t>
      </w:r>
      <w:r w:rsidR="00004747" w:rsidRPr="00174509">
        <w:rPr>
          <w:rFonts w:ascii="Times New Roman" w:hAnsi="Times New Roman" w:cs="Times New Roman"/>
        </w:rPr>
        <w:t>.</w:t>
      </w:r>
      <w:r w:rsidR="00987E5A" w:rsidRPr="00174509">
        <w:rPr>
          <w:rFonts w:ascii="Times New Roman" w:hAnsi="Times New Roman" w:cs="Times New Roman"/>
        </w:rPr>
        <w:t xml:space="preserve"> </w:t>
      </w:r>
    </w:p>
    <w:p w14:paraId="2F923F99" w14:textId="423BDD7A" w:rsidR="00004747" w:rsidRPr="00174509" w:rsidRDefault="006C20AD" w:rsidP="00016384">
      <w:pPr>
        <w:spacing w:after="0"/>
        <w:ind w:firstLine="720"/>
        <w:jc w:val="both"/>
        <w:rPr>
          <w:rFonts w:ascii="Times New Roman" w:hAnsi="Times New Roman" w:cs="Times New Roman"/>
        </w:rPr>
      </w:pPr>
      <w:r w:rsidRPr="00174509">
        <w:rPr>
          <w:rFonts w:ascii="Times New Roman" w:hAnsi="Times New Roman" w:cs="Times New Roman"/>
        </w:rPr>
        <w:t>It may be noted that Bottomley et al</w:t>
      </w:r>
      <w:r w:rsidR="002B6C09">
        <w:rPr>
          <w:rFonts w:ascii="Times New Roman" w:hAnsi="Times New Roman" w:cs="Times New Roman"/>
          <w:vertAlign w:val="superscript"/>
        </w:rPr>
        <w:t>28</w:t>
      </w:r>
      <w:r w:rsidRPr="00174509">
        <w:rPr>
          <w:rFonts w:ascii="Times New Roman" w:hAnsi="Times New Roman" w:cs="Times New Roman"/>
        </w:rPr>
        <w:t xml:space="preserve"> </w:t>
      </w:r>
      <w:r w:rsidR="002A6560" w:rsidRPr="00174509">
        <w:rPr>
          <w:rFonts w:ascii="Times New Roman" w:hAnsi="Times New Roman" w:cs="Times New Roman"/>
        </w:rPr>
        <w:t xml:space="preserve">from a careful </w:t>
      </w:r>
      <w:r w:rsidR="00BE6A0D" w:rsidRPr="00174509">
        <w:rPr>
          <w:rFonts w:ascii="Times New Roman" w:hAnsi="Times New Roman" w:cs="Times New Roman"/>
        </w:rPr>
        <w:t xml:space="preserve">study </w:t>
      </w:r>
      <w:r w:rsidR="00C7180E" w:rsidRPr="00174509">
        <w:rPr>
          <w:rFonts w:ascii="Times New Roman" w:hAnsi="Times New Roman" w:cs="Times New Roman"/>
        </w:rPr>
        <w:t xml:space="preserve">of </w:t>
      </w:r>
      <w:r w:rsidR="002A6560" w:rsidRPr="00174509">
        <w:rPr>
          <w:rFonts w:ascii="Times New Roman" w:hAnsi="Times New Roman" w:cs="Times New Roman"/>
        </w:rPr>
        <w:t xml:space="preserve">apparent molal volume verified that the Debye </w:t>
      </w:r>
      <w:proofErr w:type="spellStart"/>
      <w:r w:rsidR="002A6560" w:rsidRPr="00174509">
        <w:rPr>
          <w:rFonts w:ascii="Times New Roman" w:hAnsi="Times New Roman" w:cs="Times New Roman"/>
        </w:rPr>
        <w:t>Huckel</w:t>
      </w:r>
      <w:proofErr w:type="spellEnd"/>
      <w:r w:rsidR="002A6560" w:rsidRPr="00174509">
        <w:rPr>
          <w:rFonts w:ascii="Times New Roman" w:hAnsi="Times New Roman" w:cs="Times New Roman"/>
        </w:rPr>
        <w:t xml:space="preserve"> limiting law is clearly followed for many multivalent electrolytes within the concentration range of 0.001 – 0.01 mol kg</w:t>
      </w:r>
      <w:r w:rsidR="002A6560" w:rsidRPr="00174509">
        <w:rPr>
          <w:rFonts w:ascii="Times New Roman" w:hAnsi="Times New Roman" w:cs="Times New Roman"/>
          <w:vertAlign w:val="superscript"/>
        </w:rPr>
        <w:t>–1</w:t>
      </w:r>
      <w:r w:rsidR="002A6560" w:rsidRPr="00174509">
        <w:rPr>
          <w:rFonts w:ascii="Times New Roman" w:hAnsi="Times New Roman" w:cs="Times New Roman"/>
        </w:rPr>
        <w:t>.</w:t>
      </w:r>
      <w:r w:rsidR="00016384">
        <w:rPr>
          <w:rFonts w:ascii="Times New Roman" w:hAnsi="Times New Roman" w:cs="Times New Roman"/>
        </w:rPr>
        <w:t xml:space="preserve"> </w:t>
      </w:r>
    </w:p>
    <w:p w14:paraId="663A5A9A" w14:textId="5DE9BB77" w:rsidR="00A62434" w:rsidRPr="00174509" w:rsidRDefault="00A62434" w:rsidP="002B6C09">
      <w:pPr>
        <w:spacing w:after="0"/>
        <w:ind w:firstLine="720"/>
        <w:jc w:val="both"/>
        <w:rPr>
          <w:rFonts w:ascii="Times New Roman" w:hAnsi="Times New Roman" w:cs="Times New Roman"/>
          <w:lang w:val="en-IN"/>
        </w:rPr>
      </w:pPr>
      <w:r w:rsidRPr="00174509">
        <w:rPr>
          <w:rFonts w:ascii="Times New Roman" w:hAnsi="Times New Roman" w:cs="Times New Roman"/>
          <w:lang w:val="en-IN"/>
        </w:rPr>
        <w:t xml:space="preserve">Thus, </w:t>
      </w:r>
      <w:r w:rsidR="002B6C09" w:rsidRPr="00174509">
        <w:rPr>
          <w:rFonts w:ascii="Times New Roman" w:hAnsi="Times New Roman" w:cs="Times New Roman"/>
          <w:lang w:val="en-IN"/>
        </w:rPr>
        <w:t>considering</w:t>
      </w:r>
      <w:r w:rsidRPr="00174509">
        <w:rPr>
          <w:rFonts w:ascii="Times New Roman" w:hAnsi="Times New Roman" w:cs="Times New Roman"/>
          <w:lang w:val="en-IN"/>
        </w:rPr>
        <w:t xml:space="preserve"> importance of TMD measurement</w:t>
      </w:r>
      <w:r w:rsidR="00040E39" w:rsidRPr="00174509">
        <w:rPr>
          <w:rFonts w:ascii="Times New Roman" w:hAnsi="Times New Roman" w:cs="Times New Roman"/>
          <w:lang w:val="en-IN"/>
        </w:rPr>
        <w:t>s</w:t>
      </w:r>
      <w:r w:rsidRPr="00174509">
        <w:rPr>
          <w:rFonts w:ascii="Times New Roman" w:hAnsi="Times New Roman" w:cs="Times New Roman"/>
          <w:lang w:val="en-IN"/>
        </w:rPr>
        <w:t xml:space="preserve"> of strong electrolytes in dilute solutions for the conformity of the data to the Debye – </w:t>
      </w:r>
      <w:proofErr w:type="spellStart"/>
      <w:r w:rsidRPr="00174509">
        <w:rPr>
          <w:rFonts w:ascii="Times New Roman" w:hAnsi="Times New Roman" w:cs="Times New Roman"/>
          <w:lang w:val="en-IN"/>
        </w:rPr>
        <w:t>Huckel</w:t>
      </w:r>
      <w:proofErr w:type="spellEnd"/>
      <w:r w:rsidRPr="00174509">
        <w:rPr>
          <w:rFonts w:ascii="Times New Roman" w:hAnsi="Times New Roman" w:cs="Times New Roman"/>
          <w:lang w:val="en-IN"/>
        </w:rPr>
        <w:t xml:space="preserve"> limiting law, </w:t>
      </w:r>
      <w:proofErr w:type="spellStart"/>
      <w:r w:rsidRPr="00174509">
        <w:rPr>
          <w:rFonts w:ascii="Times New Roman" w:hAnsi="Times New Roman" w:cs="Times New Roman"/>
          <w:lang w:val="en-IN"/>
        </w:rPr>
        <w:t>Kaulgud</w:t>
      </w:r>
      <w:proofErr w:type="spellEnd"/>
      <w:r w:rsidRPr="00174509">
        <w:rPr>
          <w:rFonts w:ascii="Times New Roman" w:hAnsi="Times New Roman" w:cs="Times New Roman"/>
          <w:lang w:val="en-IN"/>
        </w:rPr>
        <w:t xml:space="preserve"> &amp; Pokale</w:t>
      </w:r>
      <w:r w:rsidR="002B6C09">
        <w:rPr>
          <w:rFonts w:ascii="Times New Roman" w:hAnsi="Times New Roman" w:cs="Times New Roman"/>
          <w:vertAlign w:val="superscript"/>
          <w:lang w:val="en-IN"/>
        </w:rPr>
        <w:t>27</w:t>
      </w:r>
      <w:r w:rsidRPr="00174509">
        <w:rPr>
          <w:rFonts w:ascii="Times New Roman" w:hAnsi="Times New Roman" w:cs="Times New Roman"/>
          <w:lang w:val="en-IN"/>
        </w:rPr>
        <w:t xml:space="preserve"> carried out TMD measurements of alkali &amp; ammonium halides at lower concentration (</w:t>
      </w:r>
      <w:r w:rsidR="003247CD" w:rsidRPr="00174509">
        <w:rPr>
          <w:rFonts w:ascii="Times New Roman" w:hAnsi="Times New Roman" w:cs="Times New Roman"/>
        </w:rPr>
        <w:t xml:space="preserve">0.002 – 0.08 </w:t>
      </w:r>
      <w:r w:rsidR="003247CD" w:rsidRPr="00174509">
        <w:rPr>
          <w:rFonts w:ascii="Times New Roman" w:hAnsi="Times New Roman" w:cs="Times New Roman"/>
          <w:lang w:val="en-IN"/>
        </w:rPr>
        <w:t>mol kg</w:t>
      </w:r>
      <w:r w:rsidR="003247CD" w:rsidRPr="00174509">
        <w:rPr>
          <w:rFonts w:ascii="Times New Roman" w:hAnsi="Times New Roman" w:cs="Times New Roman"/>
          <w:vertAlign w:val="superscript"/>
          <w:lang w:val="en-IN"/>
        </w:rPr>
        <w:t>-1</w:t>
      </w:r>
      <w:r w:rsidRPr="00174509">
        <w:rPr>
          <w:rFonts w:ascii="Times New Roman" w:hAnsi="Times New Roman" w:cs="Times New Roman"/>
          <w:lang w:val="en-IN"/>
        </w:rPr>
        <w:t>)</w:t>
      </w:r>
      <w:r w:rsidR="003247CD" w:rsidRPr="00174509">
        <w:rPr>
          <w:rFonts w:ascii="Times New Roman" w:hAnsi="Times New Roman" w:cs="Times New Roman"/>
          <w:lang w:val="en-IN"/>
        </w:rPr>
        <w:t xml:space="preserve"> </w:t>
      </w:r>
      <w:r w:rsidR="0097111A" w:rsidRPr="00174509">
        <w:rPr>
          <w:rFonts w:ascii="Times New Roman" w:hAnsi="Times New Roman" w:cs="Times New Roman"/>
          <w:lang w:val="en-IN"/>
        </w:rPr>
        <w:t>using twisted ‘W’ type dilatometer</w:t>
      </w:r>
      <w:r w:rsidR="00604B27" w:rsidRPr="00174509">
        <w:rPr>
          <w:rFonts w:ascii="Times New Roman" w:hAnsi="Times New Roman" w:cs="Times New Roman"/>
          <w:lang w:val="en-IN"/>
        </w:rPr>
        <w:t xml:space="preserve"> in a 60L bath, capable of maintaining temperature within </w:t>
      </w:r>
      <w:r w:rsidR="00604B27" w:rsidRPr="00174509">
        <w:rPr>
          <w:rFonts w:ascii="Times New Roman" w:hAnsi="Times New Roman" w:cs="Times New Roman"/>
          <w:u w:val="single"/>
          <w:lang w:val="en-IN"/>
        </w:rPr>
        <w:t>+</w:t>
      </w:r>
      <w:r w:rsidR="00604B27" w:rsidRPr="00174509">
        <w:rPr>
          <w:rFonts w:ascii="Times New Roman" w:hAnsi="Times New Roman" w:cs="Times New Roman"/>
          <w:lang w:val="en-IN"/>
        </w:rPr>
        <w:t xml:space="preserve"> 0.02 </w:t>
      </w:r>
      <w:proofErr w:type="spellStart"/>
      <w:r w:rsidR="00604B27" w:rsidRPr="00174509">
        <w:rPr>
          <w:rFonts w:ascii="Times New Roman" w:hAnsi="Times New Roman" w:cs="Times New Roman"/>
          <w:vertAlign w:val="superscript"/>
          <w:lang w:val="en-IN"/>
        </w:rPr>
        <w:t>o</w:t>
      </w:r>
      <w:r w:rsidR="00604B27" w:rsidRPr="00174509">
        <w:rPr>
          <w:rFonts w:ascii="Times New Roman" w:hAnsi="Times New Roman" w:cs="Times New Roman"/>
          <w:lang w:val="en-IN"/>
        </w:rPr>
        <w:t>C</w:t>
      </w:r>
      <w:proofErr w:type="spellEnd"/>
      <w:r w:rsidR="00604B27" w:rsidRPr="00174509">
        <w:rPr>
          <w:rFonts w:ascii="Times New Roman" w:hAnsi="Times New Roman" w:cs="Times New Roman"/>
          <w:lang w:val="en-IN"/>
        </w:rPr>
        <w:t>,</w:t>
      </w:r>
      <w:r w:rsidR="0097111A" w:rsidRPr="00174509">
        <w:rPr>
          <w:rFonts w:ascii="Times New Roman" w:hAnsi="Times New Roman" w:cs="Times New Roman"/>
          <w:lang w:val="en-IN"/>
        </w:rPr>
        <w:t xml:space="preserve"> developed earlier by </w:t>
      </w:r>
      <w:proofErr w:type="spellStart"/>
      <w:r w:rsidR="00B96619" w:rsidRPr="00174509">
        <w:rPr>
          <w:rFonts w:ascii="Times New Roman" w:hAnsi="Times New Roman" w:cs="Times New Roman"/>
          <w:lang w:val="en-IN"/>
        </w:rPr>
        <w:t>Kaulgud</w:t>
      </w:r>
      <w:proofErr w:type="spellEnd"/>
      <w:r w:rsidR="00B96619" w:rsidRPr="00174509">
        <w:rPr>
          <w:rFonts w:ascii="Times New Roman" w:hAnsi="Times New Roman" w:cs="Times New Roman"/>
          <w:lang w:val="en-IN"/>
        </w:rPr>
        <w:t xml:space="preserve"> et al</w:t>
      </w:r>
      <w:r w:rsidR="00D81B63">
        <w:rPr>
          <w:rFonts w:ascii="Times New Roman" w:hAnsi="Times New Roman" w:cs="Times New Roman"/>
          <w:vertAlign w:val="superscript"/>
          <w:lang w:val="en-IN"/>
        </w:rPr>
        <w:t>29</w:t>
      </w:r>
      <w:r w:rsidR="0097111A" w:rsidRPr="00174509">
        <w:rPr>
          <w:rFonts w:ascii="Times New Roman" w:hAnsi="Times New Roman" w:cs="Times New Roman"/>
          <w:lang w:val="en-IN"/>
        </w:rPr>
        <w:t xml:space="preserve"> </w:t>
      </w:r>
      <w:r w:rsidR="003247CD" w:rsidRPr="00174509">
        <w:rPr>
          <w:rFonts w:ascii="Times New Roman" w:hAnsi="Times New Roman" w:cs="Times New Roman"/>
          <w:lang w:val="en-IN"/>
        </w:rPr>
        <w:t xml:space="preserve">to investigate reliable </w:t>
      </w:r>
      <w:r w:rsidR="00B96619" w:rsidRPr="00174509">
        <w:rPr>
          <w:rFonts w:ascii="Times New Roman" w:hAnsi="Times New Roman" w:cs="Times New Roman"/>
          <w:lang w:val="en-IN"/>
        </w:rPr>
        <w:t xml:space="preserve">limiting </w:t>
      </w:r>
      <w:proofErr w:type="spellStart"/>
      <w:r w:rsidR="003247CD" w:rsidRPr="00174509">
        <w:rPr>
          <w:rFonts w:ascii="Times New Roman" w:hAnsi="Times New Roman" w:cs="Times New Roman"/>
          <w:lang w:val="en-IN"/>
        </w:rPr>
        <w:t>Despretz</w:t>
      </w:r>
      <w:proofErr w:type="spellEnd"/>
      <w:r w:rsidR="003247CD" w:rsidRPr="00174509">
        <w:rPr>
          <w:rFonts w:ascii="Times New Roman" w:hAnsi="Times New Roman" w:cs="Times New Roman"/>
          <w:lang w:val="en-IN"/>
        </w:rPr>
        <w:t xml:space="preserve"> constant.</w:t>
      </w:r>
      <w:r w:rsidR="00FA0407" w:rsidRPr="00174509">
        <w:rPr>
          <w:rFonts w:ascii="Times New Roman" w:hAnsi="Times New Roman" w:cs="Times New Roman"/>
          <w:lang w:val="en-IN"/>
        </w:rPr>
        <w:t xml:space="preserve"> </w:t>
      </w:r>
      <w:proofErr w:type="spellStart"/>
      <w:r w:rsidR="00194A0A" w:rsidRPr="00174509">
        <w:rPr>
          <w:rFonts w:ascii="Times New Roman" w:hAnsi="Times New Roman" w:cs="Times New Roman"/>
          <w:lang w:val="en-IN"/>
        </w:rPr>
        <w:t>Kaulgud</w:t>
      </w:r>
      <w:proofErr w:type="spellEnd"/>
      <w:r w:rsidR="00194A0A" w:rsidRPr="00174509">
        <w:rPr>
          <w:rFonts w:ascii="Times New Roman" w:hAnsi="Times New Roman" w:cs="Times New Roman"/>
          <w:lang w:val="en-IN"/>
        </w:rPr>
        <w:t xml:space="preserve"> &amp; Pokale</w:t>
      </w:r>
      <w:r w:rsidR="00D81B63">
        <w:rPr>
          <w:rFonts w:ascii="Times New Roman" w:hAnsi="Times New Roman" w:cs="Times New Roman"/>
          <w:vertAlign w:val="superscript"/>
          <w:lang w:val="en-IN"/>
        </w:rPr>
        <w:t>27</w:t>
      </w:r>
      <w:r w:rsidR="00194A0A" w:rsidRPr="00174509">
        <w:rPr>
          <w:rFonts w:ascii="Times New Roman" w:hAnsi="Times New Roman" w:cs="Times New Roman"/>
          <w:lang w:val="en-IN"/>
        </w:rPr>
        <w:t xml:space="preserve"> also carried out </w:t>
      </w:r>
      <w:r w:rsidR="00194A0A" w:rsidRPr="00174509">
        <w:rPr>
          <w:rFonts w:ascii="Times New Roman" w:hAnsi="Times New Roman" w:cs="Times New Roman"/>
          <w:lang w:val="en-IN"/>
        </w:rPr>
        <w:lastRenderedPageBreak/>
        <w:t>TMD measurements of dilute aqueous solutions of acids (HCl, HNO</w:t>
      </w:r>
      <w:r w:rsidR="00194A0A" w:rsidRPr="00174509">
        <w:rPr>
          <w:rFonts w:ascii="Times New Roman" w:hAnsi="Times New Roman" w:cs="Times New Roman"/>
          <w:vertAlign w:val="subscript"/>
          <w:lang w:val="en-IN"/>
        </w:rPr>
        <w:t>3</w:t>
      </w:r>
      <w:r w:rsidR="00194A0A" w:rsidRPr="00174509">
        <w:rPr>
          <w:rFonts w:ascii="Times New Roman" w:hAnsi="Times New Roman" w:cs="Times New Roman"/>
          <w:lang w:val="en-IN"/>
        </w:rPr>
        <w:t>, H</w:t>
      </w:r>
      <w:r w:rsidR="00194A0A" w:rsidRPr="00174509">
        <w:rPr>
          <w:rFonts w:ascii="Times New Roman" w:hAnsi="Times New Roman" w:cs="Times New Roman"/>
          <w:vertAlign w:val="subscript"/>
          <w:lang w:val="en-IN"/>
        </w:rPr>
        <w:t>2</w:t>
      </w:r>
      <w:r w:rsidR="00194A0A" w:rsidRPr="00174509">
        <w:rPr>
          <w:rFonts w:ascii="Times New Roman" w:hAnsi="Times New Roman" w:cs="Times New Roman"/>
          <w:lang w:val="en-IN"/>
        </w:rPr>
        <w:t>SO</w:t>
      </w:r>
      <w:r w:rsidR="00194A0A" w:rsidRPr="00174509">
        <w:rPr>
          <w:rFonts w:ascii="Times New Roman" w:hAnsi="Times New Roman" w:cs="Times New Roman"/>
          <w:vertAlign w:val="subscript"/>
          <w:lang w:val="en-IN"/>
        </w:rPr>
        <w:t>4</w:t>
      </w:r>
      <w:r w:rsidR="00194A0A" w:rsidRPr="00174509">
        <w:rPr>
          <w:rFonts w:ascii="Times New Roman" w:hAnsi="Times New Roman" w:cs="Times New Roman"/>
          <w:lang w:val="en-IN"/>
        </w:rPr>
        <w:t xml:space="preserve"> and HClO</w:t>
      </w:r>
      <w:r w:rsidR="00194A0A" w:rsidRPr="00174509">
        <w:rPr>
          <w:rFonts w:ascii="Times New Roman" w:hAnsi="Times New Roman" w:cs="Times New Roman"/>
          <w:vertAlign w:val="subscript"/>
          <w:lang w:val="en-IN"/>
        </w:rPr>
        <w:t>4</w:t>
      </w:r>
      <w:r w:rsidR="00194A0A" w:rsidRPr="00174509">
        <w:rPr>
          <w:rFonts w:ascii="Times New Roman" w:hAnsi="Times New Roman" w:cs="Times New Roman"/>
          <w:lang w:val="en-IN"/>
        </w:rPr>
        <w:t>), considering unique position of</w:t>
      </w:r>
      <w:r w:rsidR="00FA0407" w:rsidRPr="00174509">
        <w:rPr>
          <w:rFonts w:ascii="Times New Roman" w:hAnsi="Times New Roman" w:cs="Times New Roman"/>
          <w:lang w:val="en-IN"/>
        </w:rPr>
        <w:t xml:space="preserve"> the H</w:t>
      </w:r>
      <w:r w:rsidR="00FA0407" w:rsidRPr="00174509">
        <w:rPr>
          <w:rFonts w:ascii="Times New Roman" w:hAnsi="Times New Roman" w:cs="Times New Roman"/>
          <w:vertAlign w:val="superscript"/>
          <w:lang w:val="en-IN"/>
        </w:rPr>
        <w:t>+</w:t>
      </w:r>
      <w:r w:rsidR="00FA0407" w:rsidRPr="00174509">
        <w:rPr>
          <w:rFonts w:ascii="Times New Roman" w:hAnsi="Times New Roman" w:cs="Times New Roman"/>
          <w:lang w:val="en-IN"/>
        </w:rPr>
        <w:t xml:space="preserve"> ion</w:t>
      </w:r>
      <w:r w:rsidR="00194A0A" w:rsidRPr="00174509">
        <w:rPr>
          <w:rFonts w:ascii="Times New Roman" w:hAnsi="Times New Roman" w:cs="Times New Roman"/>
          <w:lang w:val="en-IN"/>
        </w:rPr>
        <w:t xml:space="preserve"> for many electrolytes</w:t>
      </w:r>
      <w:r w:rsidR="00FA0407" w:rsidRPr="00174509">
        <w:rPr>
          <w:rFonts w:ascii="Times New Roman" w:hAnsi="Times New Roman" w:cs="Times New Roman"/>
          <w:lang w:val="en-IN"/>
        </w:rPr>
        <w:t xml:space="preserve"> in aqueous solutions</w:t>
      </w:r>
      <w:r w:rsidR="00194A0A" w:rsidRPr="00174509">
        <w:rPr>
          <w:rFonts w:ascii="Times New Roman" w:hAnsi="Times New Roman" w:cs="Times New Roman"/>
          <w:lang w:val="en-IN"/>
        </w:rPr>
        <w:t>.</w:t>
      </w:r>
      <w:r w:rsidR="00F75A90" w:rsidRPr="00174509">
        <w:rPr>
          <w:rFonts w:ascii="Times New Roman" w:hAnsi="Times New Roman" w:cs="Times New Roman"/>
          <w:lang w:val="en-IN"/>
        </w:rPr>
        <w:t xml:space="preserve"> </w:t>
      </w:r>
      <w:r w:rsidR="002D4A43">
        <w:rPr>
          <w:rFonts w:ascii="Times New Roman" w:hAnsi="Times New Roman" w:cs="Times New Roman"/>
          <w:color w:val="FF0000"/>
        </w:rPr>
        <w:t xml:space="preserve"> </w:t>
      </w:r>
    </w:p>
    <w:p w14:paraId="41AD2FDD" w14:textId="2C1214DE" w:rsidR="002D4A43" w:rsidRDefault="002D4A43" w:rsidP="002D4A43">
      <w:pPr>
        <w:spacing w:after="0"/>
        <w:ind w:firstLine="720"/>
        <w:jc w:val="both"/>
        <w:rPr>
          <w:rFonts w:ascii="Times New Roman" w:hAnsi="Times New Roman" w:cs="Times New Roman"/>
        </w:rPr>
      </w:pPr>
    </w:p>
    <w:p w14:paraId="67569E53" w14:textId="36DD6956" w:rsidR="003F0A19" w:rsidRPr="00A84B83" w:rsidRDefault="003F0A19" w:rsidP="00B06CE3">
      <w:pPr>
        <w:autoSpaceDE w:val="0"/>
        <w:autoSpaceDN w:val="0"/>
        <w:adjustRightInd w:val="0"/>
        <w:spacing w:after="120"/>
        <w:jc w:val="both"/>
        <w:rPr>
          <w:rFonts w:ascii="Times New Roman" w:hAnsi="Times New Roman" w:cs="Times New Roman"/>
          <w:sz w:val="20"/>
          <w:szCs w:val="20"/>
        </w:rPr>
      </w:pPr>
      <w:r w:rsidRPr="00A84B83">
        <w:rPr>
          <w:rFonts w:ascii="Times New Roman" w:hAnsi="Times New Roman" w:cs="Times New Roman"/>
        </w:rPr>
        <w:t xml:space="preserve">Table </w:t>
      </w:r>
      <w:proofErr w:type="gramStart"/>
      <w:r w:rsidR="006724D5" w:rsidRPr="00A84B83">
        <w:rPr>
          <w:rFonts w:ascii="Times New Roman" w:hAnsi="Times New Roman" w:cs="Times New Roman"/>
        </w:rPr>
        <w:t>1</w:t>
      </w:r>
      <w:r w:rsidRPr="00A84B83">
        <w:rPr>
          <w:rFonts w:ascii="Times New Roman" w:hAnsi="Times New Roman" w:cs="Times New Roman"/>
        </w:rPr>
        <w:t xml:space="preserve"> :</w:t>
      </w:r>
      <w:proofErr w:type="gramEnd"/>
      <w:r w:rsidRPr="00A84B83">
        <w:rPr>
          <w:rFonts w:ascii="Times New Roman" w:hAnsi="Times New Roman" w:cs="Times New Roman"/>
        </w:rPr>
        <w:t xml:space="preserve"> Corrected and uncorrected </w:t>
      </w:r>
      <w:proofErr w:type="spellStart"/>
      <w:r w:rsidRPr="00A84B83">
        <w:rPr>
          <w:rFonts w:ascii="Times New Roman" w:hAnsi="Times New Roman" w:cs="Times New Roman"/>
        </w:rPr>
        <w:t>Despretz</w:t>
      </w:r>
      <w:proofErr w:type="spellEnd"/>
      <w:r w:rsidRPr="00A84B83">
        <w:rPr>
          <w:rFonts w:ascii="Times New Roman" w:hAnsi="Times New Roman" w:cs="Times New Roman"/>
        </w:rPr>
        <w:t xml:space="preserve"> constant K</w:t>
      </w:r>
      <w:r w:rsidRPr="00A84B83">
        <w:rPr>
          <w:rFonts w:ascii="Times New Roman" w:hAnsi="Times New Roman" w:cs="Times New Roman"/>
          <w:vertAlign w:val="subscript"/>
        </w:rPr>
        <w:t>m</w:t>
      </w:r>
      <w:r w:rsidRPr="00A84B83">
        <w:rPr>
          <w:rFonts w:ascii="Times New Roman" w:hAnsi="Times New Roman" w:cs="Times New Roman"/>
        </w:rPr>
        <w:t xml:space="preserve"> (</w:t>
      </w:r>
      <w:proofErr w:type="spellStart"/>
      <w:r w:rsidRPr="00A84B83">
        <w:rPr>
          <w:rFonts w:ascii="Times New Roman" w:hAnsi="Times New Roman" w:cs="Times New Roman"/>
          <w:vertAlign w:val="superscript"/>
        </w:rPr>
        <w:t>o</w:t>
      </w:r>
      <w:r w:rsidRPr="00A84B83">
        <w:rPr>
          <w:rFonts w:ascii="Times New Roman" w:hAnsi="Times New Roman" w:cs="Times New Roman"/>
        </w:rPr>
        <w:t>C</w:t>
      </w:r>
      <w:proofErr w:type="spellEnd"/>
      <w:r w:rsidRPr="00A84B83">
        <w:rPr>
          <w:rFonts w:ascii="Times New Roman" w:hAnsi="Times New Roman" w:cs="Times New Roman"/>
        </w:rPr>
        <w:t xml:space="preserve"> </w:t>
      </w:r>
      <w:r w:rsidR="00A87269" w:rsidRPr="00A84B83">
        <w:rPr>
          <w:rFonts w:ascii="Times New Roman" w:hAnsi="Times New Roman" w:cs="Times New Roman"/>
        </w:rPr>
        <w:t>k</w:t>
      </w:r>
      <w:r w:rsidRPr="00A84B83">
        <w:rPr>
          <w:rFonts w:ascii="Times New Roman" w:hAnsi="Times New Roman" w:cs="Times New Roman"/>
        </w:rPr>
        <w:t>g mol</w:t>
      </w:r>
      <w:r w:rsidRPr="00A84B83">
        <w:rPr>
          <w:rFonts w:ascii="Times New Roman" w:hAnsi="Times New Roman" w:cs="Times New Roman"/>
          <w:vertAlign w:val="superscript"/>
        </w:rPr>
        <w:t>–1</w:t>
      </w:r>
      <w:r w:rsidRPr="00A84B83">
        <w:rPr>
          <w:rFonts w:ascii="Times New Roman" w:hAnsi="Times New Roman" w:cs="Times New Roman"/>
        </w:rPr>
        <w:t>) for low and high concentration.</w:t>
      </w:r>
    </w:p>
    <w:tbl>
      <w:tblPr>
        <w:tblStyle w:val="TableGrid"/>
        <w:tblW w:w="0" w:type="auto"/>
        <w:tblLook w:val="04A0" w:firstRow="1" w:lastRow="0" w:firstColumn="1" w:lastColumn="0" w:noHBand="0" w:noVBand="1"/>
      </w:tblPr>
      <w:tblGrid>
        <w:gridCol w:w="1641"/>
        <w:gridCol w:w="1249"/>
        <w:gridCol w:w="1520"/>
        <w:gridCol w:w="1034"/>
        <w:gridCol w:w="1311"/>
        <w:gridCol w:w="1169"/>
        <w:gridCol w:w="1426"/>
      </w:tblGrid>
      <w:tr w:rsidR="00A87269" w14:paraId="6B1326AD" w14:textId="77777777" w:rsidTr="00F64A27">
        <w:tc>
          <w:tcPr>
            <w:tcW w:w="1668" w:type="dxa"/>
          </w:tcPr>
          <w:p w14:paraId="27B3FBF7" w14:textId="4DE93017" w:rsidR="00A87269" w:rsidRDefault="00A87269" w:rsidP="00A87269">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Solute</w:t>
            </w:r>
          </w:p>
        </w:tc>
        <w:tc>
          <w:tcPr>
            <w:tcW w:w="2835" w:type="dxa"/>
            <w:gridSpan w:val="2"/>
          </w:tcPr>
          <w:p w14:paraId="3387DBE7" w14:textId="783A00B4" w:rsidR="00A87269" w:rsidRPr="006946DA" w:rsidRDefault="00A87269" w:rsidP="006C5F2C">
            <w:pPr>
              <w:autoSpaceDE w:val="0"/>
              <w:autoSpaceDN w:val="0"/>
              <w:adjustRightInd w:val="0"/>
              <w:spacing w:line="360" w:lineRule="auto"/>
              <w:jc w:val="center"/>
              <w:rPr>
                <w:rFonts w:ascii="Times New Roman" w:hAnsi="Times New Roman" w:cs="Times New Roman"/>
                <w:vertAlign w:val="superscript"/>
              </w:rPr>
            </w:pPr>
            <w:r>
              <w:rPr>
                <w:rFonts w:ascii="Times New Roman" w:hAnsi="Times New Roman" w:cs="Times New Roman"/>
              </w:rPr>
              <w:t>K</w:t>
            </w:r>
            <w:r w:rsidRPr="006F6FE6">
              <w:rPr>
                <w:rFonts w:ascii="Times New Roman" w:hAnsi="Times New Roman" w:cs="Times New Roman"/>
                <w:vertAlign w:val="subscript"/>
              </w:rPr>
              <w:t xml:space="preserve">m </w:t>
            </w:r>
            <w:r w:rsidR="006C5F2C">
              <w:rPr>
                <w:rFonts w:ascii="Times New Roman" w:hAnsi="Times New Roman" w:cs="Times New Roman"/>
                <w:vertAlign w:val="subscript"/>
              </w:rPr>
              <w:t xml:space="preserve">  </w:t>
            </w:r>
            <w:r w:rsidR="006C5F2C">
              <w:rPr>
                <w:rFonts w:ascii="Times New Roman" w:hAnsi="Times New Roman" w:cs="Times New Roman"/>
              </w:rPr>
              <w:t>Ref.</w:t>
            </w:r>
            <w:r w:rsidR="006946DA" w:rsidRPr="006946DA">
              <w:rPr>
                <w:rFonts w:ascii="Times New Roman" w:hAnsi="Times New Roman" w:cs="Times New Roman"/>
                <w:vertAlign w:val="superscript"/>
              </w:rPr>
              <w:t>27</w:t>
            </w:r>
          </w:p>
        </w:tc>
        <w:tc>
          <w:tcPr>
            <w:tcW w:w="1059" w:type="dxa"/>
          </w:tcPr>
          <w:p w14:paraId="7E0C04A8" w14:textId="77777777" w:rsidR="00A87269" w:rsidRDefault="00A87269" w:rsidP="00A87269">
            <w:pPr>
              <w:autoSpaceDE w:val="0"/>
              <w:autoSpaceDN w:val="0"/>
              <w:adjustRightInd w:val="0"/>
              <w:spacing w:line="360" w:lineRule="auto"/>
              <w:jc w:val="center"/>
              <w:rPr>
                <w:rFonts w:ascii="Times New Roman" w:hAnsi="Times New Roman" w:cs="Times New Roman"/>
              </w:rPr>
            </w:pPr>
          </w:p>
        </w:tc>
        <w:tc>
          <w:tcPr>
            <w:tcW w:w="2531" w:type="dxa"/>
            <w:gridSpan w:val="2"/>
          </w:tcPr>
          <w:p w14:paraId="734D8067" w14:textId="1EBE9D7C" w:rsidR="00A87269" w:rsidRPr="006C5F2C" w:rsidRDefault="00A87269" w:rsidP="006C5F2C">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K</w:t>
            </w:r>
            <w:r w:rsidRPr="00A87269">
              <w:rPr>
                <w:rFonts w:ascii="Times New Roman" w:hAnsi="Times New Roman" w:cs="Times New Roman"/>
                <w:vertAlign w:val="subscript"/>
              </w:rPr>
              <w:t>m</w:t>
            </w:r>
            <w:r w:rsidR="00007090">
              <w:rPr>
                <w:rFonts w:ascii="Times New Roman" w:hAnsi="Times New Roman" w:cs="Times New Roman"/>
                <w:vertAlign w:val="subscript"/>
              </w:rPr>
              <w:t xml:space="preserve"> </w:t>
            </w:r>
            <w:r w:rsidR="00007090">
              <w:rPr>
                <w:rFonts w:ascii="Times New Roman" w:hAnsi="Times New Roman" w:cs="Times New Roman"/>
              </w:rPr>
              <w:t xml:space="preserve">   </w:t>
            </w:r>
            <w:r>
              <w:rPr>
                <w:rFonts w:ascii="Times New Roman" w:hAnsi="Times New Roman" w:cs="Times New Roman"/>
              </w:rPr>
              <w:t xml:space="preserve"> </w:t>
            </w:r>
            <w:r w:rsidR="00107314">
              <w:rPr>
                <w:rFonts w:ascii="Times New Roman" w:hAnsi="Times New Roman" w:cs="Times New Roman"/>
              </w:rPr>
              <w:t>Ref</w:t>
            </w:r>
            <w:r>
              <w:rPr>
                <w:rFonts w:ascii="Times New Roman" w:hAnsi="Times New Roman" w:cs="Times New Roman"/>
              </w:rPr>
              <w:t xml:space="preserve">. </w:t>
            </w:r>
            <w:r w:rsidR="006C5F2C" w:rsidRPr="006C5F2C">
              <w:rPr>
                <w:rFonts w:ascii="Times New Roman" w:hAnsi="Times New Roman" w:cs="Times New Roman"/>
                <w:vertAlign w:val="superscript"/>
              </w:rPr>
              <w:t>7,11,22-25</w:t>
            </w:r>
          </w:p>
        </w:tc>
        <w:tc>
          <w:tcPr>
            <w:tcW w:w="1483" w:type="dxa"/>
          </w:tcPr>
          <w:p w14:paraId="7F43E773" w14:textId="03D422DE" w:rsidR="00A87269" w:rsidRDefault="00A87269" w:rsidP="00A87269">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m (mol kg</w:t>
            </w:r>
            <w:r w:rsidRPr="00A87269">
              <w:rPr>
                <w:rFonts w:ascii="Times New Roman" w:hAnsi="Times New Roman" w:cs="Times New Roman"/>
                <w:vertAlign w:val="superscript"/>
              </w:rPr>
              <w:t>–1</w:t>
            </w:r>
            <w:r>
              <w:rPr>
                <w:rFonts w:ascii="Times New Roman" w:hAnsi="Times New Roman" w:cs="Times New Roman"/>
              </w:rPr>
              <w:t>)</w:t>
            </w:r>
          </w:p>
        </w:tc>
      </w:tr>
      <w:tr w:rsidR="00F078EC" w14:paraId="3EECD6C1" w14:textId="77777777" w:rsidTr="00F64A27">
        <w:tc>
          <w:tcPr>
            <w:tcW w:w="1668" w:type="dxa"/>
          </w:tcPr>
          <w:p w14:paraId="60D3679E" w14:textId="77777777" w:rsidR="00F078EC" w:rsidRDefault="00F078EC" w:rsidP="00F078EC">
            <w:pPr>
              <w:autoSpaceDE w:val="0"/>
              <w:autoSpaceDN w:val="0"/>
              <w:adjustRightInd w:val="0"/>
              <w:spacing w:line="360" w:lineRule="auto"/>
              <w:jc w:val="center"/>
              <w:rPr>
                <w:rFonts w:ascii="Times New Roman" w:hAnsi="Times New Roman" w:cs="Times New Roman"/>
              </w:rPr>
            </w:pPr>
          </w:p>
        </w:tc>
        <w:tc>
          <w:tcPr>
            <w:tcW w:w="1275" w:type="dxa"/>
          </w:tcPr>
          <w:p w14:paraId="293AFD2E" w14:textId="5CFCF9AB" w:rsidR="00F078EC" w:rsidRDefault="00F078EC" w:rsidP="00F078EC">
            <w:pPr>
              <w:autoSpaceDE w:val="0"/>
              <w:autoSpaceDN w:val="0"/>
              <w:adjustRightInd w:val="0"/>
              <w:spacing w:line="360" w:lineRule="auto"/>
              <w:jc w:val="center"/>
              <w:rPr>
                <w:rFonts w:ascii="Times New Roman" w:hAnsi="Times New Roman" w:cs="Times New Roman"/>
              </w:rPr>
            </w:pPr>
            <w:proofErr w:type="gramStart"/>
            <w:r>
              <w:rPr>
                <w:rFonts w:ascii="Times New Roman" w:hAnsi="Times New Roman" w:cs="Times New Roman"/>
              </w:rPr>
              <w:t>Eqn.(</w:t>
            </w:r>
            <w:proofErr w:type="gramEnd"/>
            <w:r>
              <w:rPr>
                <w:rFonts w:ascii="Times New Roman" w:hAnsi="Times New Roman" w:cs="Times New Roman"/>
              </w:rPr>
              <w:t>1)</w:t>
            </w:r>
          </w:p>
        </w:tc>
        <w:tc>
          <w:tcPr>
            <w:tcW w:w="1560" w:type="dxa"/>
          </w:tcPr>
          <w:p w14:paraId="570F8CF3" w14:textId="0D4E2AA4" w:rsidR="00F078EC" w:rsidRDefault="00F078EC" w:rsidP="00F078EC">
            <w:pPr>
              <w:autoSpaceDE w:val="0"/>
              <w:autoSpaceDN w:val="0"/>
              <w:adjustRightInd w:val="0"/>
              <w:spacing w:line="360" w:lineRule="auto"/>
              <w:jc w:val="center"/>
              <w:rPr>
                <w:rFonts w:ascii="Times New Roman" w:hAnsi="Times New Roman" w:cs="Times New Roman"/>
              </w:rPr>
            </w:pPr>
            <w:proofErr w:type="spellStart"/>
            <w:proofErr w:type="gramStart"/>
            <w:r>
              <w:rPr>
                <w:rFonts w:ascii="Times New Roman" w:hAnsi="Times New Roman" w:cs="Times New Roman"/>
              </w:rPr>
              <w:t>Eqn</w:t>
            </w:r>
            <w:proofErr w:type="spellEnd"/>
            <w:r>
              <w:rPr>
                <w:rFonts w:ascii="Times New Roman" w:hAnsi="Times New Roman" w:cs="Times New Roman"/>
              </w:rPr>
              <w:t>,(</w:t>
            </w:r>
            <w:proofErr w:type="gramEnd"/>
            <w:r w:rsidR="006724D5">
              <w:rPr>
                <w:rFonts w:ascii="Times New Roman" w:hAnsi="Times New Roman" w:cs="Times New Roman"/>
              </w:rPr>
              <w:t>4</w:t>
            </w:r>
            <w:r>
              <w:rPr>
                <w:rFonts w:ascii="Times New Roman" w:hAnsi="Times New Roman" w:cs="Times New Roman"/>
              </w:rPr>
              <w:t>)</w:t>
            </w:r>
          </w:p>
        </w:tc>
        <w:tc>
          <w:tcPr>
            <w:tcW w:w="1059" w:type="dxa"/>
          </w:tcPr>
          <w:p w14:paraId="0A9F2BCF" w14:textId="77777777" w:rsidR="00F078EC" w:rsidRDefault="00F078EC" w:rsidP="00F078EC">
            <w:pPr>
              <w:autoSpaceDE w:val="0"/>
              <w:autoSpaceDN w:val="0"/>
              <w:adjustRightInd w:val="0"/>
              <w:spacing w:line="360" w:lineRule="auto"/>
              <w:jc w:val="center"/>
              <w:rPr>
                <w:rFonts w:ascii="Times New Roman" w:hAnsi="Times New Roman" w:cs="Times New Roman"/>
              </w:rPr>
            </w:pPr>
          </w:p>
        </w:tc>
        <w:tc>
          <w:tcPr>
            <w:tcW w:w="1342" w:type="dxa"/>
          </w:tcPr>
          <w:p w14:paraId="17605C66" w14:textId="0C3B641B" w:rsidR="00F078EC" w:rsidRDefault="00F078EC" w:rsidP="00F078EC">
            <w:pPr>
              <w:autoSpaceDE w:val="0"/>
              <w:autoSpaceDN w:val="0"/>
              <w:adjustRightInd w:val="0"/>
              <w:spacing w:line="360" w:lineRule="auto"/>
              <w:jc w:val="center"/>
              <w:rPr>
                <w:rFonts w:ascii="Times New Roman" w:hAnsi="Times New Roman" w:cs="Times New Roman"/>
              </w:rPr>
            </w:pPr>
            <w:proofErr w:type="gramStart"/>
            <w:r>
              <w:rPr>
                <w:rFonts w:ascii="Times New Roman" w:hAnsi="Times New Roman" w:cs="Times New Roman"/>
              </w:rPr>
              <w:t>Eqn.(</w:t>
            </w:r>
            <w:proofErr w:type="gramEnd"/>
            <w:r>
              <w:rPr>
                <w:rFonts w:ascii="Times New Roman" w:hAnsi="Times New Roman" w:cs="Times New Roman"/>
              </w:rPr>
              <w:t>1)</w:t>
            </w:r>
          </w:p>
        </w:tc>
        <w:tc>
          <w:tcPr>
            <w:tcW w:w="1189" w:type="dxa"/>
          </w:tcPr>
          <w:p w14:paraId="66C5715F" w14:textId="7CEF367B" w:rsidR="00F078EC" w:rsidRDefault="00F078EC" w:rsidP="00F078EC">
            <w:pPr>
              <w:autoSpaceDE w:val="0"/>
              <w:autoSpaceDN w:val="0"/>
              <w:adjustRightInd w:val="0"/>
              <w:spacing w:line="360" w:lineRule="auto"/>
              <w:jc w:val="center"/>
              <w:rPr>
                <w:rFonts w:ascii="Times New Roman" w:hAnsi="Times New Roman" w:cs="Times New Roman"/>
              </w:rPr>
            </w:pPr>
            <w:proofErr w:type="spellStart"/>
            <w:proofErr w:type="gramStart"/>
            <w:r>
              <w:rPr>
                <w:rFonts w:ascii="Times New Roman" w:hAnsi="Times New Roman" w:cs="Times New Roman"/>
              </w:rPr>
              <w:t>Eqn</w:t>
            </w:r>
            <w:proofErr w:type="spellEnd"/>
            <w:r>
              <w:rPr>
                <w:rFonts w:ascii="Times New Roman" w:hAnsi="Times New Roman" w:cs="Times New Roman"/>
              </w:rPr>
              <w:t>,(</w:t>
            </w:r>
            <w:proofErr w:type="gramEnd"/>
            <w:r w:rsidR="00007090">
              <w:rPr>
                <w:rFonts w:ascii="Times New Roman" w:hAnsi="Times New Roman" w:cs="Times New Roman"/>
              </w:rPr>
              <w:t>4</w:t>
            </w:r>
            <w:r>
              <w:rPr>
                <w:rFonts w:ascii="Times New Roman" w:hAnsi="Times New Roman" w:cs="Times New Roman"/>
              </w:rPr>
              <w:t>)</w:t>
            </w:r>
          </w:p>
        </w:tc>
        <w:tc>
          <w:tcPr>
            <w:tcW w:w="1483" w:type="dxa"/>
          </w:tcPr>
          <w:p w14:paraId="3F9B2BD1" w14:textId="77777777" w:rsidR="00F078EC" w:rsidRDefault="00F078EC" w:rsidP="00F078EC">
            <w:pPr>
              <w:autoSpaceDE w:val="0"/>
              <w:autoSpaceDN w:val="0"/>
              <w:adjustRightInd w:val="0"/>
              <w:spacing w:line="360" w:lineRule="auto"/>
              <w:jc w:val="center"/>
              <w:rPr>
                <w:rFonts w:ascii="Times New Roman" w:hAnsi="Times New Roman" w:cs="Times New Roman"/>
              </w:rPr>
            </w:pPr>
          </w:p>
        </w:tc>
      </w:tr>
      <w:tr w:rsidR="007014D3" w14:paraId="33D00D31" w14:textId="77777777" w:rsidTr="00F64A27">
        <w:tc>
          <w:tcPr>
            <w:tcW w:w="1668" w:type="dxa"/>
          </w:tcPr>
          <w:p w14:paraId="4C29998C" w14:textId="724EEC27" w:rsidR="007014D3" w:rsidRDefault="007014D3" w:rsidP="007014D3">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LiF</w:t>
            </w:r>
            <w:proofErr w:type="spellEnd"/>
          </w:p>
        </w:tc>
        <w:tc>
          <w:tcPr>
            <w:tcW w:w="1275" w:type="dxa"/>
          </w:tcPr>
          <w:p w14:paraId="72F47E9A" w14:textId="17A59F80" w:rsidR="007014D3" w:rsidRDefault="007014D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3.81</w:t>
            </w:r>
          </w:p>
        </w:tc>
        <w:tc>
          <w:tcPr>
            <w:tcW w:w="1560" w:type="dxa"/>
          </w:tcPr>
          <w:p w14:paraId="28A9C59E" w14:textId="47E49CE2" w:rsidR="007014D3" w:rsidRPr="007014D3" w:rsidRDefault="007014D3" w:rsidP="006874A8">
            <w:pPr>
              <w:autoSpaceDE w:val="0"/>
              <w:autoSpaceDN w:val="0"/>
              <w:adjustRightInd w:val="0"/>
              <w:spacing w:line="360" w:lineRule="auto"/>
              <w:ind w:left="360"/>
              <w:jc w:val="center"/>
              <w:rPr>
                <w:rFonts w:ascii="Times New Roman" w:hAnsi="Times New Roman" w:cs="Times New Roman"/>
              </w:rPr>
            </w:pPr>
            <w:r w:rsidRPr="007014D3">
              <w:rPr>
                <w:rFonts w:ascii="Times New Roman" w:hAnsi="Times New Roman" w:cs="Times New Roman"/>
              </w:rPr>
              <w:t>– 3.81</w:t>
            </w:r>
          </w:p>
        </w:tc>
        <w:tc>
          <w:tcPr>
            <w:tcW w:w="1059" w:type="dxa"/>
          </w:tcPr>
          <w:p w14:paraId="140F18FD" w14:textId="77777777" w:rsidR="007014D3" w:rsidRDefault="007014D3" w:rsidP="007014D3">
            <w:pPr>
              <w:autoSpaceDE w:val="0"/>
              <w:autoSpaceDN w:val="0"/>
              <w:adjustRightInd w:val="0"/>
              <w:spacing w:line="360" w:lineRule="auto"/>
              <w:jc w:val="both"/>
              <w:rPr>
                <w:rFonts w:ascii="Times New Roman" w:hAnsi="Times New Roman" w:cs="Times New Roman"/>
              </w:rPr>
            </w:pPr>
          </w:p>
        </w:tc>
        <w:tc>
          <w:tcPr>
            <w:tcW w:w="1342" w:type="dxa"/>
          </w:tcPr>
          <w:p w14:paraId="223E6C8A" w14:textId="1397EC69" w:rsidR="007014D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189" w:type="dxa"/>
          </w:tcPr>
          <w:p w14:paraId="4FD6C0AD" w14:textId="3D416632" w:rsidR="007014D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483" w:type="dxa"/>
          </w:tcPr>
          <w:p w14:paraId="7CAA7ED1" w14:textId="6F959823" w:rsidR="007014D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r>
      <w:tr w:rsidR="00CC4CB3" w14:paraId="03404F89" w14:textId="77777777" w:rsidTr="00F64A27">
        <w:tc>
          <w:tcPr>
            <w:tcW w:w="1668" w:type="dxa"/>
          </w:tcPr>
          <w:p w14:paraId="440453AC" w14:textId="23DDB3DB" w:rsidR="00CC4CB3" w:rsidRDefault="00CC4CB3" w:rsidP="00CC4CB3">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LiCl</w:t>
            </w:r>
          </w:p>
        </w:tc>
        <w:tc>
          <w:tcPr>
            <w:tcW w:w="1275" w:type="dxa"/>
          </w:tcPr>
          <w:p w14:paraId="750AB7E3" w14:textId="28636A76"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4.94</w:t>
            </w:r>
          </w:p>
        </w:tc>
        <w:tc>
          <w:tcPr>
            <w:tcW w:w="1560" w:type="dxa"/>
          </w:tcPr>
          <w:p w14:paraId="373D6777" w14:textId="08F7FAFA"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4.94</w:t>
            </w:r>
          </w:p>
        </w:tc>
        <w:tc>
          <w:tcPr>
            <w:tcW w:w="1059" w:type="dxa"/>
          </w:tcPr>
          <w:p w14:paraId="49B71E91"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111C6E74" w14:textId="46554326"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6.2</w:t>
            </w:r>
          </w:p>
        </w:tc>
        <w:tc>
          <w:tcPr>
            <w:tcW w:w="1189" w:type="dxa"/>
          </w:tcPr>
          <w:p w14:paraId="0AC62073" w14:textId="4FFDDBD3"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5.0</w:t>
            </w:r>
          </w:p>
        </w:tc>
        <w:tc>
          <w:tcPr>
            <w:tcW w:w="1483" w:type="dxa"/>
          </w:tcPr>
          <w:p w14:paraId="6DD79A1D" w14:textId="6F8A09AD"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0.24 – 1.20</w:t>
            </w:r>
          </w:p>
        </w:tc>
      </w:tr>
      <w:tr w:rsidR="00CC4CB3" w14:paraId="4013F0AC" w14:textId="77777777" w:rsidTr="00F64A27">
        <w:tc>
          <w:tcPr>
            <w:tcW w:w="1668" w:type="dxa"/>
          </w:tcPr>
          <w:p w14:paraId="674CF157" w14:textId="0623D9C1" w:rsidR="00CC4CB3" w:rsidRDefault="00CC4CB3" w:rsidP="00CC4CB3">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LiBr</w:t>
            </w:r>
            <w:proofErr w:type="spellEnd"/>
          </w:p>
        </w:tc>
        <w:tc>
          <w:tcPr>
            <w:tcW w:w="1275" w:type="dxa"/>
          </w:tcPr>
          <w:p w14:paraId="0DD37CE3" w14:textId="2C63EE96"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5.92</w:t>
            </w:r>
          </w:p>
        </w:tc>
        <w:tc>
          <w:tcPr>
            <w:tcW w:w="1560" w:type="dxa"/>
          </w:tcPr>
          <w:p w14:paraId="056AC19F" w14:textId="10C4B8F3"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5.92</w:t>
            </w:r>
          </w:p>
        </w:tc>
        <w:tc>
          <w:tcPr>
            <w:tcW w:w="1059" w:type="dxa"/>
          </w:tcPr>
          <w:p w14:paraId="6B92AA3B"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74997F7C" w14:textId="58E71161"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7.1</w:t>
            </w:r>
          </w:p>
        </w:tc>
        <w:tc>
          <w:tcPr>
            <w:tcW w:w="1189" w:type="dxa"/>
          </w:tcPr>
          <w:p w14:paraId="3FBCA12C" w14:textId="3392AD60"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6.3</w:t>
            </w:r>
          </w:p>
        </w:tc>
        <w:tc>
          <w:tcPr>
            <w:tcW w:w="1483" w:type="dxa"/>
          </w:tcPr>
          <w:p w14:paraId="427FE8D4" w14:textId="3B3D7FB3"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0.12 – 0.48</w:t>
            </w:r>
          </w:p>
        </w:tc>
      </w:tr>
      <w:tr w:rsidR="00CC4CB3" w14:paraId="44FBC72F" w14:textId="77777777" w:rsidTr="00F64A27">
        <w:tc>
          <w:tcPr>
            <w:tcW w:w="1668" w:type="dxa"/>
          </w:tcPr>
          <w:p w14:paraId="24761420" w14:textId="7A3D6518" w:rsidR="00CC4CB3" w:rsidRDefault="00CC4CB3" w:rsidP="00CC4CB3">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LiI</w:t>
            </w:r>
            <w:proofErr w:type="spellEnd"/>
          </w:p>
        </w:tc>
        <w:tc>
          <w:tcPr>
            <w:tcW w:w="1275" w:type="dxa"/>
          </w:tcPr>
          <w:p w14:paraId="60EED5D5" w14:textId="65F80E8D"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7.96</w:t>
            </w:r>
          </w:p>
        </w:tc>
        <w:tc>
          <w:tcPr>
            <w:tcW w:w="1560" w:type="dxa"/>
          </w:tcPr>
          <w:p w14:paraId="458E2DC9" w14:textId="785333FA"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7.76</w:t>
            </w:r>
          </w:p>
        </w:tc>
        <w:tc>
          <w:tcPr>
            <w:tcW w:w="1059" w:type="dxa"/>
          </w:tcPr>
          <w:p w14:paraId="7A7F56F3"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0237ADCE" w14:textId="1D120E60"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8.4</w:t>
            </w:r>
          </w:p>
        </w:tc>
        <w:tc>
          <w:tcPr>
            <w:tcW w:w="1189" w:type="dxa"/>
          </w:tcPr>
          <w:p w14:paraId="2D135F53" w14:textId="58BE2BD3"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7.7</w:t>
            </w:r>
          </w:p>
        </w:tc>
        <w:tc>
          <w:tcPr>
            <w:tcW w:w="1483" w:type="dxa"/>
          </w:tcPr>
          <w:p w14:paraId="5B3CC26D" w14:textId="2FE1FEA8"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0.08 – 0.48</w:t>
            </w:r>
          </w:p>
        </w:tc>
      </w:tr>
      <w:tr w:rsidR="00CC4CB3" w14:paraId="0FD9AF62" w14:textId="77777777" w:rsidTr="00F64A27">
        <w:tc>
          <w:tcPr>
            <w:tcW w:w="1668" w:type="dxa"/>
          </w:tcPr>
          <w:p w14:paraId="7722D3A3" w14:textId="670D4359" w:rsidR="00CC4CB3" w:rsidRDefault="00CC4CB3" w:rsidP="00CC4CB3">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NaF</w:t>
            </w:r>
            <w:proofErr w:type="spellEnd"/>
          </w:p>
        </w:tc>
        <w:tc>
          <w:tcPr>
            <w:tcW w:w="1275" w:type="dxa"/>
          </w:tcPr>
          <w:p w14:paraId="0E1E0E0D" w14:textId="2AFDE838"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8.65</w:t>
            </w:r>
          </w:p>
        </w:tc>
        <w:tc>
          <w:tcPr>
            <w:tcW w:w="1560" w:type="dxa"/>
          </w:tcPr>
          <w:p w14:paraId="320DC9B0" w14:textId="69C2837C"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8.65</w:t>
            </w:r>
          </w:p>
        </w:tc>
        <w:tc>
          <w:tcPr>
            <w:tcW w:w="1059" w:type="dxa"/>
          </w:tcPr>
          <w:p w14:paraId="55FF2AEB"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391E6C3D" w14:textId="0C04A4CA"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189" w:type="dxa"/>
          </w:tcPr>
          <w:p w14:paraId="5F2B2518" w14:textId="11221ED1"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483" w:type="dxa"/>
          </w:tcPr>
          <w:p w14:paraId="153AE7C2" w14:textId="0868C45C"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r>
      <w:tr w:rsidR="00CC4CB3" w14:paraId="44EDE62B" w14:textId="77777777" w:rsidTr="00F64A27">
        <w:tc>
          <w:tcPr>
            <w:tcW w:w="1668" w:type="dxa"/>
          </w:tcPr>
          <w:p w14:paraId="58BFBD72" w14:textId="06BF4E75" w:rsidR="00CC4CB3" w:rsidRDefault="00CC4CB3" w:rsidP="00CC4CB3">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NaCl</w:t>
            </w:r>
          </w:p>
        </w:tc>
        <w:tc>
          <w:tcPr>
            <w:tcW w:w="1275" w:type="dxa"/>
          </w:tcPr>
          <w:p w14:paraId="4ED3AF55" w14:textId="663B0F66"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9.28</w:t>
            </w:r>
          </w:p>
        </w:tc>
        <w:tc>
          <w:tcPr>
            <w:tcW w:w="1560" w:type="dxa"/>
          </w:tcPr>
          <w:p w14:paraId="29FA1F74" w14:textId="02CAB6B7"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9.28</w:t>
            </w:r>
          </w:p>
        </w:tc>
        <w:tc>
          <w:tcPr>
            <w:tcW w:w="1059" w:type="dxa"/>
          </w:tcPr>
          <w:p w14:paraId="7B957B3B"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30A57B53" w14:textId="12A42B47"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13.8</w:t>
            </w:r>
          </w:p>
        </w:tc>
        <w:tc>
          <w:tcPr>
            <w:tcW w:w="1189" w:type="dxa"/>
          </w:tcPr>
          <w:p w14:paraId="5778E06A" w14:textId="3F1CEC4E"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12.6</w:t>
            </w:r>
          </w:p>
        </w:tc>
        <w:tc>
          <w:tcPr>
            <w:tcW w:w="1483" w:type="dxa"/>
          </w:tcPr>
          <w:p w14:paraId="5346245D" w14:textId="53A237F0"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0.17 – 1.29</w:t>
            </w:r>
          </w:p>
        </w:tc>
      </w:tr>
      <w:tr w:rsidR="00CC4CB3" w14:paraId="0906BDE9" w14:textId="77777777" w:rsidTr="00F64A27">
        <w:tc>
          <w:tcPr>
            <w:tcW w:w="1668" w:type="dxa"/>
          </w:tcPr>
          <w:p w14:paraId="75A3C60D" w14:textId="763A6DCB" w:rsidR="00CC4CB3" w:rsidRDefault="00CC4CB3" w:rsidP="00CC4CB3">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NaBr</w:t>
            </w:r>
            <w:proofErr w:type="spellEnd"/>
          </w:p>
        </w:tc>
        <w:tc>
          <w:tcPr>
            <w:tcW w:w="1275" w:type="dxa"/>
          </w:tcPr>
          <w:p w14:paraId="26F1D709" w14:textId="35D04B38"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10.62</w:t>
            </w:r>
          </w:p>
        </w:tc>
        <w:tc>
          <w:tcPr>
            <w:tcW w:w="1560" w:type="dxa"/>
          </w:tcPr>
          <w:p w14:paraId="26D346EB" w14:textId="12E27ACA" w:rsidR="00CC4CB3" w:rsidRDefault="00CC4CB3"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10.62</w:t>
            </w:r>
          </w:p>
        </w:tc>
        <w:tc>
          <w:tcPr>
            <w:tcW w:w="1059" w:type="dxa"/>
          </w:tcPr>
          <w:p w14:paraId="12546643" w14:textId="77777777" w:rsidR="00CC4CB3" w:rsidRDefault="00CC4CB3" w:rsidP="00CC4CB3">
            <w:pPr>
              <w:autoSpaceDE w:val="0"/>
              <w:autoSpaceDN w:val="0"/>
              <w:adjustRightInd w:val="0"/>
              <w:spacing w:line="360" w:lineRule="auto"/>
              <w:jc w:val="both"/>
              <w:rPr>
                <w:rFonts w:ascii="Times New Roman" w:hAnsi="Times New Roman" w:cs="Times New Roman"/>
              </w:rPr>
            </w:pPr>
          </w:p>
        </w:tc>
        <w:tc>
          <w:tcPr>
            <w:tcW w:w="1342" w:type="dxa"/>
          </w:tcPr>
          <w:p w14:paraId="4AE3D75B" w14:textId="1148D698"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14.2</w:t>
            </w:r>
          </w:p>
        </w:tc>
        <w:tc>
          <w:tcPr>
            <w:tcW w:w="1189" w:type="dxa"/>
          </w:tcPr>
          <w:p w14:paraId="21C98EAF" w14:textId="325D47FB"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13.6</w:t>
            </w:r>
          </w:p>
        </w:tc>
        <w:tc>
          <w:tcPr>
            <w:tcW w:w="1483" w:type="dxa"/>
          </w:tcPr>
          <w:p w14:paraId="4C739422" w14:textId="3F9F3BF4" w:rsidR="00CC4CB3" w:rsidRDefault="00CC4CB3"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0.10 – 0.30</w:t>
            </w:r>
          </w:p>
        </w:tc>
      </w:tr>
      <w:tr w:rsidR="004F5C1F" w14:paraId="5866266A" w14:textId="77777777" w:rsidTr="00F64A27">
        <w:tc>
          <w:tcPr>
            <w:tcW w:w="1668" w:type="dxa"/>
          </w:tcPr>
          <w:p w14:paraId="62B05A26" w14:textId="1EE1BD83" w:rsidR="004F5C1F" w:rsidRDefault="004F5C1F" w:rsidP="004F5C1F">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NaI</w:t>
            </w:r>
            <w:proofErr w:type="spellEnd"/>
          </w:p>
        </w:tc>
        <w:tc>
          <w:tcPr>
            <w:tcW w:w="1275" w:type="dxa"/>
          </w:tcPr>
          <w:p w14:paraId="227F6116" w14:textId="158D60E4"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12.15</w:t>
            </w:r>
          </w:p>
        </w:tc>
        <w:tc>
          <w:tcPr>
            <w:tcW w:w="1560" w:type="dxa"/>
          </w:tcPr>
          <w:p w14:paraId="0BBC5772" w14:textId="6BCAC592"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12.15</w:t>
            </w:r>
          </w:p>
        </w:tc>
        <w:tc>
          <w:tcPr>
            <w:tcW w:w="1059" w:type="dxa"/>
          </w:tcPr>
          <w:p w14:paraId="53736AB5"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0DD187BC" w14:textId="5ACBDC53"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17.0</w:t>
            </w:r>
          </w:p>
        </w:tc>
        <w:tc>
          <w:tcPr>
            <w:tcW w:w="1189" w:type="dxa"/>
          </w:tcPr>
          <w:p w14:paraId="3A50F2F1" w14:textId="59D05071"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16.5</w:t>
            </w:r>
          </w:p>
        </w:tc>
        <w:tc>
          <w:tcPr>
            <w:tcW w:w="1483" w:type="dxa"/>
          </w:tcPr>
          <w:p w14:paraId="4E84D181" w14:textId="5D462500"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0.07 – 0.21</w:t>
            </w:r>
          </w:p>
        </w:tc>
      </w:tr>
      <w:tr w:rsidR="004F5C1F" w14:paraId="3DB30E1F" w14:textId="77777777" w:rsidTr="00F64A27">
        <w:tc>
          <w:tcPr>
            <w:tcW w:w="1668" w:type="dxa"/>
          </w:tcPr>
          <w:p w14:paraId="61DCA791" w14:textId="2D6C2143" w:rsidR="004F5C1F" w:rsidRDefault="004F5C1F" w:rsidP="004F5C1F">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KF</w:t>
            </w:r>
          </w:p>
        </w:tc>
        <w:tc>
          <w:tcPr>
            <w:tcW w:w="1275" w:type="dxa"/>
          </w:tcPr>
          <w:p w14:paraId="69155791" w14:textId="5D0A5B76"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8.7</w:t>
            </w:r>
          </w:p>
        </w:tc>
        <w:tc>
          <w:tcPr>
            <w:tcW w:w="1560" w:type="dxa"/>
          </w:tcPr>
          <w:p w14:paraId="72CD331C" w14:textId="7163AD95"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8.7</w:t>
            </w:r>
          </w:p>
        </w:tc>
        <w:tc>
          <w:tcPr>
            <w:tcW w:w="1059" w:type="dxa"/>
          </w:tcPr>
          <w:p w14:paraId="452EA66B"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29B32A6B" w14:textId="505B600A"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189" w:type="dxa"/>
          </w:tcPr>
          <w:p w14:paraId="596F12A7" w14:textId="41402511"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483" w:type="dxa"/>
          </w:tcPr>
          <w:p w14:paraId="152B6AF6" w14:textId="674A0AB9"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r>
      <w:tr w:rsidR="004F5C1F" w14:paraId="7811BAE4" w14:textId="77777777" w:rsidTr="00F64A27">
        <w:tc>
          <w:tcPr>
            <w:tcW w:w="1668" w:type="dxa"/>
          </w:tcPr>
          <w:p w14:paraId="1931A24A" w14:textId="62EC64F4" w:rsidR="004F5C1F" w:rsidRDefault="004F5C1F" w:rsidP="004F5C1F">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KCl</w:t>
            </w:r>
            <w:proofErr w:type="spellEnd"/>
          </w:p>
        </w:tc>
        <w:tc>
          <w:tcPr>
            <w:tcW w:w="1275" w:type="dxa"/>
          </w:tcPr>
          <w:p w14:paraId="202BC15C" w14:textId="180726AA"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8.64</w:t>
            </w:r>
          </w:p>
        </w:tc>
        <w:tc>
          <w:tcPr>
            <w:tcW w:w="1560" w:type="dxa"/>
          </w:tcPr>
          <w:p w14:paraId="49A59D0B" w14:textId="65631335"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8.64</w:t>
            </w:r>
          </w:p>
        </w:tc>
        <w:tc>
          <w:tcPr>
            <w:tcW w:w="1059" w:type="dxa"/>
          </w:tcPr>
          <w:p w14:paraId="718698CB"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53A08FDE" w14:textId="27AAD54C"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11.4</w:t>
            </w:r>
          </w:p>
        </w:tc>
        <w:tc>
          <w:tcPr>
            <w:tcW w:w="1189" w:type="dxa"/>
          </w:tcPr>
          <w:p w14:paraId="51BC15AF" w14:textId="5FC57AB5"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10.7</w:t>
            </w:r>
          </w:p>
        </w:tc>
        <w:tc>
          <w:tcPr>
            <w:tcW w:w="1483" w:type="dxa"/>
          </w:tcPr>
          <w:p w14:paraId="3798B2D7" w14:textId="00754550"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0.14 – 0.42</w:t>
            </w:r>
          </w:p>
        </w:tc>
      </w:tr>
      <w:tr w:rsidR="004F5C1F" w14:paraId="37D39673" w14:textId="77777777" w:rsidTr="00F64A27">
        <w:tc>
          <w:tcPr>
            <w:tcW w:w="1668" w:type="dxa"/>
          </w:tcPr>
          <w:p w14:paraId="5B3BC665" w14:textId="33473027" w:rsidR="004F5C1F" w:rsidRDefault="004F5C1F" w:rsidP="004F5C1F">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KBr</w:t>
            </w:r>
          </w:p>
        </w:tc>
        <w:tc>
          <w:tcPr>
            <w:tcW w:w="1275" w:type="dxa"/>
          </w:tcPr>
          <w:p w14:paraId="1F36FD6A" w14:textId="24E4D516"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9.74</w:t>
            </w:r>
          </w:p>
        </w:tc>
        <w:tc>
          <w:tcPr>
            <w:tcW w:w="1560" w:type="dxa"/>
          </w:tcPr>
          <w:p w14:paraId="1BA4947E" w14:textId="79CF77FE"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9.74</w:t>
            </w:r>
          </w:p>
        </w:tc>
        <w:tc>
          <w:tcPr>
            <w:tcW w:w="1059" w:type="dxa"/>
          </w:tcPr>
          <w:p w14:paraId="13E1561B"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46B1035A" w14:textId="36015123"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12.9</w:t>
            </w:r>
          </w:p>
        </w:tc>
        <w:tc>
          <w:tcPr>
            <w:tcW w:w="1189" w:type="dxa"/>
          </w:tcPr>
          <w:p w14:paraId="0FDA80B8" w14:textId="6B928E51"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12.3</w:t>
            </w:r>
          </w:p>
        </w:tc>
        <w:tc>
          <w:tcPr>
            <w:tcW w:w="1483" w:type="dxa"/>
          </w:tcPr>
          <w:p w14:paraId="4C88D155" w14:textId="34F7B2CB"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0.09 – 0.35</w:t>
            </w:r>
          </w:p>
        </w:tc>
      </w:tr>
      <w:tr w:rsidR="004F5C1F" w14:paraId="1745B0D4" w14:textId="77777777" w:rsidTr="00F64A27">
        <w:tc>
          <w:tcPr>
            <w:tcW w:w="1668" w:type="dxa"/>
          </w:tcPr>
          <w:p w14:paraId="05F17E5E" w14:textId="59AF4BDA" w:rsidR="004F5C1F" w:rsidRDefault="004F5C1F" w:rsidP="004F5C1F">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KI</w:t>
            </w:r>
          </w:p>
        </w:tc>
        <w:tc>
          <w:tcPr>
            <w:tcW w:w="1275" w:type="dxa"/>
          </w:tcPr>
          <w:p w14:paraId="1C898104" w14:textId="273B44A9"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11.43</w:t>
            </w:r>
          </w:p>
        </w:tc>
        <w:tc>
          <w:tcPr>
            <w:tcW w:w="1560" w:type="dxa"/>
          </w:tcPr>
          <w:p w14:paraId="62273803" w14:textId="27C5C4C3"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11.43</w:t>
            </w:r>
          </w:p>
        </w:tc>
        <w:tc>
          <w:tcPr>
            <w:tcW w:w="1059" w:type="dxa"/>
          </w:tcPr>
          <w:p w14:paraId="159CC8D3"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3AD0F230" w14:textId="706ABB20"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15.5</w:t>
            </w:r>
          </w:p>
        </w:tc>
        <w:tc>
          <w:tcPr>
            <w:tcW w:w="1189" w:type="dxa"/>
          </w:tcPr>
          <w:p w14:paraId="7CE7E35E" w14:textId="4999A4A6"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14.9</w:t>
            </w:r>
          </w:p>
        </w:tc>
        <w:tc>
          <w:tcPr>
            <w:tcW w:w="1483" w:type="dxa"/>
          </w:tcPr>
          <w:p w14:paraId="670A755F" w14:textId="462677C8" w:rsidR="004F5C1F" w:rsidRDefault="004F5C1F"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0.06 – 0.32</w:t>
            </w:r>
          </w:p>
        </w:tc>
      </w:tr>
      <w:tr w:rsidR="004F5C1F" w14:paraId="256CA9FC" w14:textId="77777777" w:rsidTr="00F64A27">
        <w:tc>
          <w:tcPr>
            <w:tcW w:w="1668" w:type="dxa"/>
          </w:tcPr>
          <w:p w14:paraId="438B998C" w14:textId="5F7342C8" w:rsidR="004F5C1F" w:rsidRDefault="004F5C1F" w:rsidP="004F5C1F">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NH</w:t>
            </w:r>
            <w:r w:rsidRPr="003F743A">
              <w:rPr>
                <w:rFonts w:ascii="Times New Roman" w:hAnsi="Times New Roman" w:cs="Times New Roman"/>
                <w:vertAlign w:val="subscript"/>
              </w:rPr>
              <w:t>4</w:t>
            </w:r>
            <w:r>
              <w:rPr>
                <w:rFonts w:ascii="Times New Roman" w:hAnsi="Times New Roman" w:cs="Times New Roman"/>
              </w:rPr>
              <w:t>F</w:t>
            </w:r>
          </w:p>
        </w:tc>
        <w:tc>
          <w:tcPr>
            <w:tcW w:w="1275" w:type="dxa"/>
          </w:tcPr>
          <w:p w14:paraId="5D8E59D0" w14:textId="691A3D9C"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6.2</w:t>
            </w:r>
          </w:p>
        </w:tc>
        <w:tc>
          <w:tcPr>
            <w:tcW w:w="1560" w:type="dxa"/>
          </w:tcPr>
          <w:p w14:paraId="3918651E" w14:textId="2EBA8288" w:rsidR="004F5C1F" w:rsidRDefault="004F5C1F"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6.2</w:t>
            </w:r>
          </w:p>
        </w:tc>
        <w:tc>
          <w:tcPr>
            <w:tcW w:w="1059" w:type="dxa"/>
          </w:tcPr>
          <w:p w14:paraId="77EC0098" w14:textId="77777777" w:rsidR="004F5C1F" w:rsidRDefault="004F5C1F" w:rsidP="004F5C1F">
            <w:pPr>
              <w:autoSpaceDE w:val="0"/>
              <w:autoSpaceDN w:val="0"/>
              <w:adjustRightInd w:val="0"/>
              <w:spacing w:line="360" w:lineRule="auto"/>
              <w:jc w:val="both"/>
              <w:rPr>
                <w:rFonts w:ascii="Times New Roman" w:hAnsi="Times New Roman" w:cs="Times New Roman"/>
              </w:rPr>
            </w:pPr>
          </w:p>
        </w:tc>
        <w:tc>
          <w:tcPr>
            <w:tcW w:w="1342" w:type="dxa"/>
          </w:tcPr>
          <w:p w14:paraId="33DFB91C" w14:textId="4E32A53E" w:rsidR="004F5C1F" w:rsidRDefault="0098595E"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189" w:type="dxa"/>
          </w:tcPr>
          <w:p w14:paraId="28CD449C" w14:textId="1EA552E2" w:rsidR="004F5C1F" w:rsidRDefault="0098595E"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c>
          <w:tcPr>
            <w:tcW w:w="1483" w:type="dxa"/>
          </w:tcPr>
          <w:p w14:paraId="65CDDB8D" w14:textId="338B84AB" w:rsidR="004F5C1F" w:rsidRDefault="0098595E"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w:t>
            </w:r>
          </w:p>
        </w:tc>
      </w:tr>
      <w:tr w:rsidR="0098595E" w14:paraId="5EE44499" w14:textId="77777777" w:rsidTr="00F64A27">
        <w:tc>
          <w:tcPr>
            <w:tcW w:w="1668" w:type="dxa"/>
          </w:tcPr>
          <w:p w14:paraId="4B3F9B2F" w14:textId="716BB348" w:rsidR="0098595E" w:rsidRDefault="0098595E" w:rsidP="0098595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NH</w:t>
            </w:r>
            <w:r w:rsidRPr="003F743A">
              <w:rPr>
                <w:rFonts w:ascii="Times New Roman" w:hAnsi="Times New Roman" w:cs="Times New Roman"/>
                <w:vertAlign w:val="subscript"/>
              </w:rPr>
              <w:t>4</w:t>
            </w:r>
            <w:r>
              <w:rPr>
                <w:rFonts w:ascii="Times New Roman" w:hAnsi="Times New Roman" w:cs="Times New Roman"/>
              </w:rPr>
              <w:t>Cl</w:t>
            </w:r>
          </w:p>
        </w:tc>
        <w:tc>
          <w:tcPr>
            <w:tcW w:w="1275" w:type="dxa"/>
          </w:tcPr>
          <w:p w14:paraId="62313902" w14:textId="442E74B9" w:rsidR="0098595E" w:rsidRDefault="0098595E"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7.11</w:t>
            </w:r>
          </w:p>
        </w:tc>
        <w:tc>
          <w:tcPr>
            <w:tcW w:w="1560" w:type="dxa"/>
          </w:tcPr>
          <w:p w14:paraId="1564E0E3" w14:textId="4540A477" w:rsidR="0098595E" w:rsidRDefault="0098595E"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6.72</w:t>
            </w:r>
          </w:p>
        </w:tc>
        <w:tc>
          <w:tcPr>
            <w:tcW w:w="1059" w:type="dxa"/>
          </w:tcPr>
          <w:p w14:paraId="5A14322A" w14:textId="77777777" w:rsidR="0098595E" w:rsidRDefault="0098595E" w:rsidP="0098595E">
            <w:pPr>
              <w:autoSpaceDE w:val="0"/>
              <w:autoSpaceDN w:val="0"/>
              <w:adjustRightInd w:val="0"/>
              <w:spacing w:line="360" w:lineRule="auto"/>
              <w:jc w:val="both"/>
              <w:rPr>
                <w:rFonts w:ascii="Times New Roman" w:hAnsi="Times New Roman" w:cs="Times New Roman"/>
              </w:rPr>
            </w:pPr>
          </w:p>
        </w:tc>
        <w:tc>
          <w:tcPr>
            <w:tcW w:w="1342" w:type="dxa"/>
          </w:tcPr>
          <w:p w14:paraId="53D55CF5" w14:textId="264E4F0B" w:rsidR="0098595E" w:rsidRDefault="0098595E"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7.2</w:t>
            </w:r>
          </w:p>
        </w:tc>
        <w:tc>
          <w:tcPr>
            <w:tcW w:w="1189" w:type="dxa"/>
          </w:tcPr>
          <w:p w14:paraId="3B5C0BD4" w14:textId="253B3190" w:rsidR="0098595E" w:rsidRDefault="0098595E"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6.8</w:t>
            </w:r>
          </w:p>
        </w:tc>
        <w:tc>
          <w:tcPr>
            <w:tcW w:w="1483" w:type="dxa"/>
          </w:tcPr>
          <w:p w14:paraId="553EA246" w14:textId="06F82662" w:rsidR="0098595E" w:rsidRDefault="00DB2AB4"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0.19 – 0.58</w:t>
            </w:r>
          </w:p>
        </w:tc>
      </w:tr>
      <w:tr w:rsidR="00DB2AB4" w14:paraId="16F2E90B" w14:textId="77777777" w:rsidTr="00F64A27">
        <w:tc>
          <w:tcPr>
            <w:tcW w:w="1668" w:type="dxa"/>
          </w:tcPr>
          <w:p w14:paraId="10630031" w14:textId="22B9A4BD" w:rsidR="00DB2AB4" w:rsidRDefault="00DB2AB4" w:rsidP="00DB2AB4">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NH</w:t>
            </w:r>
            <w:r w:rsidRPr="003F743A">
              <w:rPr>
                <w:rFonts w:ascii="Times New Roman" w:hAnsi="Times New Roman" w:cs="Times New Roman"/>
                <w:vertAlign w:val="subscript"/>
              </w:rPr>
              <w:t>4</w:t>
            </w:r>
            <w:r>
              <w:rPr>
                <w:rFonts w:ascii="Times New Roman" w:hAnsi="Times New Roman" w:cs="Times New Roman"/>
              </w:rPr>
              <w:t>Br</w:t>
            </w:r>
          </w:p>
        </w:tc>
        <w:tc>
          <w:tcPr>
            <w:tcW w:w="1275" w:type="dxa"/>
          </w:tcPr>
          <w:p w14:paraId="410B165E" w14:textId="5BF2391A" w:rsidR="00DB2AB4" w:rsidRDefault="00DB2AB4"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8.40</w:t>
            </w:r>
          </w:p>
        </w:tc>
        <w:tc>
          <w:tcPr>
            <w:tcW w:w="1560" w:type="dxa"/>
          </w:tcPr>
          <w:p w14:paraId="6165E153" w14:textId="76858C69" w:rsidR="00DB2AB4" w:rsidRDefault="00DB2AB4"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8.40</w:t>
            </w:r>
          </w:p>
        </w:tc>
        <w:tc>
          <w:tcPr>
            <w:tcW w:w="1059" w:type="dxa"/>
          </w:tcPr>
          <w:p w14:paraId="1C820A71" w14:textId="77777777" w:rsidR="00DB2AB4" w:rsidRDefault="00DB2AB4" w:rsidP="00DB2AB4">
            <w:pPr>
              <w:autoSpaceDE w:val="0"/>
              <w:autoSpaceDN w:val="0"/>
              <w:adjustRightInd w:val="0"/>
              <w:spacing w:line="360" w:lineRule="auto"/>
              <w:jc w:val="both"/>
              <w:rPr>
                <w:rFonts w:ascii="Times New Roman" w:hAnsi="Times New Roman" w:cs="Times New Roman"/>
              </w:rPr>
            </w:pPr>
          </w:p>
        </w:tc>
        <w:tc>
          <w:tcPr>
            <w:tcW w:w="1342" w:type="dxa"/>
          </w:tcPr>
          <w:p w14:paraId="43D749FF" w14:textId="6AE92F9C" w:rsidR="00DB2AB4" w:rsidRDefault="00DB2AB4"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10.8</w:t>
            </w:r>
          </w:p>
        </w:tc>
        <w:tc>
          <w:tcPr>
            <w:tcW w:w="1189" w:type="dxa"/>
          </w:tcPr>
          <w:p w14:paraId="353E9746" w14:textId="0ED46CC2" w:rsidR="00DB2AB4" w:rsidRDefault="00DB2AB4"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10.3</w:t>
            </w:r>
          </w:p>
        </w:tc>
        <w:tc>
          <w:tcPr>
            <w:tcW w:w="1483" w:type="dxa"/>
          </w:tcPr>
          <w:p w14:paraId="3D3E37E4" w14:textId="30E79D5D" w:rsidR="00DB2AB4" w:rsidRDefault="00DB2AB4"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0.08 – 0.33</w:t>
            </w:r>
          </w:p>
        </w:tc>
      </w:tr>
      <w:tr w:rsidR="000234F9" w14:paraId="4255053D" w14:textId="77777777" w:rsidTr="00F64A27">
        <w:tc>
          <w:tcPr>
            <w:tcW w:w="1668" w:type="dxa"/>
          </w:tcPr>
          <w:p w14:paraId="4AB6922E" w14:textId="47F497CE"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NH</w:t>
            </w:r>
            <w:r w:rsidRPr="003F743A">
              <w:rPr>
                <w:rFonts w:ascii="Times New Roman" w:hAnsi="Times New Roman" w:cs="Times New Roman"/>
                <w:vertAlign w:val="subscript"/>
              </w:rPr>
              <w:t>4</w:t>
            </w:r>
            <w:r>
              <w:rPr>
                <w:rFonts w:ascii="Times New Roman" w:hAnsi="Times New Roman" w:cs="Times New Roman"/>
              </w:rPr>
              <w:t>I</w:t>
            </w:r>
          </w:p>
        </w:tc>
        <w:tc>
          <w:tcPr>
            <w:tcW w:w="1275" w:type="dxa"/>
          </w:tcPr>
          <w:p w14:paraId="5912C45A" w14:textId="7C687C8C"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9.64</w:t>
            </w:r>
          </w:p>
        </w:tc>
        <w:tc>
          <w:tcPr>
            <w:tcW w:w="1560" w:type="dxa"/>
          </w:tcPr>
          <w:p w14:paraId="4003A223" w14:textId="4F7EEFFC"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9.64</w:t>
            </w:r>
          </w:p>
        </w:tc>
        <w:tc>
          <w:tcPr>
            <w:tcW w:w="1059" w:type="dxa"/>
          </w:tcPr>
          <w:p w14:paraId="666FF2B4"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342" w:type="dxa"/>
          </w:tcPr>
          <w:p w14:paraId="6FBEC2FF" w14:textId="065D1656"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11.1</w:t>
            </w:r>
          </w:p>
        </w:tc>
        <w:tc>
          <w:tcPr>
            <w:tcW w:w="1189" w:type="dxa"/>
          </w:tcPr>
          <w:p w14:paraId="044BA827" w14:textId="3C2E9C23"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10.4</w:t>
            </w:r>
          </w:p>
        </w:tc>
        <w:tc>
          <w:tcPr>
            <w:tcW w:w="1483" w:type="dxa"/>
          </w:tcPr>
          <w:p w14:paraId="657E88DA" w14:textId="2FB8671C"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0.18 – 0.41</w:t>
            </w:r>
          </w:p>
        </w:tc>
      </w:tr>
      <w:tr w:rsidR="000234F9" w14:paraId="4698BE7C" w14:textId="77777777" w:rsidTr="00F64A27">
        <w:tc>
          <w:tcPr>
            <w:tcW w:w="1668" w:type="dxa"/>
          </w:tcPr>
          <w:p w14:paraId="03CF6CB7" w14:textId="16CEABDB"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HCl</w:t>
            </w:r>
          </w:p>
        </w:tc>
        <w:tc>
          <w:tcPr>
            <w:tcW w:w="1275" w:type="dxa"/>
          </w:tcPr>
          <w:p w14:paraId="478A6AA5" w14:textId="53C96A64"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5.11</w:t>
            </w:r>
          </w:p>
        </w:tc>
        <w:tc>
          <w:tcPr>
            <w:tcW w:w="1560" w:type="dxa"/>
          </w:tcPr>
          <w:p w14:paraId="242A1553" w14:textId="710361FB"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4.74</w:t>
            </w:r>
          </w:p>
        </w:tc>
        <w:tc>
          <w:tcPr>
            <w:tcW w:w="1059" w:type="dxa"/>
          </w:tcPr>
          <w:p w14:paraId="7D80D017"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342" w:type="dxa"/>
          </w:tcPr>
          <w:p w14:paraId="51BBF25F" w14:textId="6328BBB6"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6.4</w:t>
            </w:r>
          </w:p>
        </w:tc>
        <w:tc>
          <w:tcPr>
            <w:tcW w:w="1189" w:type="dxa"/>
          </w:tcPr>
          <w:p w14:paraId="324E15A2" w14:textId="2CB61C85"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5.4</w:t>
            </w:r>
          </w:p>
        </w:tc>
        <w:tc>
          <w:tcPr>
            <w:tcW w:w="1483" w:type="dxa"/>
          </w:tcPr>
          <w:p w14:paraId="78A0A9A3" w14:textId="7C2E05B1"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0.28 – 0.85</w:t>
            </w:r>
          </w:p>
        </w:tc>
      </w:tr>
      <w:tr w:rsidR="000234F9" w14:paraId="534FD7DA" w14:textId="77777777" w:rsidTr="00F64A27">
        <w:tc>
          <w:tcPr>
            <w:tcW w:w="1668" w:type="dxa"/>
          </w:tcPr>
          <w:p w14:paraId="79F38F78"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275" w:type="dxa"/>
          </w:tcPr>
          <w:p w14:paraId="0FD3EDAD" w14:textId="77777777" w:rsidR="000234F9" w:rsidRDefault="000234F9" w:rsidP="006874A8">
            <w:pPr>
              <w:autoSpaceDE w:val="0"/>
              <w:autoSpaceDN w:val="0"/>
              <w:adjustRightInd w:val="0"/>
              <w:spacing w:line="360" w:lineRule="auto"/>
              <w:jc w:val="center"/>
              <w:rPr>
                <w:rFonts w:ascii="Times New Roman" w:hAnsi="Times New Roman" w:cs="Times New Roman"/>
              </w:rPr>
            </w:pPr>
          </w:p>
        </w:tc>
        <w:tc>
          <w:tcPr>
            <w:tcW w:w="1560" w:type="dxa"/>
          </w:tcPr>
          <w:p w14:paraId="5051BBB8" w14:textId="77777777" w:rsidR="000234F9" w:rsidRDefault="000234F9" w:rsidP="006874A8">
            <w:pPr>
              <w:autoSpaceDE w:val="0"/>
              <w:autoSpaceDN w:val="0"/>
              <w:adjustRightInd w:val="0"/>
              <w:spacing w:line="360" w:lineRule="auto"/>
              <w:jc w:val="center"/>
              <w:rPr>
                <w:rFonts w:ascii="Times New Roman" w:hAnsi="Times New Roman" w:cs="Times New Roman"/>
              </w:rPr>
            </w:pPr>
          </w:p>
        </w:tc>
        <w:tc>
          <w:tcPr>
            <w:tcW w:w="1059" w:type="dxa"/>
          </w:tcPr>
          <w:p w14:paraId="6A9B72AF"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342" w:type="dxa"/>
          </w:tcPr>
          <w:p w14:paraId="688B928A" w14:textId="6170E744" w:rsidR="000234F9" w:rsidRDefault="0030525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12.2</w:t>
            </w:r>
          </w:p>
        </w:tc>
        <w:tc>
          <w:tcPr>
            <w:tcW w:w="1189" w:type="dxa"/>
          </w:tcPr>
          <w:p w14:paraId="4D81B8B6" w14:textId="43650A72" w:rsidR="000234F9" w:rsidRDefault="0030525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9.8</w:t>
            </w:r>
          </w:p>
        </w:tc>
        <w:tc>
          <w:tcPr>
            <w:tcW w:w="1483" w:type="dxa"/>
          </w:tcPr>
          <w:p w14:paraId="0497EC45" w14:textId="6F391F2A" w:rsidR="000234F9" w:rsidRDefault="0030525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1.14 – 3.01</w:t>
            </w:r>
          </w:p>
        </w:tc>
      </w:tr>
      <w:tr w:rsidR="000234F9" w14:paraId="6DB448A8" w14:textId="77777777" w:rsidTr="00F64A27">
        <w:tc>
          <w:tcPr>
            <w:tcW w:w="1668" w:type="dxa"/>
          </w:tcPr>
          <w:p w14:paraId="35D75F44" w14:textId="050ADA88"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w:t>
            </w:r>
            <w:r w:rsidRPr="003F743A">
              <w:rPr>
                <w:rFonts w:ascii="Times New Roman" w:hAnsi="Times New Roman" w:cs="Times New Roman"/>
                <w:vertAlign w:val="subscript"/>
              </w:rPr>
              <w:t>2</w:t>
            </w:r>
            <w:r>
              <w:rPr>
                <w:rFonts w:ascii="Times New Roman" w:hAnsi="Times New Roman" w:cs="Times New Roman"/>
              </w:rPr>
              <w:t>SO</w:t>
            </w:r>
            <w:r w:rsidRPr="003F743A">
              <w:rPr>
                <w:rFonts w:ascii="Times New Roman" w:hAnsi="Times New Roman" w:cs="Times New Roman"/>
                <w:vertAlign w:val="subscript"/>
              </w:rPr>
              <w:t>4</w:t>
            </w:r>
          </w:p>
        </w:tc>
        <w:tc>
          <w:tcPr>
            <w:tcW w:w="1275" w:type="dxa"/>
          </w:tcPr>
          <w:p w14:paraId="226E8C7F" w14:textId="29D2CA5A"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19</w:t>
            </w:r>
            <w:r>
              <w:rPr>
                <w:rFonts w:ascii="Times New Roman" w:hAnsi="Times New Roman" w:cs="Times New Roman"/>
              </w:rPr>
              <w:t>.</w:t>
            </w:r>
            <w:r w:rsidR="00305259">
              <w:rPr>
                <w:rFonts w:ascii="Times New Roman" w:hAnsi="Times New Roman" w:cs="Times New Roman"/>
              </w:rPr>
              <w:t>1</w:t>
            </w:r>
            <w:r>
              <w:rPr>
                <w:rFonts w:ascii="Times New Roman" w:hAnsi="Times New Roman" w:cs="Times New Roman"/>
              </w:rPr>
              <w:t>1</w:t>
            </w:r>
          </w:p>
        </w:tc>
        <w:tc>
          <w:tcPr>
            <w:tcW w:w="1560" w:type="dxa"/>
          </w:tcPr>
          <w:p w14:paraId="0610A0FB" w14:textId="16A9B564"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w:t>
            </w:r>
            <w:r>
              <w:rPr>
                <w:rFonts w:ascii="Times New Roman" w:hAnsi="Times New Roman" w:cs="Times New Roman"/>
              </w:rPr>
              <w:t>8</w:t>
            </w:r>
            <w:r w:rsidR="00305259">
              <w:rPr>
                <w:rFonts w:ascii="Times New Roman" w:hAnsi="Times New Roman" w:cs="Times New Roman"/>
              </w:rPr>
              <w:t>.32</w:t>
            </w:r>
          </w:p>
        </w:tc>
        <w:tc>
          <w:tcPr>
            <w:tcW w:w="1059" w:type="dxa"/>
          </w:tcPr>
          <w:p w14:paraId="46FC838B"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342" w:type="dxa"/>
          </w:tcPr>
          <w:p w14:paraId="604F3479" w14:textId="164EA317"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2</w:t>
            </w:r>
            <w:r>
              <w:rPr>
                <w:rFonts w:ascii="Times New Roman" w:hAnsi="Times New Roman" w:cs="Times New Roman"/>
              </w:rPr>
              <w:t>3.</w:t>
            </w:r>
            <w:r w:rsidR="00305259">
              <w:rPr>
                <w:rFonts w:ascii="Times New Roman" w:hAnsi="Times New Roman" w:cs="Times New Roman"/>
              </w:rPr>
              <w:t>4</w:t>
            </w:r>
          </w:p>
        </w:tc>
        <w:tc>
          <w:tcPr>
            <w:tcW w:w="1189" w:type="dxa"/>
          </w:tcPr>
          <w:p w14:paraId="599D0303" w14:textId="61D35D81"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20</w:t>
            </w:r>
            <w:r>
              <w:rPr>
                <w:rFonts w:ascii="Times New Roman" w:hAnsi="Times New Roman" w:cs="Times New Roman"/>
              </w:rPr>
              <w:t>.</w:t>
            </w:r>
            <w:r w:rsidR="00305259">
              <w:rPr>
                <w:rFonts w:ascii="Times New Roman" w:hAnsi="Times New Roman" w:cs="Times New Roman"/>
              </w:rPr>
              <w:t>5</w:t>
            </w:r>
          </w:p>
        </w:tc>
        <w:tc>
          <w:tcPr>
            <w:tcW w:w="1483" w:type="dxa"/>
          </w:tcPr>
          <w:p w14:paraId="778969FF" w14:textId="43BA84A8" w:rsidR="000234F9" w:rsidRDefault="0030525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0.10 – 0.77</w:t>
            </w:r>
          </w:p>
        </w:tc>
      </w:tr>
      <w:tr w:rsidR="000234F9" w14:paraId="4D9FB207" w14:textId="77777777" w:rsidTr="00F64A27">
        <w:tc>
          <w:tcPr>
            <w:tcW w:w="1668" w:type="dxa"/>
          </w:tcPr>
          <w:p w14:paraId="50934991" w14:textId="2FA8D5D1"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HNO</w:t>
            </w:r>
            <w:r w:rsidRPr="003F743A">
              <w:rPr>
                <w:rFonts w:ascii="Times New Roman" w:hAnsi="Times New Roman" w:cs="Times New Roman"/>
                <w:vertAlign w:val="subscript"/>
              </w:rPr>
              <w:t>3</w:t>
            </w:r>
          </w:p>
        </w:tc>
        <w:tc>
          <w:tcPr>
            <w:tcW w:w="1275" w:type="dxa"/>
          </w:tcPr>
          <w:p w14:paraId="3D7A0FD9" w14:textId="07A076E0"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9</w:t>
            </w:r>
            <w:r>
              <w:rPr>
                <w:rFonts w:ascii="Times New Roman" w:hAnsi="Times New Roman" w:cs="Times New Roman"/>
              </w:rPr>
              <w:t>.</w:t>
            </w:r>
            <w:r w:rsidR="00305259">
              <w:rPr>
                <w:rFonts w:ascii="Times New Roman" w:hAnsi="Times New Roman" w:cs="Times New Roman"/>
              </w:rPr>
              <w:t>39</w:t>
            </w:r>
          </w:p>
        </w:tc>
        <w:tc>
          <w:tcPr>
            <w:tcW w:w="1560" w:type="dxa"/>
          </w:tcPr>
          <w:p w14:paraId="0EBEDF50" w14:textId="31FD3609"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9</w:t>
            </w:r>
            <w:r>
              <w:rPr>
                <w:rFonts w:ascii="Times New Roman" w:hAnsi="Times New Roman" w:cs="Times New Roman"/>
              </w:rPr>
              <w:t>.1</w:t>
            </w:r>
            <w:r w:rsidR="00305259">
              <w:rPr>
                <w:rFonts w:ascii="Times New Roman" w:hAnsi="Times New Roman" w:cs="Times New Roman"/>
              </w:rPr>
              <w:t>9</w:t>
            </w:r>
          </w:p>
        </w:tc>
        <w:tc>
          <w:tcPr>
            <w:tcW w:w="1059" w:type="dxa"/>
          </w:tcPr>
          <w:p w14:paraId="4B89AD9E" w14:textId="77777777" w:rsidR="000234F9" w:rsidRDefault="000234F9" w:rsidP="000234F9">
            <w:pPr>
              <w:autoSpaceDE w:val="0"/>
              <w:autoSpaceDN w:val="0"/>
              <w:adjustRightInd w:val="0"/>
              <w:spacing w:line="360" w:lineRule="auto"/>
              <w:jc w:val="both"/>
              <w:rPr>
                <w:rFonts w:ascii="Times New Roman" w:hAnsi="Times New Roman" w:cs="Times New Roman"/>
              </w:rPr>
            </w:pPr>
          </w:p>
        </w:tc>
        <w:tc>
          <w:tcPr>
            <w:tcW w:w="1342" w:type="dxa"/>
          </w:tcPr>
          <w:p w14:paraId="7BD67105" w14:textId="04B707E4"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12</w:t>
            </w:r>
            <w:r>
              <w:rPr>
                <w:rFonts w:ascii="Times New Roman" w:hAnsi="Times New Roman" w:cs="Times New Roman"/>
              </w:rPr>
              <w:t>.</w:t>
            </w:r>
            <w:r w:rsidR="00305259">
              <w:rPr>
                <w:rFonts w:ascii="Times New Roman" w:hAnsi="Times New Roman" w:cs="Times New Roman"/>
              </w:rPr>
              <w:t>0</w:t>
            </w:r>
          </w:p>
        </w:tc>
        <w:tc>
          <w:tcPr>
            <w:tcW w:w="1189" w:type="dxa"/>
          </w:tcPr>
          <w:p w14:paraId="6CBAB8DC" w14:textId="7CB66A20"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11</w:t>
            </w:r>
            <w:r>
              <w:rPr>
                <w:rFonts w:ascii="Times New Roman" w:hAnsi="Times New Roman" w:cs="Times New Roman"/>
              </w:rPr>
              <w:t>.</w:t>
            </w:r>
            <w:r w:rsidR="00305259">
              <w:rPr>
                <w:rFonts w:ascii="Times New Roman" w:hAnsi="Times New Roman" w:cs="Times New Roman"/>
              </w:rPr>
              <w:t>4</w:t>
            </w:r>
          </w:p>
        </w:tc>
        <w:tc>
          <w:tcPr>
            <w:tcW w:w="1483" w:type="dxa"/>
          </w:tcPr>
          <w:p w14:paraId="5252CD6D" w14:textId="2E9E39CD" w:rsidR="000234F9" w:rsidRDefault="0030525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0.16 – 0.32</w:t>
            </w:r>
          </w:p>
        </w:tc>
      </w:tr>
      <w:tr w:rsidR="000234F9" w14:paraId="52005D6C" w14:textId="77777777" w:rsidTr="00F64A27">
        <w:tc>
          <w:tcPr>
            <w:tcW w:w="1668" w:type="dxa"/>
          </w:tcPr>
          <w:p w14:paraId="48ABB63B" w14:textId="5CA264E1"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HClO</w:t>
            </w:r>
            <w:r w:rsidRPr="003F743A">
              <w:rPr>
                <w:rFonts w:ascii="Times New Roman" w:hAnsi="Times New Roman" w:cs="Times New Roman"/>
                <w:vertAlign w:val="subscript"/>
              </w:rPr>
              <w:t>4</w:t>
            </w:r>
          </w:p>
        </w:tc>
        <w:tc>
          <w:tcPr>
            <w:tcW w:w="1275" w:type="dxa"/>
          </w:tcPr>
          <w:p w14:paraId="7E7ADEC7" w14:textId="5A0EB5C2"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15.90</w:t>
            </w:r>
          </w:p>
        </w:tc>
        <w:tc>
          <w:tcPr>
            <w:tcW w:w="1560" w:type="dxa"/>
          </w:tcPr>
          <w:p w14:paraId="4AC18755" w14:textId="015FC00D" w:rsidR="000234F9" w:rsidRDefault="000234F9" w:rsidP="006874A8">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305259">
              <w:rPr>
                <w:rFonts w:ascii="Times New Roman" w:hAnsi="Times New Roman" w:cs="Times New Roman"/>
              </w:rPr>
              <w:t>15.64</w:t>
            </w:r>
          </w:p>
        </w:tc>
        <w:tc>
          <w:tcPr>
            <w:tcW w:w="1059" w:type="dxa"/>
          </w:tcPr>
          <w:p w14:paraId="7D719846" w14:textId="42BD2902" w:rsidR="000234F9" w:rsidRDefault="00305259" w:rsidP="000234F9">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RbCl</w:t>
            </w:r>
            <w:proofErr w:type="spellEnd"/>
          </w:p>
        </w:tc>
        <w:tc>
          <w:tcPr>
            <w:tcW w:w="1342" w:type="dxa"/>
          </w:tcPr>
          <w:p w14:paraId="09EBB1D0" w14:textId="7D124595"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F64A27">
              <w:rPr>
                <w:rFonts w:ascii="Times New Roman" w:hAnsi="Times New Roman" w:cs="Times New Roman"/>
              </w:rPr>
              <w:t>11</w:t>
            </w:r>
            <w:r>
              <w:rPr>
                <w:rFonts w:ascii="Times New Roman" w:hAnsi="Times New Roman" w:cs="Times New Roman"/>
              </w:rPr>
              <w:t>.8</w:t>
            </w:r>
          </w:p>
        </w:tc>
        <w:tc>
          <w:tcPr>
            <w:tcW w:w="1189" w:type="dxa"/>
          </w:tcPr>
          <w:p w14:paraId="3211401F" w14:textId="41045DFD"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F64A27">
              <w:rPr>
                <w:rFonts w:ascii="Times New Roman" w:hAnsi="Times New Roman" w:cs="Times New Roman"/>
              </w:rPr>
              <w:t>11</w:t>
            </w:r>
            <w:r>
              <w:rPr>
                <w:rFonts w:ascii="Times New Roman" w:hAnsi="Times New Roman" w:cs="Times New Roman"/>
              </w:rPr>
              <w:t>.</w:t>
            </w:r>
            <w:r w:rsidR="00F64A27">
              <w:rPr>
                <w:rFonts w:ascii="Times New Roman" w:hAnsi="Times New Roman" w:cs="Times New Roman"/>
              </w:rPr>
              <w:t>4</w:t>
            </w:r>
          </w:p>
        </w:tc>
        <w:tc>
          <w:tcPr>
            <w:tcW w:w="1483" w:type="dxa"/>
          </w:tcPr>
          <w:p w14:paraId="5AD5AAA5" w14:textId="2E2CF41E" w:rsidR="000234F9" w:rsidRDefault="00F64A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0.08 – 0.53</w:t>
            </w:r>
          </w:p>
        </w:tc>
      </w:tr>
      <w:tr w:rsidR="000234F9" w14:paraId="607CFE08" w14:textId="77777777" w:rsidTr="00F64A27">
        <w:tc>
          <w:tcPr>
            <w:tcW w:w="1668" w:type="dxa"/>
          </w:tcPr>
          <w:p w14:paraId="6282292F" w14:textId="74FBBC80"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NaHSO</w:t>
            </w:r>
            <w:r w:rsidRPr="000234F9">
              <w:rPr>
                <w:rFonts w:ascii="Times New Roman" w:hAnsi="Times New Roman" w:cs="Times New Roman"/>
                <w:vertAlign w:val="subscript"/>
              </w:rPr>
              <w:t>3</w:t>
            </w:r>
          </w:p>
        </w:tc>
        <w:tc>
          <w:tcPr>
            <w:tcW w:w="1275" w:type="dxa"/>
          </w:tcPr>
          <w:p w14:paraId="3672D886" w14:textId="07BF7A33"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 </w:t>
            </w:r>
            <w:r w:rsidR="00F64A27">
              <w:rPr>
                <w:rFonts w:ascii="Times New Roman" w:hAnsi="Times New Roman" w:cs="Times New Roman"/>
              </w:rPr>
              <w:t>10</w:t>
            </w:r>
            <w:r>
              <w:rPr>
                <w:rFonts w:ascii="Times New Roman" w:hAnsi="Times New Roman" w:cs="Times New Roman"/>
              </w:rPr>
              <w:t>.8</w:t>
            </w:r>
            <w:r w:rsidR="00F64A27">
              <w:rPr>
                <w:rFonts w:ascii="Times New Roman" w:hAnsi="Times New Roman" w:cs="Times New Roman"/>
              </w:rPr>
              <w:t>0</w:t>
            </w:r>
          </w:p>
        </w:tc>
        <w:tc>
          <w:tcPr>
            <w:tcW w:w="1560" w:type="dxa"/>
          </w:tcPr>
          <w:p w14:paraId="6EE96E75" w14:textId="6129C9C8" w:rsidR="000234F9" w:rsidRDefault="000234F9" w:rsidP="000234F9">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 </w:t>
            </w:r>
            <w:r w:rsidR="00F64A27">
              <w:rPr>
                <w:rFonts w:ascii="Times New Roman" w:hAnsi="Times New Roman" w:cs="Times New Roman"/>
              </w:rPr>
              <w:t>10</w:t>
            </w:r>
            <w:r>
              <w:rPr>
                <w:rFonts w:ascii="Times New Roman" w:hAnsi="Times New Roman" w:cs="Times New Roman"/>
              </w:rPr>
              <w:t>.</w:t>
            </w:r>
            <w:r w:rsidR="00F64A27">
              <w:rPr>
                <w:rFonts w:ascii="Times New Roman" w:hAnsi="Times New Roman" w:cs="Times New Roman"/>
              </w:rPr>
              <w:t>60</w:t>
            </w:r>
          </w:p>
        </w:tc>
        <w:tc>
          <w:tcPr>
            <w:tcW w:w="1059" w:type="dxa"/>
          </w:tcPr>
          <w:p w14:paraId="0C3F8048" w14:textId="48CFA2F6" w:rsidR="000234F9" w:rsidRDefault="00305259" w:rsidP="000234F9">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CsCl</w:t>
            </w:r>
            <w:proofErr w:type="spellEnd"/>
          </w:p>
        </w:tc>
        <w:tc>
          <w:tcPr>
            <w:tcW w:w="1342" w:type="dxa"/>
          </w:tcPr>
          <w:p w14:paraId="7B2914B5" w14:textId="5F968C4C"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F64A27">
              <w:rPr>
                <w:rFonts w:ascii="Times New Roman" w:hAnsi="Times New Roman" w:cs="Times New Roman"/>
              </w:rPr>
              <w:t>12</w:t>
            </w:r>
            <w:r>
              <w:rPr>
                <w:rFonts w:ascii="Times New Roman" w:hAnsi="Times New Roman" w:cs="Times New Roman"/>
              </w:rPr>
              <w:t>.</w:t>
            </w:r>
            <w:r w:rsidR="00F64A27">
              <w:rPr>
                <w:rFonts w:ascii="Times New Roman" w:hAnsi="Times New Roman" w:cs="Times New Roman"/>
              </w:rPr>
              <w:t>0</w:t>
            </w:r>
          </w:p>
        </w:tc>
        <w:tc>
          <w:tcPr>
            <w:tcW w:w="1189" w:type="dxa"/>
          </w:tcPr>
          <w:p w14:paraId="720C59B0" w14:textId="2D913433" w:rsidR="000234F9" w:rsidRDefault="000234F9"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xml:space="preserve">– </w:t>
            </w:r>
            <w:r w:rsidR="00F64A27">
              <w:rPr>
                <w:rFonts w:ascii="Times New Roman" w:hAnsi="Times New Roman" w:cs="Times New Roman"/>
              </w:rPr>
              <w:t>11</w:t>
            </w:r>
            <w:r>
              <w:rPr>
                <w:rFonts w:ascii="Times New Roman" w:hAnsi="Times New Roman" w:cs="Times New Roman"/>
              </w:rPr>
              <w:t>.</w:t>
            </w:r>
            <w:r w:rsidR="00F64A27">
              <w:rPr>
                <w:rFonts w:ascii="Times New Roman" w:hAnsi="Times New Roman" w:cs="Times New Roman"/>
              </w:rPr>
              <w:t>5</w:t>
            </w:r>
          </w:p>
        </w:tc>
        <w:tc>
          <w:tcPr>
            <w:tcW w:w="1483" w:type="dxa"/>
          </w:tcPr>
          <w:p w14:paraId="5ED9B18B" w14:textId="4CC7B2C9" w:rsidR="000234F9" w:rsidRDefault="00F64A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0.06 – 0.25</w:t>
            </w:r>
          </w:p>
        </w:tc>
      </w:tr>
      <w:tr w:rsidR="006C1B27" w14:paraId="5B693174" w14:textId="77777777" w:rsidTr="00F64A27">
        <w:tc>
          <w:tcPr>
            <w:tcW w:w="1668" w:type="dxa"/>
          </w:tcPr>
          <w:p w14:paraId="0AF0C917" w14:textId="63553BF6" w:rsidR="006C1B27" w:rsidRDefault="006C1B27" w:rsidP="006C1B2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(CH</w:t>
            </w:r>
            <w:r w:rsidRPr="00F64A27">
              <w:rPr>
                <w:rFonts w:ascii="Times New Roman" w:hAnsi="Times New Roman" w:cs="Times New Roman"/>
                <w:vertAlign w:val="subscript"/>
              </w:rPr>
              <w:t>3</w:t>
            </w:r>
            <w:r>
              <w:rPr>
                <w:rFonts w:ascii="Times New Roman" w:hAnsi="Times New Roman" w:cs="Times New Roman"/>
              </w:rPr>
              <w:t>)</w:t>
            </w:r>
            <w:r w:rsidRPr="00F64A27">
              <w:rPr>
                <w:rFonts w:ascii="Times New Roman" w:hAnsi="Times New Roman" w:cs="Times New Roman"/>
                <w:vertAlign w:val="subscript"/>
              </w:rPr>
              <w:t>4</w:t>
            </w:r>
            <w:r>
              <w:rPr>
                <w:rFonts w:ascii="Times New Roman" w:hAnsi="Times New Roman" w:cs="Times New Roman"/>
              </w:rPr>
              <w:t>NBr</w:t>
            </w:r>
          </w:p>
        </w:tc>
        <w:tc>
          <w:tcPr>
            <w:tcW w:w="1275" w:type="dxa"/>
          </w:tcPr>
          <w:p w14:paraId="525F1B9F"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560" w:type="dxa"/>
          </w:tcPr>
          <w:p w14:paraId="25B3794E"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059" w:type="dxa"/>
          </w:tcPr>
          <w:p w14:paraId="7141774E"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342" w:type="dxa"/>
          </w:tcPr>
          <w:p w14:paraId="778AE098" w14:textId="368C5448"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9.7</w:t>
            </w:r>
          </w:p>
        </w:tc>
        <w:tc>
          <w:tcPr>
            <w:tcW w:w="1189" w:type="dxa"/>
          </w:tcPr>
          <w:p w14:paraId="25D731C3" w14:textId="408A1A22"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9.2</w:t>
            </w:r>
          </w:p>
        </w:tc>
        <w:tc>
          <w:tcPr>
            <w:tcW w:w="1483" w:type="dxa"/>
          </w:tcPr>
          <w:p w14:paraId="4B9CDA22" w14:textId="6B80BCF6"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0.06 – 0.27</w:t>
            </w:r>
          </w:p>
        </w:tc>
      </w:tr>
      <w:tr w:rsidR="006C1B27" w14:paraId="790854E6" w14:textId="77777777" w:rsidTr="00F64A27">
        <w:tc>
          <w:tcPr>
            <w:tcW w:w="1668" w:type="dxa"/>
          </w:tcPr>
          <w:p w14:paraId="40596237" w14:textId="51526088" w:rsidR="006C1B27" w:rsidRDefault="006C1B27" w:rsidP="006C1B2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(C</w:t>
            </w:r>
            <w:r w:rsidRPr="00F64A27">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w:t>
            </w:r>
            <w:r w:rsidRPr="00F64A27">
              <w:rPr>
                <w:rFonts w:ascii="Times New Roman" w:hAnsi="Times New Roman" w:cs="Times New Roman"/>
                <w:vertAlign w:val="subscript"/>
              </w:rPr>
              <w:t>4</w:t>
            </w:r>
            <w:r>
              <w:rPr>
                <w:rFonts w:ascii="Times New Roman" w:hAnsi="Times New Roman" w:cs="Times New Roman"/>
              </w:rPr>
              <w:t>NBr</w:t>
            </w:r>
          </w:p>
        </w:tc>
        <w:tc>
          <w:tcPr>
            <w:tcW w:w="1275" w:type="dxa"/>
          </w:tcPr>
          <w:p w14:paraId="4019AF92"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560" w:type="dxa"/>
          </w:tcPr>
          <w:p w14:paraId="34715AD7"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059" w:type="dxa"/>
          </w:tcPr>
          <w:p w14:paraId="7BB6CC09"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342" w:type="dxa"/>
          </w:tcPr>
          <w:p w14:paraId="2EBE5E9F" w14:textId="0D196B3D"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10.8</w:t>
            </w:r>
          </w:p>
        </w:tc>
        <w:tc>
          <w:tcPr>
            <w:tcW w:w="1189" w:type="dxa"/>
          </w:tcPr>
          <w:p w14:paraId="5840BC39" w14:textId="2333B151"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10.3</w:t>
            </w:r>
          </w:p>
        </w:tc>
        <w:tc>
          <w:tcPr>
            <w:tcW w:w="1483" w:type="dxa"/>
          </w:tcPr>
          <w:p w14:paraId="4681B4F7" w14:textId="0D8654E7"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0.04 – 0.29</w:t>
            </w:r>
          </w:p>
        </w:tc>
      </w:tr>
      <w:tr w:rsidR="006C1B27" w14:paraId="082D7675" w14:textId="77777777" w:rsidTr="00F64A27">
        <w:tc>
          <w:tcPr>
            <w:tcW w:w="1668" w:type="dxa"/>
          </w:tcPr>
          <w:p w14:paraId="51878D77" w14:textId="002982D7" w:rsidR="006C1B27" w:rsidRDefault="006C1B27" w:rsidP="006C1B2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(n-C</w:t>
            </w:r>
            <w:r w:rsidRPr="00F64A27">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7</w:t>
            </w:r>
            <w:r>
              <w:rPr>
                <w:rFonts w:ascii="Times New Roman" w:hAnsi="Times New Roman" w:cs="Times New Roman"/>
              </w:rPr>
              <w:t>)</w:t>
            </w:r>
            <w:r w:rsidRPr="00F64A27">
              <w:rPr>
                <w:rFonts w:ascii="Times New Roman" w:hAnsi="Times New Roman" w:cs="Times New Roman"/>
                <w:vertAlign w:val="subscript"/>
              </w:rPr>
              <w:t>4</w:t>
            </w:r>
            <w:r>
              <w:rPr>
                <w:rFonts w:ascii="Times New Roman" w:hAnsi="Times New Roman" w:cs="Times New Roman"/>
              </w:rPr>
              <w:t>NI</w:t>
            </w:r>
          </w:p>
        </w:tc>
        <w:tc>
          <w:tcPr>
            <w:tcW w:w="1275" w:type="dxa"/>
          </w:tcPr>
          <w:p w14:paraId="584AF9C0"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560" w:type="dxa"/>
          </w:tcPr>
          <w:p w14:paraId="4F5C2DB0"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059" w:type="dxa"/>
          </w:tcPr>
          <w:p w14:paraId="1E51AB35"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342" w:type="dxa"/>
          </w:tcPr>
          <w:p w14:paraId="3E21C3CE" w14:textId="11264612"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14.8</w:t>
            </w:r>
          </w:p>
        </w:tc>
        <w:tc>
          <w:tcPr>
            <w:tcW w:w="1189" w:type="dxa"/>
          </w:tcPr>
          <w:p w14:paraId="30618E7A" w14:textId="045AEB9F"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13.9</w:t>
            </w:r>
          </w:p>
        </w:tc>
        <w:tc>
          <w:tcPr>
            <w:tcW w:w="1483" w:type="dxa"/>
          </w:tcPr>
          <w:p w14:paraId="29A3B397" w14:textId="14D3F37A"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0.02 – 0.28</w:t>
            </w:r>
          </w:p>
        </w:tc>
      </w:tr>
      <w:tr w:rsidR="006C1B27" w14:paraId="44A799F3" w14:textId="77777777" w:rsidTr="00F64A27">
        <w:tc>
          <w:tcPr>
            <w:tcW w:w="1668" w:type="dxa"/>
          </w:tcPr>
          <w:p w14:paraId="04FF6FED" w14:textId="1DD3F1DC" w:rsidR="006C1B27" w:rsidRDefault="006C1B27" w:rsidP="006C1B27">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(n-C</w:t>
            </w:r>
            <w:r w:rsidRPr="00F64A27">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9</w:t>
            </w:r>
            <w:r>
              <w:rPr>
                <w:rFonts w:ascii="Times New Roman" w:hAnsi="Times New Roman" w:cs="Times New Roman"/>
              </w:rPr>
              <w:t>)</w:t>
            </w:r>
            <w:r w:rsidRPr="00F64A27">
              <w:rPr>
                <w:rFonts w:ascii="Times New Roman" w:hAnsi="Times New Roman" w:cs="Times New Roman"/>
                <w:vertAlign w:val="subscript"/>
              </w:rPr>
              <w:t>4</w:t>
            </w:r>
            <w:r>
              <w:rPr>
                <w:rFonts w:ascii="Times New Roman" w:hAnsi="Times New Roman" w:cs="Times New Roman"/>
              </w:rPr>
              <w:t>NCl</w:t>
            </w:r>
          </w:p>
        </w:tc>
        <w:tc>
          <w:tcPr>
            <w:tcW w:w="1275" w:type="dxa"/>
          </w:tcPr>
          <w:p w14:paraId="56757AB0"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560" w:type="dxa"/>
          </w:tcPr>
          <w:p w14:paraId="73F0967D"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059" w:type="dxa"/>
          </w:tcPr>
          <w:p w14:paraId="6FCA3078" w14:textId="77777777" w:rsidR="006C1B27" w:rsidRDefault="006C1B27" w:rsidP="006C1B27">
            <w:pPr>
              <w:autoSpaceDE w:val="0"/>
              <w:autoSpaceDN w:val="0"/>
              <w:adjustRightInd w:val="0"/>
              <w:spacing w:line="360" w:lineRule="auto"/>
              <w:jc w:val="both"/>
              <w:rPr>
                <w:rFonts w:ascii="Times New Roman" w:hAnsi="Times New Roman" w:cs="Times New Roman"/>
              </w:rPr>
            </w:pPr>
          </w:p>
        </w:tc>
        <w:tc>
          <w:tcPr>
            <w:tcW w:w="1342" w:type="dxa"/>
          </w:tcPr>
          <w:p w14:paraId="3AB25D8F" w14:textId="2F0DE664"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17.0</w:t>
            </w:r>
          </w:p>
        </w:tc>
        <w:tc>
          <w:tcPr>
            <w:tcW w:w="1189" w:type="dxa"/>
          </w:tcPr>
          <w:p w14:paraId="67BC1B6D" w14:textId="434C4393"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 16.6</w:t>
            </w:r>
          </w:p>
        </w:tc>
        <w:tc>
          <w:tcPr>
            <w:tcW w:w="1483" w:type="dxa"/>
          </w:tcPr>
          <w:p w14:paraId="367514B1" w14:textId="2096D32E" w:rsidR="006C1B27" w:rsidRDefault="006C1B27" w:rsidP="009A5ADD">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0.12 – 0.16</w:t>
            </w:r>
          </w:p>
        </w:tc>
      </w:tr>
    </w:tbl>
    <w:p w14:paraId="09645482" w14:textId="690AAB6F" w:rsidR="007B5EE5" w:rsidRDefault="007B5EE5" w:rsidP="00833750">
      <w:pPr>
        <w:autoSpaceDE w:val="0"/>
        <w:autoSpaceDN w:val="0"/>
        <w:adjustRightInd w:val="0"/>
        <w:spacing w:after="0" w:line="360" w:lineRule="auto"/>
        <w:jc w:val="both"/>
        <w:rPr>
          <w:rFonts w:ascii="Times New Roman" w:hAnsi="Times New Roman" w:cs="Times New Roman"/>
        </w:rPr>
      </w:pPr>
    </w:p>
    <w:p w14:paraId="1FA59AF8" w14:textId="77777777" w:rsidR="006C5F2C" w:rsidRDefault="006C5F2C" w:rsidP="002D4A43">
      <w:pPr>
        <w:spacing w:after="0"/>
        <w:ind w:firstLine="720"/>
        <w:jc w:val="both"/>
        <w:rPr>
          <w:rFonts w:ascii="Times New Roman" w:hAnsi="Times New Roman" w:cs="Times New Roman"/>
        </w:rPr>
      </w:pPr>
    </w:p>
    <w:p w14:paraId="65A61B9F" w14:textId="77777777" w:rsidR="006C5F2C" w:rsidRDefault="006C5F2C" w:rsidP="002D4A43">
      <w:pPr>
        <w:spacing w:after="0"/>
        <w:ind w:firstLine="720"/>
        <w:jc w:val="both"/>
        <w:rPr>
          <w:rFonts w:ascii="Times New Roman" w:hAnsi="Times New Roman" w:cs="Times New Roman"/>
        </w:rPr>
      </w:pPr>
    </w:p>
    <w:p w14:paraId="373A41BE" w14:textId="2F36D56A" w:rsidR="002D4A43" w:rsidRPr="00174509" w:rsidRDefault="002D4A43" w:rsidP="002D4A43">
      <w:pPr>
        <w:spacing w:after="0"/>
        <w:ind w:firstLine="720"/>
        <w:jc w:val="both"/>
        <w:rPr>
          <w:rFonts w:ascii="Times New Roman" w:hAnsi="Times New Roman" w:cs="Times New Roman"/>
        </w:rPr>
      </w:pPr>
      <w:r w:rsidRPr="00B018E9">
        <w:rPr>
          <w:rFonts w:ascii="Times New Roman" w:hAnsi="Times New Roman" w:cs="Times New Roman"/>
        </w:rPr>
        <w:t>Wakabayashi &amp; Takaizumi</w:t>
      </w:r>
      <w:r>
        <w:rPr>
          <w:rFonts w:ascii="Times New Roman" w:hAnsi="Times New Roman" w:cs="Times New Roman"/>
          <w:vertAlign w:val="superscript"/>
        </w:rPr>
        <w:t>6</w:t>
      </w:r>
      <w:r w:rsidRPr="00B018E9">
        <w:rPr>
          <w:rFonts w:ascii="Times New Roman" w:hAnsi="Times New Roman" w:cs="Times New Roman"/>
        </w:rPr>
        <w:t xml:space="preserve"> </w:t>
      </w:r>
      <w:r w:rsidRPr="00174509">
        <w:rPr>
          <w:rFonts w:ascii="Times New Roman" w:hAnsi="Times New Roman" w:cs="Times New Roman"/>
        </w:rPr>
        <w:t>tried to apply the Debye–</w:t>
      </w:r>
      <w:proofErr w:type="spellStart"/>
      <w:r w:rsidRPr="00174509">
        <w:rPr>
          <w:rFonts w:ascii="Times New Roman" w:hAnsi="Times New Roman" w:cs="Times New Roman"/>
        </w:rPr>
        <w:t>Huckel</w:t>
      </w:r>
      <w:proofErr w:type="spellEnd"/>
      <w:r w:rsidRPr="00174509">
        <w:rPr>
          <w:rFonts w:ascii="Times New Roman" w:hAnsi="Times New Roman" w:cs="Times New Roman"/>
        </w:rPr>
        <w:t xml:space="preserve"> theory to TMD data for 1:1 electrolytes by deriving the following </w:t>
      </w:r>
      <w:proofErr w:type="gramStart"/>
      <w:r w:rsidRPr="00174509">
        <w:rPr>
          <w:rFonts w:ascii="Times New Roman" w:hAnsi="Times New Roman" w:cs="Times New Roman"/>
        </w:rPr>
        <w:t>eqn.(</w:t>
      </w:r>
      <w:proofErr w:type="gramEnd"/>
      <w:r w:rsidRPr="00174509">
        <w:rPr>
          <w:rFonts w:ascii="Times New Roman" w:hAnsi="Times New Roman" w:cs="Times New Roman"/>
        </w:rPr>
        <w:t>3) using Redlich-Meyer expression for apparent molal volume (</w:t>
      </w:r>
      <w:r w:rsidRPr="00174509">
        <w:rPr>
          <w:rFonts w:ascii="Symbol" w:hAnsi="Symbol" w:cs="Times New Roman"/>
        </w:rPr>
        <w:t></w:t>
      </w:r>
      <w:r w:rsidRPr="00174509">
        <w:rPr>
          <w:rFonts w:ascii="Times New Roman" w:hAnsi="Times New Roman" w:cs="Times New Roman"/>
          <w:vertAlign w:val="subscript"/>
        </w:rPr>
        <w:t>v</w:t>
      </w:r>
      <w:r w:rsidRPr="00174509">
        <w:rPr>
          <w:rFonts w:ascii="Times New Roman" w:hAnsi="Times New Roman" w:cs="Times New Roman"/>
        </w:rPr>
        <w:t xml:space="preserve"> = </w:t>
      </w:r>
      <w:r w:rsidRPr="00174509">
        <w:rPr>
          <w:rFonts w:ascii="Symbol" w:hAnsi="Symbol" w:cs="Times New Roman"/>
        </w:rPr>
        <w:t></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v</m:t>
            </m:r>
          </m:den>
        </m:f>
      </m:oMath>
      <w:r w:rsidRPr="00174509">
        <w:rPr>
          <w:rFonts w:ascii="Times New Roman" w:hAnsi="Times New Roman" w:cs="Times New Roman"/>
        </w:rPr>
        <w:t xml:space="preserve"> + S</w:t>
      </w:r>
      <w:r w:rsidRPr="00174509">
        <w:rPr>
          <w:rFonts w:ascii="Times New Roman" w:hAnsi="Times New Roman" w:cs="Times New Roman"/>
          <w:vertAlign w:val="subscript"/>
        </w:rPr>
        <w:t>v</w:t>
      </w:r>
      <w:r w:rsidRPr="00174509">
        <w:rPr>
          <w:rFonts w:ascii="Times New Roman" w:hAnsi="Times New Roman" w:cs="Times New Roman"/>
        </w:rPr>
        <w:t>.m</w:t>
      </w:r>
      <w:r w:rsidRPr="00174509">
        <w:rPr>
          <w:rFonts w:ascii="Times New Roman" w:hAnsi="Times New Roman" w:cs="Times New Roman"/>
          <w:vertAlign w:val="superscript"/>
        </w:rPr>
        <w:t>½</w:t>
      </w:r>
      <w:r w:rsidRPr="00174509">
        <w:rPr>
          <w:rFonts w:ascii="Times New Roman" w:hAnsi="Times New Roman" w:cs="Times New Roman"/>
        </w:rPr>
        <w:t xml:space="preserve"> + </w:t>
      </w:r>
      <w:proofErr w:type="spellStart"/>
      <w:r w:rsidRPr="00174509">
        <w:rPr>
          <w:rFonts w:ascii="Times New Roman" w:hAnsi="Times New Roman" w:cs="Times New Roman"/>
        </w:rPr>
        <w:t>b</w:t>
      </w:r>
      <w:r w:rsidRPr="00174509">
        <w:rPr>
          <w:rFonts w:ascii="Times New Roman" w:hAnsi="Times New Roman" w:cs="Times New Roman"/>
          <w:vertAlign w:val="subscript"/>
        </w:rPr>
        <w:t>V</w:t>
      </w:r>
      <w:r w:rsidRPr="00174509">
        <w:rPr>
          <w:rFonts w:ascii="Times New Roman" w:hAnsi="Times New Roman" w:cs="Times New Roman"/>
        </w:rPr>
        <w:t>.m</w:t>
      </w:r>
      <w:proofErr w:type="spellEnd"/>
      <w:r w:rsidRPr="00174509">
        <w:rPr>
          <w:rFonts w:ascii="Times New Roman" w:hAnsi="Times New Roman" w:cs="Times New Roman"/>
        </w:rPr>
        <w:t xml:space="preserve">). </w:t>
      </w:r>
    </w:p>
    <w:p w14:paraId="50F8F4A8" w14:textId="77777777" w:rsidR="002D4A43" w:rsidRPr="00174509" w:rsidRDefault="002D4A43" w:rsidP="002D4A43">
      <w:pPr>
        <w:spacing w:after="0"/>
        <w:ind w:left="720" w:firstLine="720"/>
        <w:jc w:val="both"/>
        <w:rPr>
          <w:rFonts w:ascii="Times New Roman" w:hAnsi="Times New Roman" w:cs="Times New Roman"/>
        </w:rPr>
      </w:pPr>
      <w:r w:rsidRPr="00174509">
        <w:rPr>
          <w:rFonts w:ascii="Times New Roman" w:hAnsi="Times New Roman" w:cs="Times New Roman"/>
        </w:rPr>
        <w:t xml:space="preserve">  </w:t>
      </w:r>
      <w:r w:rsidRPr="00174509">
        <w:rPr>
          <w:rFonts w:ascii="Symbol" w:hAnsi="Symbol" w:cs="Times New Roman"/>
        </w:rPr>
        <w:t></w:t>
      </w:r>
      <w:r w:rsidRPr="00174509">
        <w:rPr>
          <w:rFonts w:ascii="Symbol" w:hAnsi="Symbol" w:cs="Times New Roman"/>
        </w:rPr>
        <w:t></w:t>
      </w:r>
      <w:proofErr w:type="spellStart"/>
      <w:proofErr w:type="gramStart"/>
      <w:r w:rsidRPr="00174509">
        <w:rPr>
          <w:rFonts w:ascii="Times New Roman" w:hAnsi="Times New Roman" w:cs="Times New Roman"/>
          <w:vertAlign w:val="subscript"/>
        </w:rPr>
        <w:t>obs</w:t>
      </w:r>
      <w:proofErr w:type="spellEnd"/>
      <w:r w:rsidRPr="00174509">
        <w:rPr>
          <w:rFonts w:ascii="Times New Roman" w:hAnsi="Times New Roman" w:cs="Times New Roman"/>
        </w:rPr>
        <w:t xml:space="preserve">  =</w:t>
      </w:r>
      <w:proofErr w:type="gramEnd"/>
      <w:r w:rsidRPr="00174509">
        <w:rPr>
          <w:rFonts w:ascii="Times New Roman" w:hAnsi="Times New Roman" w:cs="Times New Roman"/>
        </w:rPr>
        <w:t xml:space="preserve"> K</w:t>
      </w:r>
      <m:oMath>
        <m:f>
          <m:fPr>
            <m:type m:val="noBar"/>
            <m:ctrlPr>
              <w:rPr>
                <w:rFonts w:ascii="Cambria Math" w:hAnsi="Cambria Math" w:cs="Times New Roman"/>
              </w:rPr>
            </m:ctrlPr>
          </m:fPr>
          <m:num>
            <m:r>
              <m:rPr>
                <m:sty m:val="p"/>
              </m:rPr>
              <w:rPr>
                <w:rFonts w:ascii="Cambria Math" w:hAnsi="Cambria Math" w:cs="Times New Roman"/>
                <w:vertAlign w:val="superscript"/>
              </w:rPr>
              <m:t xml:space="preserve"> </m:t>
            </m:r>
          </m:num>
          <m:den>
            <m:r>
              <m:rPr>
                <m:sty m:val="p"/>
              </m:rPr>
              <w:rPr>
                <w:rFonts w:ascii="Cambria Math" w:hAnsi="Cambria Math" w:cs="Times New Roman"/>
                <w:vertAlign w:val="subscript"/>
              </w:rPr>
              <m:t>m</m:t>
            </m:r>
          </m:den>
        </m:f>
      </m:oMath>
      <w:r w:rsidRPr="00174509">
        <w:rPr>
          <w:rFonts w:ascii="Times New Roman" w:hAnsi="Times New Roman" w:cs="Times New Roman"/>
        </w:rPr>
        <w:t>.m  + K</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m</m:t>
            </m:r>
          </m:den>
        </m:f>
      </m:oMath>
      <w:r w:rsidRPr="00174509">
        <w:rPr>
          <w:rFonts w:ascii="Times New Roman" w:hAnsi="Times New Roman" w:cs="Times New Roman"/>
        </w:rPr>
        <w:t>.m</w:t>
      </w:r>
      <w:r w:rsidRPr="00174509">
        <w:rPr>
          <w:rFonts w:ascii="Times New Roman" w:hAnsi="Times New Roman" w:cs="Times New Roman"/>
          <w:vertAlign w:val="superscript"/>
        </w:rPr>
        <w:t>3/2</w:t>
      </w:r>
      <w:r w:rsidRPr="00174509">
        <w:rPr>
          <w:rFonts w:ascii="Times New Roman" w:hAnsi="Times New Roman" w:cs="Times New Roman"/>
        </w:rPr>
        <w:t xml:space="preserve"> +  K</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m</m:t>
            </m:r>
          </m:den>
        </m:f>
      </m:oMath>
      <w:r w:rsidRPr="00174509">
        <w:rPr>
          <w:rFonts w:ascii="Times New Roman" w:hAnsi="Times New Roman" w:cs="Times New Roman"/>
        </w:rPr>
        <w:t>. m</w:t>
      </w:r>
      <w:r w:rsidRPr="00174509">
        <w:rPr>
          <w:rFonts w:ascii="Times New Roman" w:hAnsi="Times New Roman" w:cs="Times New Roman"/>
          <w:vertAlign w:val="superscript"/>
        </w:rPr>
        <w:t>2</w:t>
      </w:r>
      <w:r w:rsidRPr="00174509">
        <w:rPr>
          <w:rFonts w:ascii="Times New Roman" w:hAnsi="Times New Roman" w:cs="Times New Roman"/>
        </w:rPr>
        <w:t xml:space="preserve"> </w:t>
      </w:r>
      <w:r w:rsidRPr="00174509">
        <w:rPr>
          <w:rFonts w:ascii="Times New Roman" w:hAnsi="Times New Roman" w:cs="Times New Roman"/>
          <w:vertAlign w:val="superscript"/>
        </w:rPr>
        <w:tab/>
      </w:r>
      <w:r w:rsidRPr="00174509">
        <w:rPr>
          <w:rFonts w:ascii="Times New Roman" w:hAnsi="Times New Roman" w:cs="Times New Roman"/>
          <w:vertAlign w:val="superscript"/>
        </w:rPr>
        <w:tab/>
      </w:r>
      <w:r w:rsidRPr="00174509">
        <w:rPr>
          <w:rFonts w:ascii="Times New Roman" w:hAnsi="Times New Roman" w:cs="Times New Roman"/>
        </w:rPr>
        <w:tab/>
        <w:t>(3)</w:t>
      </w:r>
    </w:p>
    <w:p w14:paraId="79CEBAAD" w14:textId="77777777" w:rsidR="002D4A43" w:rsidRPr="00174509" w:rsidRDefault="002D4A43" w:rsidP="002D4A43">
      <w:pPr>
        <w:spacing w:after="0"/>
        <w:jc w:val="both"/>
        <w:rPr>
          <w:rFonts w:ascii="Times New Roman" w:hAnsi="Times New Roman" w:cs="Times New Roman"/>
        </w:rPr>
      </w:pPr>
      <w:r w:rsidRPr="00174509">
        <w:rPr>
          <w:rFonts w:ascii="Times New Roman" w:hAnsi="Times New Roman" w:cs="Times New Roman"/>
        </w:rPr>
        <w:t>Where, K</w:t>
      </w:r>
      <m:oMath>
        <m:f>
          <m:fPr>
            <m:type m:val="noBar"/>
            <m:ctrlPr>
              <w:rPr>
                <w:rFonts w:ascii="Cambria Math" w:hAnsi="Cambria Math" w:cs="Times New Roman"/>
              </w:rPr>
            </m:ctrlPr>
          </m:fPr>
          <m:num>
            <m:r>
              <m:rPr>
                <m:sty m:val="p"/>
              </m:rPr>
              <w:rPr>
                <w:rFonts w:ascii="Cambria Math" w:hAnsi="Cambria Math" w:cs="Times New Roman"/>
                <w:vertAlign w:val="superscript"/>
              </w:rPr>
              <m:t xml:space="preserve"> </m:t>
            </m:r>
          </m:num>
          <m:den>
            <m:r>
              <m:rPr>
                <m:sty m:val="p"/>
              </m:rPr>
              <w:rPr>
                <w:rFonts w:ascii="Cambria Math" w:hAnsi="Cambria Math" w:cs="Times New Roman"/>
                <w:vertAlign w:val="subscript"/>
              </w:rPr>
              <m:t>m</m:t>
            </m:r>
          </m:den>
        </m:f>
      </m:oMath>
      <w:r w:rsidRPr="00174509">
        <w:rPr>
          <w:rFonts w:ascii="Times New Roman" w:hAnsi="Times New Roman" w:cs="Times New Roman"/>
        </w:rPr>
        <w:t xml:space="preserve"> </w:t>
      </w:r>
      <w:proofErr w:type="gramStart"/>
      <w:r w:rsidRPr="00174509">
        <w:rPr>
          <w:rFonts w:ascii="Times New Roman" w:hAnsi="Times New Roman" w:cs="Times New Roman"/>
        </w:rPr>
        <w:t>=  –</w:t>
      </w:r>
      <w:proofErr w:type="gramEnd"/>
      <w:r w:rsidRPr="00174509">
        <w:rPr>
          <w:rFonts w:ascii="Times New Roman" w:hAnsi="Times New Roman" w:cs="Times New Roman"/>
        </w:rPr>
        <w:t xml:space="preserve">  64.1 . E</w:t>
      </w:r>
      <w:proofErr w:type="gramStart"/>
      <w:r w:rsidRPr="00174509">
        <w:rPr>
          <w:rFonts w:ascii="Times New Roman" w:hAnsi="Times New Roman" w:cs="Times New Roman"/>
          <w:vertAlign w:val="superscript"/>
        </w:rPr>
        <w:t>∞</w:t>
      </w:r>
      <w:r w:rsidRPr="00174509">
        <w:rPr>
          <w:rFonts w:ascii="Times New Roman" w:hAnsi="Times New Roman" w:cs="Times New Roman"/>
        </w:rPr>
        <w:t xml:space="preserve">,   </w:t>
      </w:r>
      <w:proofErr w:type="gramEnd"/>
      <w:r w:rsidRPr="00174509">
        <w:rPr>
          <w:rFonts w:ascii="Times New Roman" w:hAnsi="Times New Roman" w:cs="Times New Roman"/>
        </w:rPr>
        <w:t xml:space="preserve">  K</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m</m:t>
            </m:r>
          </m:den>
        </m:f>
      </m:oMath>
      <w:r w:rsidRPr="00174509">
        <w:rPr>
          <w:rFonts w:ascii="Times New Roman" w:hAnsi="Times New Roman" w:cs="Times New Roman"/>
        </w:rPr>
        <w:t xml:space="preserve">  = – 1.074  is the ∂S</w:t>
      </w:r>
      <w:r w:rsidRPr="00174509">
        <w:rPr>
          <w:rFonts w:ascii="Times New Roman" w:hAnsi="Times New Roman" w:cs="Times New Roman"/>
          <w:vertAlign w:val="subscript"/>
        </w:rPr>
        <w:t>v</w:t>
      </w:r>
      <w:r w:rsidRPr="00174509">
        <w:rPr>
          <w:rFonts w:ascii="Symbol" w:hAnsi="Symbol" w:cs="Times New Roman"/>
        </w:rPr>
        <w:t></w:t>
      </w:r>
      <w:r w:rsidRPr="00174509">
        <w:rPr>
          <w:rFonts w:ascii="Times New Roman" w:hAnsi="Times New Roman" w:cs="Times New Roman"/>
        </w:rPr>
        <w:t>∂T dependent term and  K</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m</m:t>
            </m:r>
          </m:den>
        </m:f>
      </m:oMath>
      <w:r w:rsidRPr="00174509">
        <w:rPr>
          <w:rFonts w:ascii="Times New Roman" w:hAnsi="Times New Roman" w:cs="Times New Roman"/>
        </w:rPr>
        <w:t xml:space="preserve">  = –64.1. ∂b</w:t>
      </w:r>
      <w:r w:rsidRPr="00174509">
        <w:rPr>
          <w:rFonts w:ascii="Times New Roman" w:hAnsi="Times New Roman" w:cs="Times New Roman"/>
          <w:vertAlign w:val="subscript"/>
        </w:rPr>
        <w:t>v</w:t>
      </w:r>
      <w:r w:rsidRPr="00174509">
        <w:rPr>
          <w:rFonts w:ascii="Symbol" w:hAnsi="Symbol" w:cs="Times New Roman"/>
        </w:rPr>
        <w:t></w:t>
      </w:r>
      <w:r w:rsidRPr="00174509">
        <w:rPr>
          <w:rFonts w:ascii="Times New Roman" w:hAnsi="Times New Roman" w:cs="Times New Roman"/>
        </w:rPr>
        <w:t>∂T</w:t>
      </w:r>
    </w:p>
    <w:p w14:paraId="0ADC8366" w14:textId="77777777" w:rsidR="002D4A43" w:rsidRPr="00174509" w:rsidRDefault="002D4A43" w:rsidP="002D4A43">
      <w:pPr>
        <w:spacing w:after="0"/>
        <w:ind w:firstLine="720"/>
        <w:jc w:val="both"/>
        <w:rPr>
          <w:rFonts w:ascii="Times New Roman" w:hAnsi="Times New Roman" w:cs="Times New Roman"/>
        </w:rPr>
      </w:pPr>
      <w:r w:rsidRPr="00174509">
        <w:rPr>
          <w:rFonts w:ascii="Times New Roman" w:hAnsi="Times New Roman" w:cs="Times New Roman"/>
        </w:rPr>
        <w:t>Debye-</w:t>
      </w:r>
      <w:proofErr w:type="spellStart"/>
      <w:r w:rsidRPr="00174509">
        <w:rPr>
          <w:rFonts w:ascii="Times New Roman" w:hAnsi="Times New Roman" w:cs="Times New Roman"/>
        </w:rPr>
        <w:t>Huckel</w:t>
      </w:r>
      <w:proofErr w:type="spellEnd"/>
      <w:r w:rsidRPr="00174509">
        <w:rPr>
          <w:rFonts w:ascii="Times New Roman" w:hAnsi="Times New Roman" w:cs="Times New Roman"/>
        </w:rPr>
        <w:t xml:space="preserve"> theory, as was expected, thus gives a non-linear dependence of </w:t>
      </w:r>
      <w:r w:rsidRPr="00174509">
        <w:rPr>
          <w:rFonts w:ascii="Symbol" w:hAnsi="Symbol" w:cs="Times New Roman"/>
        </w:rPr>
        <w:t></w:t>
      </w:r>
      <w:r w:rsidRPr="00174509">
        <w:rPr>
          <w:rFonts w:ascii="Symbol" w:hAnsi="Symbol" w:cs="Times New Roman"/>
        </w:rPr>
        <w:t></w:t>
      </w:r>
      <w:proofErr w:type="spellStart"/>
      <w:r w:rsidRPr="00174509">
        <w:rPr>
          <w:rFonts w:ascii="Times New Roman" w:hAnsi="Times New Roman" w:cs="Times New Roman"/>
          <w:vertAlign w:val="subscript"/>
        </w:rPr>
        <w:t>obs</w:t>
      </w:r>
      <w:proofErr w:type="spellEnd"/>
      <w:r w:rsidRPr="00174509">
        <w:rPr>
          <w:rFonts w:ascii="Times New Roman" w:hAnsi="Times New Roman" w:cs="Times New Roman"/>
          <w:vertAlign w:val="subscript"/>
        </w:rPr>
        <w:t xml:space="preserve"> </w:t>
      </w:r>
      <w:r w:rsidRPr="00174509">
        <w:rPr>
          <w:rFonts w:ascii="Times New Roman" w:hAnsi="Times New Roman" w:cs="Times New Roman"/>
        </w:rPr>
        <w:t>as a function of molality. Therefore, for all the earlier TMD work of 1:1 electrolyte, the Debye-</w:t>
      </w:r>
      <w:proofErr w:type="spellStart"/>
      <w:r w:rsidRPr="00174509">
        <w:rPr>
          <w:rFonts w:ascii="Times New Roman" w:hAnsi="Times New Roman" w:cs="Times New Roman"/>
        </w:rPr>
        <w:t>Huckel</w:t>
      </w:r>
      <w:proofErr w:type="spellEnd"/>
      <w:r w:rsidRPr="00174509">
        <w:rPr>
          <w:rFonts w:ascii="Times New Roman" w:hAnsi="Times New Roman" w:cs="Times New Roman"/>
        </w:rPr>
        <w:t xml:space="preserve"> theory does not really support a linear concentration dependence of </w:t>
      </w:r>
      <w:r w:rsidRPr="00174509">
        <w:rPr>
          <w:rFonts w:ascii="Symbol" w:hAnsi="Symbol" w:cs="Times New Roman"/>
        </w:rPr>
        <w:t></w:t>
      </w:r>
      <w:r w:rsidRPr="00174509">
        <w:rPr>
          <w:rFonts w:ascii="Symbol" w:hAnsi="Symbol" w:cs="Times New Roman"/>
        </w:rPr>
        <w:t></w:t>
      </w:r>
      <w:r w:rsidRPr="00174509">
        <w:rPr>
          <w:rFonts w:ascii="Times New Roman" w:hAnsi="Times New Roman" w:cs="Times New Roman"/>
          <w:vertAlign w:val="subscript"/>
        </w:rPr>
        <w:t>obs</w:t>
      </w:r>
      <w:r w:rsidRPr="00174509">
        <w:rPr>
          <w:rFonts w:ascii="Times New Roman" w:hAnsi="Times New Roman" w:cs="Times New Roman"/>
        </w:rPr>
        <w:t>.</w:t>
      </w:r>
      <w:r>
        <w:rPr>
          <w:rFonts w:ascii="Times New Roman" w:hAnsi="Times New Roman" w:cs="Times New Roman"/>
        </w:rPr>
        <w:t xml:space="preserve"> </w:t>
      </w:r>
    </w:p>
    <w:p w14:paraId="48A99FF8" w14:textId="77777777" w:rsidR="002D4A43" w:rsidRDefault="002D4A43" w:rsidP="002D4A43">
      <w:pPr>
        <w:spacing w:after="0"/>
        <w:ind w:firstLine="720"/>
        <w:jc w:val="both"/>
        <w:rPr>
          <w:rFonts w:ascii="Times New Roman" w:hAnsi="Times New Roman" w:cs="Times New Roman"/>
        </w:rPr>
      </w:pPr>
      <w:r w:rsidRPr="00174509">
        <w:rPr>
          <w:rFonts w:ascii="Times New Roman" w:hAnsi="Times New Roman" w:cs="Times New Roman"/>
          <w:lang w:val="en-IN"/>
        </w:rPr>
        <w:t>Thus, neglect of 2</w:t>
      </w:r>
      <w:r w:rsidRPr="00174509">
        <w:rPr>
          <w:rFonts w:ascii="Times New Roman" w:hAnsi="Times New Roman" w:cs="Times New Roman"/>
          <w:vertAlign w:val="superscript"/>
          <w:lang w:val="en-IN"/>
        </w:rPr>
        <w:t>nd</w:t>
      </w:r>
      <w:r w:rsidRPr="00174509">
        <w:rPr>
          <w:rFonts w:ascii="Times New Roman" w:hAnsi="Times New Roman" w:cs="Times New Roman"/>
          <w:lang w:val="en-IN"/>
        </w:rPr>
        <w:t xml:space="preserve"> and 3</w:t>
      </w:r>
      <w:r w:rsidRPr="00174509">
        <w:rPr>
          <w:rFonts w:ascii="Times New Roman" w:hAnsi="Times New Roman" w:cs="Times New Roman"/>
          <w:vertAlign w:val="superscript"/>
          <w:lang w:val="en-IN"/>
        </w:rPr>
        <w:t>rd</w:t>
      </w:r>
      <w:r w:rsidRPr="00174509">
        <w:rPr>
          <w:rFonts w:ascii="Times New Roman" w:hAnsi="Times New Roman" w:cs="Times New Roman"/>
          <w:lang w:val="en-IN"/>
        </w:rPr>
        <w:t xml:space="preserve"> terms in </w:t>
      </w:r>
      <w:proofErr w:type="spellStart"/>
      <w:proofErr w:type="gramStart"/>
      <w:r w:rsidRPr="00174509">
        <w:rPr>
          <w:rFonts w:ascii="Times New Roman" w:hAnsi="Times New Roman" w:cs="Times New Roman"/>
          <w:lang w:val="en-IN"/>
        </w:rPr>
        <w:t>eqn</w:t>
      </w:r>
      <w:proofErr w:type="spellEnd"/>
      <w:r w:rsidRPr="00174509">
        <w:rPr>
          <w:rFonts w:ascii="Times New Roman" w:hAnsi="Times New Roman" w:cs="Times New Roman"/>
          <w:lang w:val="en-IN"/>
        </w:rPr>
        <w:t>(</w:t>
      </w:r>
      <w:proofErr w:type="gramEnd"/>
      <w:r w:rsidRPr="00174509">
        <w:rPr>
          <w:rFonts w:ascii="Times New Roman" w:hAnsi="Times New Roman" w:cs="Times New Roman"/>
          <w:lang w:val="en-IN"/>
        </w:rPr>
        <w:t>3), in calculating K</w:t>
      </w:r>
      <w:r w:rsidRPr="00174509">
        <w:rPr>
          <w:rFonts w:ascii="Times New Roman" w:hAnsi="Times New Roman" w:cs="Times New Roman"/>
          <w:vertAlign w:val="subscript"/>
          <w:lang w:val="en-IN"/>
        </w:rPr>
        <w:t>m</w:t>
      </w:r>
      <w:r w:rsidRPr="00174509">
        <w:rPr>
          <w:rFonts w:ascii="Times New Roman" w:hAnsi="Times New Roman" w:cs="Times New Roman"/>
          <w:lang w:val="en-IN"/>
        </w:rPr>
        <w:t xml:space="preserve"> of salts as has been done by </w:t>
      </w:r>
      <w:r w:rsidRPr="002D4A43">
        <w:rPr>
          <w:rFonts w:ascii="Times New Roman" w:hAnsi="Times New Roman" w:cs="Times New Roman"/>
        </w:rPr>
        <w:t>Lilley &amp; Murphy</w:t>
      </w:r>
      <w:r>
        <w:rPr>
          <w:rFonts w:ascii="Times New Roman" w:hAnsi="Times New Roman" w:cs="Times New Roman"/>
          <w:vertAlign w:val="superscript"/>
        </w:rPr>
        <w:t>5</w:t>
      </w:r>
      <w:r w:rsidRPr="002D4A43">
        <w:rPr>
          <w:rFonts w:ascii="Times New Roman" w:hAnsi="Times New Roman" w:cs="Times New Roman"/>
        </w:rPr>
        <w:t xml:space="preserve"> </w:t>
      </w:r>
      <w:r>
        <w:rPr>
          <w:rFonts w:ascii="Times New Roman" w:hAnsi="Times New Roman" w:cs="Times New Roman"/>
        </w:rPr>
        <w:t xml:space="preserve">and </w:t>
      </w:r>
      <w:r w:rsidRPr="002D4A43">
        <w:rPr>
          <w:rFonts w:ascii="Times New Roman" w:hAnsi="Times New Roman" w:cs="Times New Roman"/>
        </w:rPr>
        <w:t>Wakabayashi &amp; Takaizumi</w:t>
      </w:r>
      <w:r>
        <w:rPr>
          <w:rFonts w:ascii="Times New Roman" w:hAnsi="Times New Roman" w:cs="Times New Roman"/>
          <w:vertAlign w:val="superscript"/>
        </w:rPr>
        <w:t>6</w:t>
      </w:r>
      <w:r w:rsidRPr="002D4A43">
        <w:rPr>
          <w:rFonts w:ascii="Times New Roman" w:hAnsi="Times New Roman" w:cs="Times New Roman"/>
        </w:rPr>
        <w:t xml:space="preserve">  is therefore not justified. </w:t>
      </w:r>
    </w:p>
    <w:p w14:paraId="5EFAD462" w14:textId="73DB8810" w:rsidR="009A5ADD" w:rsidRDefault="009A5ADD" w:rsidP="00B06CE3">
      <w:pPr>
        <w:spacing w:after="0"/>
        <w:ind w:firstLine="720"/>
        <w:jc w:val="both"/>
        <w:rPr>
          <w:rFonts w:ascii="Times New Roman" w:hAnsi="Times New Roman" w:cs="Times New Roman"/>
        </w:rPr>
      </w:pPr>
      <w:proofErr w:type="spellStart"/>
      <w:r w:rsidRPr="006946DA">
        <w:rPr>
          <w:rFonts w:ascii="Times New Roman" w:hAnsi="Times New Roman" w:cs="Times New Roman"/>
        </w:rPr>
        <w:t>Kaulgud</w:t>
      </w:r>
      <w:proofErr w:type="spellEnd"/>
      <w:r w:rsidRPr="006946DA">
        <w:rPr>
          <w:rFonts w:ascii="Times New Roman" w:hAnsi="Times New Roman" w:cs="Times New Roman"/>
        </w:rPr>
        <w:t xml:space="preserve"> &amp; Pokale</w:t>
      </w:r>
      <w:r w:rsidR="006946DA">
        <w:rPr>
          <w:rFonts w:ascii="Times New Roman" w:hAnsi="Times New Roman" w:cs="Times New Roman"/>
          <w:vertAlign w:val="superscript"/>
        </w:rPr>
        <w:t>27</w:t>
      </w:r>
      <w:r w:rsidRPr="006946DA">
        <w:rPr>
          <w:rFonts w:ascii="Times New Roman" w:hAnsi="Times New Roman" w:cs="Times New Roman"/>
        </w:rPr>
        <w:t xml:space="preserve"> </w:t>
      </w:r>
      <w:r>
        <w:rPr>
          <w:rFonts w:ascii="Times New Roman" w:hAnsi="Times New Roman" w:cs="Times New Roman"/>
        </w:rPr>
        <w:t xml:space="preserve">used the </w:t>
      </w:r>
      <w:proofErr w:type="spellStart"/>
      <w:proofErr w:type="gramStart"/>
      <w:r>
        <w:rPr>
          <w:rFonts w:ascii="Times New Roman" w:hAnsi="Times New Roman" w:cs="Times New Roman"/>
        </w:rPr>
        <w:t>eqn</w:t>
      </w:r>
      <w:proofErr w:type="spellEnd"/>
      <w:r>
        <w:rPr>
          <w:rFonts w:ascii="Times New Roman" w:hAnsi="Times New Roman" w:cs="Times New Roman"/>
        </w:rPr>
        <w:t>(</w:t>
      </w:r>
      <w:proofErr w:type="gramEnd"/>
      <w:r>
        <w:rPr>
          <w:rFonts w:ascii="Times New Roman" w:hAnsi="Times New Roman" w:cs="Times New Roman"/>
        </w:rPr>
        <w:t>4) for dilute solutions by ignoring 3</w:t>
      </w:r>
      <w:r w:rsidRPr="00783746">
        <w:rPr>
          <w:rFonts w:ascii="Times New Roman" w:hAnsi="Times New Roman" w:cs="Times New Roman"/>
          <w:vertAlign w:val="superscript"/>
        </w:rPr>
        <w:t>rd</w:t>
      </w:r>
      <w:r>
        <w:rPr>
          <w:rFonts w:ascii="Times New Roman" w:hAnsi="Times New Roman" w:cs="Times New Roman"/>
        </w:rPr>
        <w:t xml:space="preserve"> term (64.1.</w:t>
      </w:r>
      <w:r w:rsidRPr="007120CD">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b</w:t>
      </w:r>
      <w:r w:rsidRPr="00983E84">
        <w:rPr>
          <w:rFonts w:ascii="Times New Roman" w:hAnsi="Times New Roman" w:cs="Times New Roman"/>
          <w:vertAlign w:val="subscript"/>
        </w:rPr>
        <w:t>v</w:t>
      </w:r>
      <w:proofErr w:type="spellEnd"/>
      <w:r>
        <w:rPr>
          <w:rFonts w:ascii="Symbol" w:hAnsi="Symbol" w:cs="Times New Roman"/>
        </w:rPr>
        <w:t></w:t>
      </w:r>
      <w:r>
        <w:rPr>
          <w:rFonts w:ascii="Times New Roman" w:hAnsi="Times New Roman" w:cs="Times New Roman"/>
        </w:rPr>
        <w:t>∂T.m</w:t>
      </w:r>
      <w:r w:rsidRPr="00B6169E">
        <w:rPr>
          <w:rFonts w:ascii="Times New Roman" w:hAnsi="Times New Roman" w:cs="Times New Roman"/>
          <w:vertAlign w:val="superscript"/>
        </w:rPr>
        <w:t>2</w:t>
      </w:r>
      <w:r>
        <w:rPr>
          <w:rFonts w:ascii="Times New Roman" w:hAnsi="Times New Roman" w:cs="Times New Roman"/>
        </w:rPr>
        <w:t xml:space="preserve">) on right hand side of </w:t>
      </w:r>
      <w:proofErr w:type="spellStart"/>
      <w:proofErr w:type="gramStart"/>
      <w:r>
        <w:rPr>
          <w:rFonts w:ascii="Times New Roman" w:hAnsi="Times New Roman" w:cs="Times New Roman"/>
        </w:rPr>
        <w:t>eqn</w:t>
      </w:r>
      <w:proofErr w:type="spellEnd"/>
      <w:r>
        <w:rPr>
          <w:rFonts w:ascii="Times New Roman" w:hAnsi="Times New Roman" w:cs="Times New Roman"/>
        </w:rPr>
        <w:t>(</w:t>
      </w:r>
      <w:proofErr w:type="gramEnd"/>
      <w:r>
        <w:rPr>
          <w:rFonts w:ascii="Times New Roman" w:hAnsi="Times New Roman" w:cs="Times New Roman"/>
        </w:rPr>
        <w:t>3) which represents ion – ion interactions as it is negligible at low concentrations.</w:t>
      </w:r>
    </w:p>
    <w:p w14:paraId="57B2917C" w14:textId="77777777" w:rsidR="009A5ADD" w:rsidRDefault="009A5ADD" w:rsidP="00B06CE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Times New Roman" w:hAnsi="Times New Roman" w:cs="Times New Roman"/>
        </w:rPr>
        <w:t>+ 1.074 m</w:t>
      </w:r>
      <w:r w:rsidRPr="009C1167">
        <w:rPr>
          <w:rFonts w:ascii="Times New Roman" w:hAnsi="Times New Roman" w:cs="Times New Roman"/>
          <w:vertAlign w:val="superscript"/>
        </w:rPr>
        <w:t>3/4</w:t>
      </w:r>
      <w:r>
        <w:rPr>
          <w:rFonts w:ascii="Times New Roman" w:hAnsi="Times New Roman" w:cs="Times New Roman"/>
        </w:rPr>
        <w:t xml:space="preserve"> = </w:t>
      </w:r>
      <w:proofErr w:type="spellStart"/>
      <w:r>
        <w:rPr>
          <w:rFonts w:ascii="Times New Roman" w:hAnsi="Times New Roman" w:cs="Times New Roman"/>
        </w:rPr>
        <w:t>K</w:t>
      </w:r>
      <w:r w:rsidRPr="009C1167">
        <w:rPr>
          <w:rFonts w:ascii="Times New Roman" w:hAnsi="Times New Roman" w:cs="Times New Roman"/>
          <w:vertAlign w:val="subscript"/>
        </w:rPr>
        <w:t>m</w:t>
      </w:r>
      <w:r>
        <w:rPr>
          <w:rFonts w:ascii="Times New Roman" w:hAnsi="Times New Roman" w:cs="Times New Roman"/>
        </w:rPr>
        <w:t>.m</w:t>
      </w:r>
      <w:proofErr w:type="spellEnd"/>
      <w:r>
        <w:rPr>
          <w:rFonts w:ascii="Times New Roman" w:hAnsi="Times New Roman" w:cs="Times New Roman"/>
        </w:rPr>
        <w:tab/>
      </w:r>
      <w:r>
        <w:rPr>
          <w:rFonts w:ascii="Times New Roman" w:hAnsi="Times New Roman" w:cs="Times New Roman"/>
        </w:rPr>
        <w:tab/>
        <w:t>… (4)</w:t>
      </w:r>
    </w:p>
    <w:p w14:paraId="788432BC" w14:textId="642CC3B2" w:rsidR="009A5ADD" w:rsidRDefault="009A5ADD" w:rsidP="00B06CE3">
      <w:pPr>
        <w:autoSpaceDE w:val="0"/>
        <w:autoSpaceDN w:val="0"/>
        <w:adjustRightInd w:val="0"/>
        <w:spacing w:after="0"/>
        <w:ind w:firstLine="720"/>
        <w:jc w:val="both"/>
        <w:rPr>
          <w:rFonts w:ascii="Times New Roman" w:hAnsi="Times New Roman" w:cs="Times New Roman"/>
        </w:rPr>
      </w:pPr>
      <w:proofErr w:type="spellStart"/>
      <w:r w:rsidRPr="006946DA">
        <w:rPr>
          <w:rFonts w:ascii="Times New Roman" w:hAnsi="Times New Roman" w:cs="Times New Roman"/>
        </w:rPr>
        <w:t>Kaulgud</w:t>
      </w:r>
      <w:proofErr w:type="spellEnd"/>
      <w:r w:rsidRPr="006946DA">
        <w:rPr>
          <w:rFonts w:ascii="Times New Roman" w:hAnsi="Times New Roman" w:cs="Times New Roman"/>
        </w:rPr>
        <w:t xml:space="preserve"> &amp; Pokale</w:t>
      </w:r>
      <w:r w:rsidR="006946DA">
        <w:rPr>
          <w:rFonts w:ascii="Times New Roman" w:hAnsi="Times New Roman" w:cs="Times New Roman"/>
          <w:vertAlign w:val="superscript"/>
        </w:rPr>
        <w:t>27</w:t>
      </w:r>
      <w:r w:rsidRPr="006946DA">
        <w:rPr>
          <w:rFonts w:ascii="Times New Roman" w:hAnsi="Times New Roman" w:cs="Times New Roman"/>
        </w:rPr>
        <w:t xml:space="preserve"> </w:t>
      </w:r>
      <w:r>
        <w:rPr>
          <w:rFonts w:ascii="Times New Roman" w:hAnsi="Times New Roman" w:cs="Times New Roman"/>
        </w:rPr>
        <w:t xml:space="preserve">carried out TMD </w:t>
      </w:r>
      <w:r w:rsidRPr="007B23E2">
        <w:rPr>
          <w:rFonts w:ascii="Times New Roman" w:hAnsi="Times New Roman" w:cs="Times New Roman"/>
        </w:rPr>
        <w:t>measure</w:t>
      </w:r>
      <w:r>
        <w:rPr>
          <w:rFonts w:ascii="Times New Roman" w:hAnsi="Times New Roman" w:cs="Times New Roman"/>
        </w:rPr>
        <w:t>ments at low concentrations (0.002 – 0.08 mol kg</w:t>
      </w:r>
      <w:r w:rsidRPr="007B23E2">
        <w:rPr>
          <w:rFonts w:ascii="Times New Roman" w:hAnsi="Times New Roman" w:cs="Times New Roman"/>
          <w:vertAlign w:val="superscript"/>
        </w:rPr>
        <w:t>–1</w:t>
      </w:r>
      <w:r>
        <w:rPr>
          <w:rFonts w:ascii="Times New Roman" w:hAnsi="Times New Roman" w:cs="Times New Roman"/>
        </w:rPr>
        <w:t xml:space="preserve">) </w:t>
      </w:r>
      <w:proofErr w:type="gramStart"/>
      <w:r>
        <w:rPr>
          <w:rFonts w:ascii="Times New Roman" w:hAnsi="Times New Roman" w:cs="Times New Roman"/>
        </w:rPr>
        <w:t xml:space="preserve">and </w:t>
      </w:r>
      <w:r w:rsidRPr="007B23E2">
        <w:rPr>
          <w:rFonts w:ascii="Times New Roman" w:hAnsi="Times New Roman" w:cs="Times New Roman"/>
        </w:rPr>
        <w:t xml:space="preserve"> obtained</w:t>
      </w:r>
      <w:proofErr w:type="gramEnd"/>
      <w:r w:rsidRPr="007B23E2">
        <w:rPr>
          <w:rFonts w:ascii="Times New Roman" w:hAnsi="Times New Roman" w:cs="Times New Roman"/>
        </w:rPr>
        <w:t xml:space="preserve"> </w:t>
      </w:r>
      <w:r>
        <w:rPr>
          <w:rFonts w:ascii="Times New Roman" w:hAnsi="Times New Roman" w:cs="Times New Roman"/>
        </w:rPr>
        <w:t>true limiting K</w:t>
      </w:r>
      <w:r w:rsidRPr="006372A7">
        <w:rPr>
          <w:rFonts w:ascii="Times New Roman" w:hAnsi="Times New Roman" w:cs="Times New Roman"/>
          <w:vertAlign w:val="subscript"/>
        </w:rPr>
        <w:t>m</w:t>
      </w:r>
      <w:r>
        <w:rPr>
          <w:rFonts w:ascii="Times New Roman" w:hAnsi="Times New Roman" w:cs="Times New Roman"/>
        </w:rPr>
        <w:t xml:space="preserve"> values of electrolytes as the slope of the linear plots of </w:t>
      </w:r>
      <w:r w:rsidRPr="002A4F85">
        <w:rPr>
          <w:rFonts w:ascii="Symbol" w:hAnsi="Symbol" w:cs="Times New Roman"/>
        </w:rPr>
        <w:t></w:t>
      </w:r>
      <w:r w:rsidRPr="002A4F85">
        <w:rPr>
          <w:rFonts w:ascii="Symbol" w:hAnsi="Symbol" w:cs="Times New Roman"/>
        </w:rPr>
        <w:t></w:t>
      </w:r>
      <w:r w:rsidRPr="000B3D0C">
        <w:rPr>
          <w:rFonts w:ascii="Times New Roman" w:hAnsi="Times New Roman" w:cs="Times New Roman"/>
          <w:vertAlign w:val="subscript"/>
        </w:rPr>
        <w:t>obs</w:t>
      </w:r>
      <w:r>
        <w:rPr>
          <w:rFonts w:ascii="Times New Roman" w:hAnsi="Times New Roman" w:cs="Times New Roman"/>
        </w:rPr>
        <w:t>+1.074 m</w:t>
      </w:r>
      <w:r w:rsidRPr="009C1167">
        <w:rPr>
          <w:rFonts w:ascii="Times New Roman" w:hAnsi="Times New Roman" w:cs="Times New Roman"/>
          <w:vertAlign w:val="superscript"/>
        </w:rPr>
        <w:t>3/4</w:t>
      </w:r>
      <w:r>
        <w:rPr>
          <w:rFonts w:ascii="Times New Roman" w:hAnsi="Times New Roman" w:cs="Times New Roman"/>
        </w:rPr>
        <w:t xml:space="preserve"> (i.e. corrected </w:t>
      </w: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Times New Roman" w:hAnsi="Times New Roman" w:cs="Times New Roman"/>
        </w:rPr>
        <w:t>) versus molality by a least square fit program ( Table 1). The effect of correction term becomes clear by comparing corrected and uncorrected K</w:t>
      </w:r>
      <w:r w:rsidRPr="00DC47BC">
        <w:rPr>
          <w:rFonts w:ascii="Times New Roman" w:hAnsi="Times New Roman" w:cs="Times New Roman"/>
          <w:vertAlign w:val="subscript"/>
        </w:rPr>
        <w:t>m</w:t>
      </w:r>
      <w:r>
        <w:rPr>
          <w:rFonts w:ascii="Times New Roman" w:hAnsi="Times New Roman" w:cs="Times New Roman"/>
        </w:rPr>
        <w:t xml:space="preserve"> values given in Table 1 for TMD data at various concentration range. </w:t>
      </w:r>
    </w:p>
    <w:p w14:paraId="32741A5D" w14:textId="74F136C4" w:rsidR="00004747" w:rsidRPr="00F078EC" w:rsidRDefault="00833750" w:rsidP="006F6FE6">
      <w:pPr>
        <w:autoSpaceDE w:val="0"/>
        <w:autoSpaceDN w:val="0"/>
        <w:adjustRightInd w:val="0"/>
        <w:spacing w:after="0"/>
        <w:ind w:firstLine="720"/>
        <w:jc w:val="both"/>
        <w:rPr>
          <w:rFonts w:ascii="TimesNewRomanPSMT" w:hAnsi="TimesNewRomanPSMT" w:cs="TimesNewRomanPSMT"/>
          <w:color w:val="000000" w:themeColor="text1"/>
          <w:sz w:val="24"/>
          <w:szCs w:val="24"/>
        </w:rPr>
      </w:pPr>
      <w:r>
        <w:rPr>
          <w:rFonts w:ascii="Times New Roman" w:hAnsi="Times New Roman" w:cs="Times New Roman"/>
          <w:color w:val="000000" w:themeColor="text1"/>
        </w:rPr>
        <w:t xml:space="preserve">From Table </w:t>
      </w:r>
      <w:r w:rsidR="00007090">
        <w:rPr>
          <w:rFonts w:ascii="Times New Roman" w:hAnsi="Times New Roman" w:cs="Times New Roman"/>
          <w:color w:val="000000" w:themeColor="text1"/>
        </w:rPr>
        <w:t>1</w:t>
      </w:r>
      <w:r>
        <w:rPr>
          <w:rFonts w:ascii="Times New Roman" w:hAnsi="Times New Roman" w:cs="Times New Roman"/>
          <w:color w:val="000000" w:themeColor="text1"/>
        </w:rPr>
        <w:t>, it becomes clear that limiting K</w:t>
      </w:r>
      <w:r w:rsidRPr="00007090">
        <w:rPr>
          <w:rFonts w:ascii="Times New Roman" w:hAnsi="Times New Roman" w:cs="Times New Roman"/>
          <w:color w:val="000000" w:themeColor="text1"/>
          <w:vertAlign w:val="subscript"/>
        </w:rPr>
        <w:t>m</w:t>
      </w:r>
      <w:r>
        <w:rPr>
          <w:rFonts w:ascii="Times New Roman" w:hAnsi="Times New Roman" w:cs="Times New Roman"/>
          <w:color w:val="000000" w:themeColor="text1"/>
        </w:rPr>
        <w:t xml:space="preserve"> of almost all the electrolytes</w:t>
      </w:r>
      <w:r w:rsidR="001C225F">
        <w:rPr>
          <w:rFonts w:ascii="Times New Roman" w:hAnsi="Times New Roman" w:cs="Times New Roman"/>
          <w:color w:val="000000" w:themeColor="text1"/>
        </w:rPr>
        <w:t xml:space="preserve"> evaluated </w:t>
      </w:r>
      <w:r>
        <w:rPr>
          <w:rFonts w:ascii="Times New Roman" w:hAnsi="Times New Roman" w:cs="Times New Roman"/>
          <w:color w:val="000000" w:themeColor="text1"/>
        </w:rPr>
        <w:t xml:space="preserve">from TMD measurements at low </w:t>
      </w:r>
      <w:r w:rsidRPr="003B239A">
        <w:rPr>
          <w:rFonts w:ascii="Times New Roman" w:hAnsi="Times New Roman" w:cs="Times New Roman"/>
        </w:rPr>
        <w:t>concentration (</w:t>
      </w:r>
      <w:proofErr w:type="spellStart"/>
      <w:r w:rsidRPr="003B239A">
        <w:rPr>
          <w:rFonts w:ascii="Times New Roman" w:hAnsi="Times New Roman" w:cs="Times New Roman"/>
        </w:rPr>
        <w:t>Kaulgud</w:t>
      </w:r>
      <w:proofErr w:type="spellEnd"/>
      <w:r w:rsidRPr="003B239A">
        <w:rPr>
          <w:rFonts w:ascii="Times New Roman" w:hAnsi="Times New Roman" w:cs="Times New Roman"/>
        </w:rPr>
        <w:t xml:space="preserve"> &amp; Pokale</w:t>
      </w:r>
      <w:r w:rsidR="003B239A" w:rsidRPr="003B239A">
        <w:rPr>
          <w:rFonts w:ascii="Times New Roman" w:hAnsi="Times New Roman" w:cs="Times New Roman"/>
          <w:vertAlign w:val="superscript"/>
        </w:rPr>
        <w:t>27</w:t>
      </w:r>
      <w:r w:rsidRPr="003B239A">
        <w:rPr>
          <w:rFonts w:ascii="Times New Roman" w:hAnsi="Times New Roman" w:cs="Times New Roman"/>
        </w:rPr>
        <w:t xml:space="preserve">) </w:t>
      </w:r>
      <w:r w:rsidR="001C225F">
        <w:rPr>
          <w:rFonts w:ascii="Times New Roman" w:hAnsi="Times New Roman" w:cs="Times New Roman"/>
          <w:color w:val="000000" w:themeColor="text1"/>
        </w:rPr>
        <w:t>are practically unaffected by the correction (</w:t>
      </w:r>
      <w:r w:rsidR="00947872">
        <w:rPr>
          <w:rFonts w:ascii="Times New Roman" w:hAnsi="Times New Roman" w:cs="Times New Roman"/>
          <w:color w:val="000000" w:themeColor="text1"/>
        </w:rPr>
        <w:t>e</w:t>
      </w:r>
      <w:r w:rsidR="001C225F">
        <w:rPr>
          <w:rFonts w:ascii="Times New Roman" w:hAnsi="Times New Roman" w:cs="Times New Roman"/>
          <w:color w:val="000000" w:themeColor="text1"/>
        </w:rPr>
        <w:t>qn.</w:t>
      </w:r>
      <w:r w:rsidR="00007090">
        <w:rPr>
          <w:rFonts w:ascii="Times New Roman" w:hAnsi="Times New Roman" w:cs="Times New Roman"/>
          <w:color w:val="000000" w:themeColor="text1"/>
        </w:rPr>
        <w:t>4</w:t>
      </w:r>
      <w:r w:rsidR="001C225F">
        <w:rPr>
          <w:rFonts w:ascii="Times New Roman" w:hAnsi="Times New Roman" w:cs="Times New Roman"/>
          <w:color w:val="000000" w:themeColor="text1"/>
        </w:rPr>
        <w:t>). However, K</w:t>
      </w:r>
      <w:r w:rsidR="001C225F" w:rsidRPr="001C225F">
        <w:rPr>
          <w:rFonts w:ascii="Times New Roman" w:hAnsi="Times New Roman" w:cs="Times New Roman"/>
          <w:color w:val="000000" w:themeColor="text1"/>
          <w:vertAlign w:val="subscript"/>
        </w:rPr>
        <w:t>m</w:t>
      </w:r>
      <w:r w:rsidR="001C225F">
        <w:rPr>
          <w:rFonts w:ascii="Times New Roman" w:hAnsi="Times New Roman" w:cs="Times New Roman"/>
          <w:color w:val="000000" w:themeColor="text1"/>
        </w:rPr>
        <w:t xml:space="preserve"> values of all the electrolytes evaluated from earlier TMD measurement at moderate concentration are seems to be affected due to correction (</w:t>
      </w:r>
      <w:r w:rsidR="00947872">
        <w:rPr>
          <w:rFonts w:ascii="Times New Roman" w:hAnsi="Times New Roman" w:cs="Times New Roman"/>
          <w:color w:val="000000" w:themeColor="text1"/>
        </w:rPr>
        <w:t>e</w:t>
      </w:r>
      <w:r w:rsidR="001C225F">
        <w:rPr>
          <w:rFonts w:ascii="Times New Roman" w:hAnsi="Times New Roman" w:cs="Times New Roman"/>
          <w:color w:val="000000" w:themeColor="text1"/>
        </w:rPr>
        <w:t>qn.</w:t>
      </w:r>
      <w:r w:rsidR="00007090">
        <w:rPr>
          <w:rFonts w:ascii="Times New Roman" w:hAnsi="Times New Roman" w:cs="Times New Roman"/>
          <w:color w:val="000000" w:themeColor="text1"/>
        </w:rPr>
        <w:t>4</w:t>
      </w:r>
      <w:r w:rsidR="001C225F">
        <w:rPr>
          <w:rFonts w:ascii="Times New Roman" w:hAnsi="Times New Roman" w:cs="Times New Roman"/>
          <w:color w:val="000000" w:themeColor="text1"/>
        </w:rPr>
        <w:t>).</w:t>
      </w:r>
      <w:r w:rsidR="00AD554B">
        <w:rPr>
          <w:rFonts w:ascii="Times New Roman" w:hAnsi="Times New Roman" w:cs="Times New Roman"/>
          <w:color w:val="000000" w:themeColor="text1"/>
        </w:rPr>
        <w:t xml:space="preserve"> </w:t>
      </w:r>
      <w:r w:rsidR="003B239A">
        <w:rPr>
          <w:rFonts w:ascii="Times New Roman" w:hAnsi="Times New Roman" w:cs="Times New Roman"/>
          <w:color w:val="000000" w:themeColor="text1"/>
        </w:rPr>
        <w:t xml:space="preserve"> </w:t>
      </w:r>
    </w:p>
    <w:p w14:paraId="2AA54CC0" w14:textId="528C77B5" w:rsidR="003E3F09" w:rsidRDefault="00B24227" w:rsidP="003E3F09">
      <w:pPr>
        <w:spacing w:after="0" w:line="23" w:lineRule="atLeast"/>
        <w:jc w:val="both"/>
        <w:rPr>
          <w:rFonts w:ascii="Times New Roman" w:hAnsi="Times New Roman" w:cs="Times New Roman"/>
        </w:rPr>
      </w:pPr>
      <w:r w:rsidRPr="00F078EC">
        <w:rPr>
          <w:rFonts w:ascii="Times New Roman" w:hAnsi="Times New Roman" w:cs="Times New Roman"/>
        </w:rPr>
        <w:t xml:space="preserve">From Table </w:t>
      </w:r>
      <w:r w:rsidR="00007090">
        <w:rPr>
          <w:rFonts w:ascii="Times New Roman" w:hAnsi="Times New Roman" w:cs="Times New Roman"/>
        </w:rPr>
        <w:t>1</w:t>
      </w:r>
      <w:r w:rsidRPr="00F078EC">
        <w:rPr>
          <w:rFonts w:ascii="Times New Roman" w:hAnsi="Times New Roman" w:cs="Times New Roman"/>
        </w:rPr>
        <w:t xml:space="preserve">, </w:t>
      </w:r>
      <w:r w:rsidR="00407DFD">
        <w:rPr>
          <w:rFonts w:ascii="Times New Roman" w:hAnsi="Times New Roman" w:cs="Times New Roman"/>
        </w:rPr>
        <w:t>order of</w:t>
      </w:r>
      <w:r w:rsidR="00F078EC" w:rsidRPr="00F078EC">
        <w:rPr>
          <w:rFonts w:ascii="Times New Roman" w:hAnsi="Times New Roman" w:cs="Times New Roman"/>
        </w:rPr>
        <w:t xml:space="preserve"> the limiting K</w:t>
      </w:r>
      <w:r w:rsidR="00F078EC" w:rsidRPr="00F078EC">
        <w:rPr>
          <w:rFonts w:ascii="Times New Roman" w:hAnsi="Times New Roman" w:cs="Times New Roman"/>
          <w:vertAlign w:val="subscript"/>
        </w:rPr>
        <w:t>m</w:t>
      </w:r>
      <w:r w:rsidR="00F078EC" w:rsidRPr="00F078EC">
        <w:rPr>
          <w:rFonts w:ascii="Times New Roman" w:hAnsi="Times New Roman" w:cs="Times New Roman"/>
        </w:rPr>
        <w:t xml:space="preserve"> </w:t>
      </w:r>
      <w:r w:rsidR="00F078EC">
        <w:rPr>
          <w:rFonts w:ascii="Times New Roman" w:hAnsi="Times New Roman" w:cs="Times New Roman"/>
        </w:rPr>
        <w:t>for alkali metals and ammonium halides</w:t>
      </w:r>
      <w:r w:rsidR="00407DFD">
        <w:rPr>
          <w:rFonts w:ascii="Times New Roman" w:hAnsi="Times New Roman" w:cs="Times New Roman"/>
        </w:rPr>
        <w:t xml:space="preserve"> as </w:t>
      </w:r>
      <w:r w:rsidR="00407DFD" w:rsidRPr="00407DFD">
        <w:rPr>
          <w:rFonts w:ascii="Times New Roman" w:hAnsi="Times New Roman" w:cs="Times New Roman"/>
        </w:rPr>
        <w:t>F</w:t>
      </w:r>
      <w:r w:rsidR="00407DFD" w:rsidRPr="00407DFD">
        <w:rPr>
          <w:rFonts w:ascii="Times New Roman" w:hAnsi="Times New Roman" w:cs="Times New Roman"/>
          <w:vertAlign w:val="superscript"/>
        </w:rPr>
        <w:t>–</w:t>
      </w:r>
      <w:r w:rsidR="00407DFD" w:rsidRPr="00407DFD">
        <w:rPr>
          <w:rFonts w:ascii="Times New Roman" w:hAnsi="Times New Roman" w:cs="Times New Roman"/>
        </w:rPr>
        <w:t xml:space="preserve"> </w:t>
      </w:r>
      <w:r w:rsidR="00407DFD" w:rsidRPr="00407DFD">
        <w:rPr>
          <w:rFonts w:ascii="Times New Roman" w:hAnsi="Times New Roman" w:cs="Times New Roman"/>
          <w:sz w:val="28"/>
          <w:szCs w:val="28"/>
        </w:rPr>
        <w:t>‹</w:t>
      </w:r>
      <w:r w:rsidRPr="00407DFD">
        <w:rPr>
          <w:rFonts w:ascii="Times New Roman" w:hAnsi="Times New Roman" w:cs="Times New Roman"/>
        </w:rPr>
        <w:t xml:space="preserve"> Cl</w:t>
      </w:r>
      <w:r w:rsidRPr="00407DFD">
        <w:rPr>
          <w:rFonts w:ascii="Symbol" w:hAnsi="Symbol" w:cs="Times New Roman"/>
          <w:vertAlign w:val="superscript"/>
        </w:rPr>
        <w:t></w:t>
      </w:r>
      <w:r w:rsidRPr="00407DFD">
        <w:rPr>
          <w:rFonts w:ascii="Times New Roman" w:hAnsi="Times New Roman" w:cs="Times New Roman"/>
        </w:rPr>
        <w:t xml:space="preserve"> </w:t>
      </w:r>
      <w:r w:rsidRPr="00407DFD">
        <w:rPr>
          <w:rFonts w:ascii="Times New Roman" w:hAnsi="Times New Roman" w:cs="Times New Roman"/>
          <w:sz w:val="28"/>
          <w:szCs w:val="28"/>
        </w:rPr>
        <w:t xml:space="preserve">‹ </w:t>
      </w:r>
      <w:r w:rsidRPr="00407DFD">
        <w:rPr>
          <w:rFonts w:ascii="Times New Roman" w:hAnsi="Times New Roman" w:cs="Times New Roman"/>
        </w:rPr>
        <w:t>Br</w:t>
      </w:r>
      <w:r w:rsidRPr="00407DFD">
        <w:rPr>
          <w:rFonts w:ascii="Symbol" w:hAnsi="Symbol" w:cs="Times New Roman"/>
          <w:vertAlign w:val="superscript"/>
        </w:rPr>
        <w:t></w:t>
      </w:r>
      <w:r w:rsidR="00407DFD">
        <w:rPr>
          <w:rFonts w:ascii="Symbol" w:hAnsi="Symbol" w:cs="Times New Roman"/>
          <w:vertAlign w:val="superscript"/>
        </w:rPr>
        <w:t></w:t>
      </w:r>
      <w:r w:rsidRPr="00407DFD">
        <w:rPr>
          <w:rFonts w:ascii="Times New Roman" w:hAnsi="Times New Roman" w:cs="Times New Roman"/>
          <w:sz w:val="28"/>
          <w:szCs w:val="28"/>
        </w:rPr>
        <w:t xml:space="preserve">‹ </w:t>
      </w:r>
      <w:r w:rsidRPr="00407DFD">
        <w:rPr>
          <w:rFonts w:ascii="Times New Roman" w:hAnsi="Times New Roman" w:cs="Times New Roman"/>
        </w:rPr>
        <w:t>I</w:t>
      </w:r>
      <w:r w:rsidRPr="00407DFD">
        <w:rPr>
          <w:rFonts w:ascii="Symbol" w:hAnsi="Symbol" w:cs="Times New Roman"/>
          <w:vertAlign w:val="superscript"/>
        </w:rPr>
        <w:t></w:t>
      </w:r>
      <w:r w:rsidRPr="00407DFD">
        <w:rPr>
          <w:rFonts w:ascii="Times New Roman" w:hAnsi="Times New Roman" w:cs="Times New Roman"/>
        </w:rPr>
        <w:t xml:space="preserve"> seems to be interesting.</w:t>
      </w:r>
      <w:r w:rsidRPr="00DC45F5">
        <w:rPr>
          <w:rFonts w:ascii="Times New Roman" w:hAnsi="Times New Roman" w:cs="Times New Roman"/>
          <w:color w:val="4F81BD" w:themeColor="accent1"/>
        </w:rPr>
        <w:t xml:space="preserve"> </w:t>
      </w:r>
      <w:r w:rsidRPr="007C608B">
        <w:rPr>
          <w:rFonts w:ascii="Times New Roman" w:hAnsi="Times New Roman" w:cs="Times New Roman"/>
        </w:rPr>
        <w:t xml:space="preserve">Alkali cations also exhibit similar sequence </w:t>
      </w:r>
      <w:r w:rsidR="00407DFD" w:rsidRPr="007C608B">
        <w:rPr>
          <w:rFonts w:ascii="Times New Roman" w:hAnsi="Times New Roman" w:cs="Times New Roman"/>
        </w:rPr>
        <w:t>as K</w:t>
      </w:r>
      <w:r w:rsidR="00407DFD" w:rsidRPr="007C608B">
        <w:rPr>
          <w:rFonts w:ascii="Times New Roman" w:hAnsi="Times New Roman" w:cs="Times New Roman"/>
          <w:vertAlign w:val="superscript"/>
        </w:rPr>
        <w:t>+</w:t>
      </w:r>
      <w:r w:rsidR="00407DFD" w:rsidRPr="007C608B">
        <w:rPr>
          <w:rFonts w:ascii="Times New Roman" w:hAnsi="Times New Roman" w:cs="Times New Roman"/>
        </w:rPr>
        <w:t xml:space="preserve"> ‹ Na</w:t>
      </w:r>
      <w:r w:rsidR="00407DFD" w:rsidRPr="007C608B">
        <w:rPr>
          <w:rFonts w:ascii="Times New Roman" w:hAnsi="Times New Roman" w:cs="Times New Roman"/>
          <w:vertAlign w:val="superscript"/>
        </w:rPr>
        <w:t>+</w:t>
      </w:r>
      <w:r w:rsidR="00407DFD" w:rsidRPr="007C608B">
        <w:rPr>
          <w:rFonts w:ascii="Times New Roman" w:hAnsi="Times New Roman" w:cs="Times New Roman"/>
        </w:rPr>
        <w:t xml:space="preserve"> ‹ Rb</w:t>
      </w:r>
      <w:r w:rsidR="00407DFD" w:rsidRPr="007C608B">
        <w:rPr>
          <w:rFonts w:ascii="Times New Roman" w:hAnsi="Times New Roman" w:cs="Times New Roman"/>
          <w:vertAlign w:val="superscript"/>
        </w:rPr>
        <w:t>+</w:t>
      </w:r>
      <w:r w:rsidR="00407DFD" w:rsidRPr="007C608B">
        <w:rPr>
          <w:rFonts w:ascii="Times New Roman" w:hAnsi="Times New Roman" w:cs="Times New Roman"/>
        </w:rPr>
        <w:t xml:space="preserve"> ‹ Cs</w:t>
      </w:r>
      <w:r w:rsidR="00407DFD" w:rsidRPr="007C608B">
        <w:rPr>
          <w:rFonts w:ascii="Times New Roman" w:hAnsi="Times New Roman" w:cs="Times New Roman"/>
          <w:vertAlign w:val="superscript"/>
        </w:rPr>
        <w:t>+</w:t>
      </w:r>
      <w:r w:rsidR="00407DFD" w:rsidRPr="007C608B">
        <w:rPr>
          <w:rFonts w:ascii="Times New Roman" w:hAnsi="Times New Roman" w:cs="Times New Roman"/>
        </w:rPr>
        <w:t xml:space="preserve"> </w:t>
      </w:r>
      <w:r w:rsidRPr="007C608B">
        <w:rPr>
          <w:rFonts w:ascii="Times New Roman" w:hAnsi="Times New Roman" w:cs="Times New Roman"/>
        </w:rPr>
        <w:t>except sodium which forms a peak.</w:t>
      </w:r>
      <w:r w:rsidR="00BE6EF9" w:rsidRPr="00BE6EF9">
        <w:rPr>
          <w:rFonts w:ascii="Times New Roman" w:hAnsi="Times New Roman" w:cs="Times New Roman"/>
        </w:rPr>
        <w:t xml:space="preserve"> </w:t>
      </w:r>
      <w:r w:rsidR="00BE6EF9" w:rsidRPr="007C608B">
        <w:rPr>
          <w:rFonts w:ascii="Times New Roman" w:hAnsi="Times New Roman" w:cs="Times New Roman"/>
        </w:rPr>
        <w:t>Darnell &amp; Greyson</w:t>
      </w:r>
      <w:r w:rsidR="003B239A">
        <w:rPr>
          <w:rFonts w:ascii="Times New Roman" w:hAnsi="Times New Roman" w:cs="Times New Roman"/>
          <w:vertAlign w:val="superscript"/>
        </w:rPr>
        <w:t>25</w:t>
      </w:r>
      <w:r w:rsidR="00BE6EF9" w:rsidRPr="007C608B">
        <w:rPr>
          <w:rFonts w:ascii="Times New Roman" w:hAnsi="Times New Roman" w:cs="Times New Roman"/>
        </w:rPr>
        <w:t xml:space="preserve"> from TMD study inferred the order of structure breaking ability as Li</w:t>
      </w:r>
      <w:r w:rsidR="00BE6EF9" w:rsidRPr="007C608B">
        <w:rPr>
          <w:rFonts w:ascii="Symbol" w:hAnsi="Symbol" w:cs="Times New Roman"/>
          <w:vertAlign w:val="superscript"/>
        </w:rPr>
        <w:t></w:t>
      </w:r>
      <w:r w:rsidR="00BE6EF9" w:rsidRPr="007C608B">
        <w:rPr>
          <w:rFonts w:ascii="Times New Roman" w:hAnsi="Times New Roman" w:cs="Times New Roman"/>
        </w:rPr>
        <w:t xml:space="preserve"> </w:t>
      </w:r>
      <w:r w:rsidR="00BE6EF9" w:rsidRPr="007C608B">
        <w:rPr>
          <w:rFonts w:ascii="Times New Roman" w:hAnsi="Times New Roman" w:cs="Times New Roman"/>
          <w:sz w:val="28"/>
          <w:szCs w:val="28"/>
        </w:rPr>
        <w:t xml:space="preserve">‹ </w:t>
      </w:r>
      <w:r w:rsidR="00BE6EF9" w:rsidRPr="007C608B">
        <w:rPr>
          <w:rFonts w:ascii="Times New Roman" w:hAnsi="Times New Roman" w:cs="Times New Roman"/>
        </w:rPr>
        <w:t>H</w:t>
      </w:r>
      <w:r w:rsidR="00BE6EF9" w:rsidRPr="007C608B">
        <w:rPr>
          <w:rFonts w:ascii="Symbol" w:hAnsi="Symbol" w:cs="Times New Roman"/>
          <w:vertAlign w:val="superscript"/>
        </w:rPr>
        <w:t></w:t>
      </w:r>
      <w:r w:rsidR="00BE6EF9" w:rsidRPr="007C608B">
        <w:rPr>
          <w:rFonts w:ascii="Symbol" w:hAnsi="Symbol" w:cs="Times New Roman"/>
          <w:vertAlign w:val="superscript"/>
        </w:rPr>
        <w:t></w:t>
      </w:r>
      <w:r w:rsidR="00BE6EF9" w:rsidRPr="007C608B">
        <w:rPr>
          <w:rFonts w:ascii="Times New Roman" w:hAnsi="Times New Roman" w:cs="Times New Roman"/>
          <w:sz w:val="28"/>
          <w:szCs w:val="28"/>
        </w:rPr>
        <w:t xml:space="preserve">‹ </w:t>
      </w:r>
      <w:r w:rsidR="00BE6EF9" w:rsidRPr="007C608B">
        <w:rPr>
          <w:rFonts w:ascii="Times New Roman" w:hAnsi="Times New Roman" w:cs="Times New Roman"/>
        </w:rPr>
        <w:t>K</w:t>
      </w:r>
      <w:r w:rsidR="00BE6EF9" w:rsidRPr="007C608B">
        <w:rPr>
          <w:rFonts w:ascii="Symbol" w:hAnsi="Symbol" w:cs="Times New Roman"/>
          <w:vertAlign w:val="superscript"/>
        </w:rPr>
        <w:t></w:t>
      </w:r>
      <w:r w:rsidR="00BE6EF9" w:rsidRPr="007C608B">
        <w:rPr>
          <w:rFonts w:ascii="Symbol" w:hAnsi="Symbol" w:cs="Times New Roman"/>
          <w:vertAlign w:val="superscript"/>
        </w:rPr>
        <w:t></w:t>
      </w:r>
      <w:r w:rsidR="00BE6EF9" w:rsidRPr="007C608B">
        <w:rPr>
          <w:rFonts w:ascii="Times New Roman" w:hAnsi="Times New Roman" w:cs="Times New Roman"/>
        </w:rPr>
        <w:t>≤ Rb</w:t>
      </w:r>
      <w:r w:rsidR="00BE6EF9" w:rsidRPr="007C608B">
        <w:rPr>
          <w:rFonts w:ascii="Times New Roman" w:hAnsi="Times New Roman" w:cs="Times New Roman"/>
          <w:vertAlign w:val="superscript"/>
        </w:rPr>
        <w:t>+</w:t>
      </w:r>
      <w:r w:rsidR="00BE6EF9" w:rsidRPr="007C608B">
        <w:rPr>
          <w:rFonts w:ascii="Times New Roman" w:hAnsi="Times New Roman" w:cs="Times New Roman"/>
        </w:rPr>
        <w:t xml:space="preserve"> ≤ Cs</w:t>
      </w:r>
      <w:r w:rsidR="00BE6EF9" w:rsidRPr="007C608B">
        <w:rPr>
          <w:rFonts w:ascii="Times New Roman" w:hAnsi="Times New Roman" w:cs="Times New Roman"/>
          <w:vertAlign w:val="superscript"/>
        </w:rPr>
        <w:t>+</w:t>
      </w:r>
      <w:r w:rsidR="00BE6EF9" w:rsidRPr="007C608B">
        <w:rPr>
          <w:rFonts w:ascii="Times New Roman" w:hAnsi="Times New Roman" w:cs="Times New Roman"/>
        </w:rPr>
        <w:t>. This is the same sequence as that established by other researchers (Kavanan</w:t>
      </w:r>
      <w:r w:rsidR="003B239A">
        <w:rPr>
          <w:rFonts w:ascii="Times New Roman" w:hAnsi="Times New Roman" w:cs="Times New Roman"/>
          <w:vertAlign w:val="superscript"/>
        </w:rPr>
        <w:t xml:space="preserve">30 </w:t>
      </w:r>
      <w:r w:rsidR="00BE6EF9" w:rsidRPr="007C608B">
        <w:rPr>
          <w:rFonts w:ascii="Times New Roman" w:hAnsi="Times New Roman" w:cs="Times New Roman"/>
        </w:rPr>
        <w:t>&amp; Greyson</w:t>
      </w:r>
      <w:r w:rsidR="003B239A" w:rsidRPr="003B239A">
        <w:rPr>
          <w:rFonts w:ascii="Times New Roman" w:hAnsi="Times New Roman" w:cs="Times New Roman"/>
          <w:vertAlign w:val="superscript"/>
        </w:rPr>
        <w:t>31</w:t>
      </w:r>
      <w:r w:rsidR="00BE6EF9" w:rsidRPr="007C608B">
        <w:rPr>
          <w:rFonts w:ascii="Times New Roman" w:hAnsi="Times New Roman" w:cs="Times New Roman"/>
        </w:rPr>
        <w:t>) using other thermodynamic techniques to determine influence of solute on water structure.</w:t>
      </w:r>
      <w:r w:rsidR="00BE6EF9">
        <w:rPr>
          <w:rFonts w:ascii="Times New Roman" w:hAnsi="Times New Roman" w:cs="Times New Roman"/>
        </w:rPr>
        <w:t xml:space="preserve"> From Table </w:t>
      </w:r>
      <w:r w:rsidR="00007090">
        <w:rPr>
          <w:rFonts w:ascii="Times New Roman" w:hAnsi="Times New Roman" w:cs="Times New Roman"/>
        </w:rPr>
        <w:t>1</w:t>
      </w:r>
      <w:r w:rsidR="00BE6EF9">
        <w:rPr>
          <w:rFonts w:ascii="Times New Roman" w:hAnsi="Times New Roman" w:cs="Times New Roman"/>
        </w:rPr>
        <w:t>, it seems that</w:t>
      </w:r>
      <w:r w:rsidR="007C608B">
        <w:rPr>
          <w:rFonts w:ascii="Times New Roman" w:hAnsi="Times New Roman" w:cs="Times New Roman"/>
        </w:rPr>
        <w:t xml:space="preserve"> the sodium ion does not exhibit orderly behavior. A similar behavior of sodium </w:t>
      </w:r>
      <w:r w:rsidR="007C608B" w:rsidRPr="00AF398F">
        <w:rPr>
          <w:rFonts w:ascii="Times New Roman" w:hAnsi="Times New Roman" w:cs="Times New Roman"/>
        </w:rPr>
        <w:t>was also observed by Wakabayashi &amp; Takaizumi</w:t>
      </w:r>
      <w:r w:rsidR="00AF398F">
        <w:rPr>
          <w:rFonts w:ascii="Times New Roman" w:hAnsi="Times New Roman" w:cs="Times New Roman"/>
          <w:vertAlign w:val="superscript"/>
        </w:rPr>
        <w:t>6</w:t>
      </w:r>
      <w:r w:rsidR="007C608B" w:rsidRPr="00AF398F">
        <w:rPr>
          <w:rFonts w:ascii="Times New Roman" w:hAnsi="Times New Roman" w:cs="Times New Roman"/>
        </w:rPr>
        <w:t xml:space="preserve"> </w:t>
      </w:r>
      <w:r w:rsidR="00E978FE" w:rsidRPr="00AF398F">
        <w:rPr>
          <w:rFonts w:ascii="Times New Roman" w:hAnsi="Times New Roman" w:cs="Times New Roman"/>
        </w:rPr>
        <w:t>in a study of K</w:t>
      </w:r>
      <w:r w:rsidR="00E978FE" w:rsidRPr="00AF398F">
        <w:rPr>
          <w:rFonts w:ascii="Times New Roman" w:hAnsi="Times New Roman" w:cs="Times New Roman"/>
          <w:vertAlign w:val="subscript"/>
        </w:rPr>
        <w:t>m</w:t>
      </w:r>
      <w:r w:rsidR="00E978FE" w:rsidRPr="00AF398F">
        <w:rPr>
          <w:rFonts w:ascii="Times New Roman" w:hAnsi="Times New Roman" w:cs="Times New Roman"/>
        </w:rPr>
        <w:t xml:space="preserve"> vs. standard partial molal entropy </w:t>
      </w:r>
      <w:r w:rsidR="00E978FE">
        <w:rPr>
          <w:rFonts w:ascii="Times New Roman" w:hAnsi="Times New Roman" w:cs="Times New Roman"/>
        </w:rPr>
        <w:t xml:space="preserve">of ions. </w:t>
      </w:r>
      <w:r w:rsidR="007C608B" w:rsidRPr="007C608B">
        <w:rPr>
          <w:rFonts w:ascii="Times New Roman" w:hAnsi="Times New Roman" w:cs="Times New Roman"/>
        </w:rPr>
        <w:t>Like</w:t>
      </w:r>
      <w:r w:rsidRPr="007C608B">
        <w:rPr>
          <w:rFonts w:ascii="Times New Roman" w:hAnsi="Times New Roman" w:cs="Times New Roman"/>
        </w:rPr>
        <w:t xml:space="preserve"> peaking of sodium for K</w:t>
      </w:r>
      <w:r w:rsidRPr="007C608B">
        <w:rPr>
          <w:rFonts w:ascii="Times New Roman" w:hAnsi="Times New Roman" w:cs="Times New Roman"/>
          <w:vertAlign w:val="subscript"/>
        </w:rPr>
        <w:t>m</w:t>
      </w:r>
      <w:r w:rsidRPr="007C608B">
        <w:rPr>
          <w:rFonts w:ascii="Times New Roman" w:hAnsi="Times New Roman" w:cs="Times New Roman"/>
        </w:rPr>
        <w:t xml:space="preserve"> values, peaking of sodium for coefficient of limiting partial molal expansibilities (</w:t>
      </w:r>
      <w:r w:rsidRPr="007C608B">
        <w:rPr>
          <w:rFonts w:ascii="Symbol" w:hAnsi="Symbol" w:cs="Times New Roman"/>
        </w:rPr>
        <w:t></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Pr="007C608B">
        <w:rPr>
          <w:rFonts w:ascii="Times New Roman" w:hAnsi="Times New Roman" w:cs="Times New Roman"/>
        </w:rPr>
        <w:t>) was noticed by Kuppers</w:t>
      </w:r>
      <w:r w:rsidR="00AF398F">
        <w:rPr>
          <w:rFonts w:ascii="Times New Roman" w:hAnsi="Times New Roman" w:cs="Times New Roman"/>
          <w:vertAlign w:val="superscript"/>
        </w:rPr>
        <w:t>32</w:t>
      </w:r>
      <w:r w:rsidRPr="007C608B">
        <w:rPr>
          <w:rFonts w:ascii="Times New Roman" w:hAnsi="Times New Roman" w:cs="Times New Roman"/>
        </w:rPr>
        <w:t xml:space="preserve">. </w:t>
      </w:r>
      <w:r w:rsidR="003E3F09">
        <w:rPr>
          <w:rFonts w:ascii="Times New Roman" w:hAnsi="Times New Roman" w:cs="Times New Roman"/>
        </w:rPr>
        <w:t xml:space="preserve">  </w:t>
      </w:r>
    </w:p>
    <w:p w14:paraId="0D176B02" w14:textId="064D26A2" w:rsidR="00E978FE" w:rsidRDefault="00023841" w:rsidP="004027F6">
      <w:pPr>
        <w:spacing w:after="0"/>
        <w:ind w:firstLine="720"/>
        <w:jc w:val="both"/>
        <w:rPr>
          <w:rFonts w:ascii="Times New Roman" w:hAnsi="Times New Roman" w:cs="Times New Roman"/>
        </w:rPr>
      </w:pPr>
      <w:r>
        <w:rPr>
          <w:rFonts w:ascii="Times New Roman" w:hAnsi="Times New Roman" w:cs="Times New Roman"/>
        </w:rPr>
        <w:t xml:space="preserve">From Table </w:t>
      </w:r>
      <w:r w:rsidR="00007090">
        <w:rPr>
          <w:rFonts w:ascii="Times New Roman" w:hAnsi="Times New Roman" w:cs="Times New Roman"/>
        </w:rPr>
        <w:t>1</w:t>
      </w:r>
      <w:r>
        <w:rPr>
          <w:rFonts w:ascii="Times New Roman" w:hAnsi="Times New Roman" w:cs="Times New Roman"/>
        </w:rPr>
        <w:t>, it is notable that limiting K</w:t>
      </w:r>
      <w:r w:rsidRPr="00023841">
        <w:rPr>
          <w:rFonts w:ascii="Times New Roman" w:hAnsi="Times New Roman" w:cs="Times New Roman"/>
          <w:vertAlign w:val="subscript"/>
        </w:rPr>
        <w:t>m</w:t>
      </w:r>
      <w:r>
        <w:rPr>
          <w:rFonts w:ascii="Times New Roman" w:hAnsi="Times New Roman" w:cs="Times New Roman"/>
        </w:rPr>
        <w:t xml:space="preserve"> </w:t>
      </w:r>
      <w:r w:rsidR="00427961">
        <w:rPr>
          <w:rFonts w:ascii="Times New Roman" w:hAnsi="Times New Roman" w:cs="Times New Roman"/>
        </w:rPr>
        <w:t xml:space="preserve">of HCl and LiCl </w:t>
      </w:r>
      <w:r>
        <w:rPr>
          <w:rFonts w:ascii="Times New Roman" w:hAnsi="Times New Roman" w:cs="Times New Roman"/>
        </w:rPr>
        <w:t>evaluated from low concentration data</w:t>
      </w:r>
      <w:r w:rsidR="00427961">
        <w:rPr>
          <w:rFonts w:ascii="Times New Roman" w:hAnsi="Times New Roman" w:cs="Times New Roman"/>
        </w:rPr>
        <w:t xml:space="preserve"> are nearly equal. This corroborates with the fact</w:t>
      </w:r>
      <w:r w:rsidR="005C742A">
        <w:rPr>
          <w:rFonts w:ascii="Times New Roman" w:hAnsi="Times New Roman" w:cs="Times New Roman"/>
        </w:rPr>
        <w:t xml:space="preserve"> observed by </w:t>
      </w:r>
      <w:r w:rsidR="005C742A" w:rsidRPr="003E3F09">
        <w:rPr>
          <w:rFonts w:ascii="Times New Roman" w:hAnsi="Times New Roman" w:cs="Times New Roman"/>
        </w:rPr>
        <w:t>Darnel</w:t>
      </w:r>
      <w:r w:rsidR="00947872" w:rsidRPr="003E3F09">
        <w:rPr>
          <w:rFonts w:ascii="Times New Roman" w:hAnsi="Times New Roman" w:cs="Times New Roman"/>
        </w:rPr>
        <w:t xml:space="preserve"> &amp;</w:t>
      </w:r>
      <w:r w:rsidR="005C742A" w:rsidRPr="003E3F09">
        <w:rPr>
          <w:rFonts w:ascii="Times New Roman" w:hAnsi="Times New Roman" w:cs="Times New Roman"/>
        </w:rPr>
        <w:t xml:space="preserve"> Greyson</w:t>
      </w:r>
      <w:r w:rsidR="003E3F09">
        <w:rPr>
          <w:rFonts w:ascii="Times New Roman" w:hAnsi="Times New Roman" w:cs="Times New Roman"/>
          <w:vertAlign w:val="superscript"/>
        </w:rPr>
        <w:t>25</w:t>
      </w:r>
      <w:r w:rsidR="005C742A" w:rsidRPr="003E3F09">
        <w:rPr>
          <w:rFonts w:ascii="Times New Roman" w:hAnsi="Times New Roman" w:cs="Times New Roman"/>
        </w:rPr>
        <w:t xml:space="preserve"> </w:t>
      </w:r>
      <w:r w:rsidR="005C742A" w:rsidRPr="005C742A">
        <w:rPr>
          <w:rFonts w:ascii="Times New Roman" w:hAnsi="Times New Roman" w:cs="Times New Roman"/>
        </w:rPr>
        <w:t>regarding</w:t>
      </w:r>
      <w:r w:rsidR="005C742A">
        <w:rPr>
          <w:rFonts w:ascii="Times New Roman" w:hAnsi="Times New Roman" w:cs="Times New Roman"/>
        </w:rPr>
        <w:t xml:space="preserve"> similar water structure making ability of</w:t>
      </w:r>
      <w:r w:rsidR="00427961">
        <w:rPr>
          <w:rFonts w:ascii="Times New Roman" w:hAnsi="Times New Roman" w:cs="Times New Roman"/>
        </w:rPr>
        <w:t xml:space="preserve"> H</w:t>
      </w:r>
      <w:r w:rsidR="00427961" w:rsidRPr="00427961">
        <w:rPr>
          <w:rFonts w:ascii="Times New Roman" w:hAnsi="Times New Roman" w:cs="Times New Roman"/>
          <w:vertAlign w:val="superscript"/>
        </w:rPr>
        <w:t>+</w:t>
      </w:r>
      <w:r w:rsidR="00427961">
        <w:rPr>
          <w:rFonts w:ascii="Times New Roman" w:hAnsi="Times New Roman" w:cs="Times New Roman"/>
        </w:rPr>
        <w:t xml:space="preserve"> and Li</w:t>
      </w:r>
      <w:r w:rsidR="00427961" w:rsidRPr="00427961">
        <w:rPr>
          <w:rFonts w:ascii="Times New Roman" w:hAnsi="Times New Roman" w:cs="Times New Roman"/>
          <w:vertAlign w:val="superscript"/>
        </w:rPr>
        <w:t>+</w:t>
      </w:r>
      <w:r w:rsidR="00465384">
        <w:rPr>
          <w:rFonts w:ascii="Times New Roman" w:hAnsi="Times New Roman" w:cs="Times New Roman"/>
        </w:rPr>
        <w:t>. Other thermodynamic properties</w:t>
      </w:r>
      <w:r w:rsidR="00427961">
        <w:rPr>
          <w:rFonts w:ascii="Times New Roman" w:hAnsi="Times New Roman" w:cs="Times New Roman"/>
        </w:rPr>
        <w:t xml:space="preserve"> </w:t>
      </w:r>
      <w:r w:rsidR="002F0C92">
        <w:rPr>
          <w:rFonts w:ascii="Times New Roman" w:hAnsi="Times New Roman" w:cs="Times New Roman"/>
        </w:rPr>
        <w:t xml:space="preserve">as reported by </w:t>
      </w:r>
      <w:r w:rsidR="002F0C92" w:rsidRPr="003E3F09">
        <w:rPr>
          <w:rFonts w:ascii="Times New Roman" w:hAnsi="Times New Roman" w:cs="Times New Roman"/>
        </w:rPr>
        <w:t>Robinson &amp; Stokes</w:t>
      </w:r>
      <w:r w:rsidR="003E3F09">
        <w:rPr>
          <w:rFonts w:ascii="Times New Roman" w:hAnsi="Times New Roman" w:cs="Times New Roman"/>
          <w:vertAlign w:val="superscript"/>
        </w:rPr>
        <w:t>33</w:t>
      </w:r>
      <w:r w:rsidR="002F0C92">
        <w:rPr>
          <w:rFonts w:ascii="Times New Roman" w:hAnsi="Times New Roman" w:cs="Times New Roman"/>
        </w:rPr>
        <w:t xml:space="preserve"> also corroborate the above finding of HCl and LiCl. </w:t>
      </w:r>
      <w:proofErr w:type="gramStart"/>
      <w:r w:rsidR="002F0C92">
        <w:rPr>
          <w:rFonts w:ascii="Times New Roman" w:hAnsi="Times New Roman" w:cs="Times New Roman"/>
        </w:rPr>
        <w:t>e.g.</w:t>
      </w:r>
      <w:proofErr w:type="gramEnd"/>
      <w:r w:rsidR="002F0C92">
        <w:rPr>
          <w:rFonts w:ascii="Times New Roman" w:hAnsi="Times New Roman" w:cs="Times New Roman"/>
        </w:rPr>
        <w:t xml:space="preserve"> osmotic and activity coefficients at any </w:t>
      </w:r>
      <w:r w:rsidR="0098670B">
        <w:rPr>
          <w:rFonts w:ascii="Times New Roman" w:hAnsi="Times New Roman" w:cs="Times New Roman"/>
        </w:rPr>
        <w:t>given concentration of H</w:t>
      </w:r>
      <w:r w:rsidR="0098670B" w:rsidRPr="00427961">
        <w:rPr>
          <w:rFonts w:ascii="Times New Roman" w:hAnsi="Times New Roman" w:cs="Times New Roman"/>
          <w:vertAlign w:val="superscript"/>
        </w:rPr>
        <w:t>+</w:t>
      </w:r>
      <w:r w:rsidR="0098670B">
        <w:rPr>
          <w:rFonts w:ascii="Times New Roman" w:hAnsi="Times New Roman" w:cs="Times New Roman"/>
        </w:rPr>
        <w:t xml:space="preserve"> and Li</w:t>
      </w:r>
      <w:r w:rsidR="0098670B" w:rsidRPr="00427961">
        <w:rPr>
          <w:rFonts w:ascii="Times New Roman" w:hAnsi="Times New Roman" w:cs="Times New Roman"/>
          <w:vertAlign w:val="superscript"/>
        </w:rPr>
        <w:t>+</w:t>
      </w:r>
      <w:r w:rsidR="0098670B">
        <w:rPr>
          <w:rFonts w:ascii="Times New Roman" w:hAnsi="Times New Roman" w:cs="Times New Roman"/>
        </w:rPr>
        <w:t xml:space="preserve"> are nearly equal, and the hydration numbers (</w:t>
      </w:r>
      <w:r w:rsidR="0098670B" w:rsidRPr="0098670B">
        <w:rPr>
          <w:rFonts w:ascii="Times New Roman" w:hAnsi="Times New Roman" w:cs="Times New Roman"/>
          <w:i/>
          <w:iCs/>
        </w:rPr>
        <w:t>h</w:t>
      </w:r>
      <w:r w:rsidR="0098670B">
        <w:rPr>
          <w:rFonts w:ascii="Times New Roman" w:hAnsi="Times New Roman" w:cs="Times New Roman"/>
        </w:rPr>
        <w:t>)</w:t>
      </w:r>
      <w:r w:rsidR="002F0C92">
        <w:rPr>
          <w:rFonts w:ascii="Times New Roman" w:hAnsi="Times New Roman" w:cs="Times New Roman"/>
        </w:rPr>
        <w:t xml:space="preserve"> </w:t>
      </w:r>
      <w:r w:rsidR="0098670B">
        <w:rPr>
          <w:rFonts w:ascii="Times New Roman" w:hAnsi="Times New Roman" w:cs="Times New Roman"/>
        </w:rPr>
        <w:t>at 25</w:t>
      </w:r>
      <w:r w:rsidR="0098670B" w:rsidRPr="0098670B">
        <w:rPr>
          <w:rFonts w:ascii="Times New Roman" w:hAnsi="Times New Roman" w:cs="Times New Roman"/>
          <w:vertAlign w:val="superscript"/>
        </w:rPr>
        <w:t>o</w:t>
      </w:r>
      <w:r w:rsidR="0098670B">
        <w:rPr>
          <w:rFonts w:ascii="Times New Roman" w:hAnsi="Times New Roman" w:cs="Times New Roman"/>
        </w:rPr>
        <w:t xml:space="preserve">C are also nearly equal (HCl, </w:t>
      </w:r>
      <w:r w:rsidR="0098670B" w:rsidRPr="0098670B">
        <w:rPr>
          <w:rFonts w:ascii="Times New Roman" w:hAnsi="Times New Roman" w:cs="Times New Roman"/>
          <w:i/>
          <w:iCs/>
        </w:rPr>
        <w:t>h</w:t>
      </w:r>
      <w:r w:rsidR="0098670B">
        <w:rPr>
          <w:rFonts w:ascii="Times New Roman" w:hAnsi="Times New Roman" w:cs="Times New Roman"/>
        </w:rPr>
        <w:t xml:space="preserve"> = 8.0 and LiCl, </w:t>
      </w:r>
      <w:r w:rsidR="0098670B" w:rsidRPr="0098670B">
        <w:rPr>
          <w:rFonts w:ascii="Times New Roman" w:hAnsi="Times New Roman" w:cs="Times New Roman"/>
          <w:i/>
          <w:iCs/>
        </w:rPr>
        <w:t>h</w:t>
      </w:r>
      <w:r w:rsidR="0098670B">
        <w:rPr>
          <w:rFonts w:ascii="Times New Roman" w:hAnsi="Times New Roman" w:cs="Times New Roman"/>
        </w:rPr>
        <w:t xml:space="preserve"> = 7.1).</w:t>
      </w:r>
      <w:r w:rsidR="002F0C92">
        <w:rPr>
          <w:rFonts w:ascii="Times New Roman" w:hAnsi="Times New Roman" w:cs="Times New Roman"/>
        </w:rPr>
        <w:t xml:space="preserve"> </w:t>
      </w:r>
    </w:p>
    <w:p w14:paraId="67179753" w14:textId="1836471D" w:rsidR="003E3F09" w:rsidRDefault="004568BF" w:rsidP="00584CFC">
      <w:pPr>
        <w:spacing w:before="120" w:after="120" w:line="23" w:lineRule="atLeast"/>
        <w:jc w:val="both"/>
        <w:rPr>
          <w:rFonts w:ascii="Times New Roman" w:hAnsi="Times New Roman" w:cs="Times New Roman"/>
        </w:rPr>
      </w:pPr>
      <w:r w:rsidRPr="00236608">
        <w:rPr>
          <w:rFonts w:ascii="Times New Roman" w:hAnsi="Times New Roman" w:cs="Times New Roman"/>
          <w:b/>
          <w:bCs/>
          <w:sz w:val="24"/>
          <w:szCs w:val="24"/>
        </w:rPr>
        <w:t>Limiting ionic K</w:t>
      </w:r>
      <w:r w:rsidRPr="00236608">
        <w:rPr>
          <w:rFonts w:ascii="Times New Roman" w:hAnsi="Times New Roman" w:cs="Times New Roman"/>
          <w:b/>
          <w:bCs/>
          <w:sz w:val="24"/>
          <w:szCs w:val="24"/>
          <w:vertAlign w:val="subscript"/>
        </w:rPr>
        <w:t>m</w:t>
      </w:r>
      <w:r w:rsidRPr="00236608">
        <w:rPr>
          <w:rFonts w:ascii="Times New Roman" w:hAnsi="Times New Roman" w:cs="Times New Roman"/>
          <w:b/>
          <w:bCs/>
          <w:sz w:val="24"/>
          <w:szCs w:val="24"/>
        </w:rPr>
        <w:t xml:space="preserve"> of electrolytes:</w:t>
      </w:r>
      <w:r w:rsidR="003E3F09">
        <w:rPr>
          <w:rFonts w:ascii="Times New Roman" w:hAnsi="Times New Roman" w:cs="Times New Roman"/>
          <w:color w:val="FF0000"/>
        </w:rPr>
        <w:t xml:space="preserve"> </w:t>
      </w:r>
      <w:r w:rsidR="004B5C2C">
        <w:rPr>
          <w:rFonts w:ascii="Times New Roman" w:hAnsi="Times New Roman" w:cs="Times New Roman"/>
        </w:rPr>
        <w:t xml:space="preserve"> </w:t>
      </w:r>
    </w:p>
    <w:p w14:paraId="71DA917D" w14:textId="52BE469D" w:rsidR="00453665" w:rsidRPr="009018F4" w:rsidRDefault="00453665" w:rsidP="003E3F09">
      <w:pPr>
        <w:spacing w:after="0"/>
        <w:ind w:firstLine="720"/>
        <w:jc w:val="both"/>
        <w:rPr>
          <w:rFonts w:ascii="Times New Roman" w:hAnsi="Times New Roman" w:cs="Times New Roman"/>
          <w:color w:val="FF0000"/>
        </w:rPr>
      </w:pPr>
      <w:r w:rsidRPr="003E3F09">
        <w:rPr>
          <w:rFonts w:ascii="Times New Roman" w:hAnsi="Times New Roman" w:cs="Times New Roman"/>
        </w:rPr>
        <w:t>Wakabayashi &amp; Takaizumi</w:t>
      </w:r>
      <w:r w:rsidR="004B5C2C">
        <w:rPr>
          <w:rFonts w:ascii="Times New Roman" w:hAnsi="Times New Roman" w:cs="Times New Roman"/>
          <w:vertAlign w:val="superscript"/>
        </w:rPr>
        <w:t>6</w:t>
      </w:r>
      <w:r w:rsidRPr="003E3F09">
        <w:rPr>
          <w:rFonts w:ascii="Times New Roman" w:hAnsi="Times New Roman" w:cs="Times New Roman"/>
        </w:rPr>
        <w:t xml:space="preserve"> </w:t>
      </w:r>
      <w:r>
        <w:rPr>
          <w:rFonts w:ascii="Times New Roman" w:hAnsi="Times New Roman" w:cs="Times New Roman"/>
        </w:rPr>
        <w:t xml:space="preserve">attempted to divide </w:t>
      </w:r>
      <w:proofErr w:type="spellStart"/>
      <w:r>
        <w:rPr>
          <w:rFonts w:ascii="Times New Roman" w:hAnsi="Times New Roman" w:cs="Times New Roman"/>
        </w:rPr>
        <w:t>Despretz</w:t>
      </w:r>
      <w:proofErr w:type="spellEnd"/>
      <w:r>
        <w:rPr>
          <w:rFonts w:ascii="Times New Roman" w:hAnsi="Times New Roman" w:cs="Times New Roman"/>
        </w:rPr>
        <w:t xml:space="preserve"> constant for electrolytes into their ionic contributions. </w:t>
      </w:r>
      <w:r w:rsidR="00504A65">
        <w:rPr>
          <w:rFonts w:ascii="Times New Roman" w:hAnsi="Times New Roman" w:cs="Times New Roman"/>
        </w:rPr>
        <w:t xml:space="preserve">Using </w:t>
      </w:r>
      <w:proofErr w:type="gramStart"/>
      <w:r w:rsidR="00504A65">
        <w:rPr>
          <w:rFonts w:ascii="Times New Roman" w:hAnsi="Times New Roman" w:cs="Times New Roman"/>
        </w:rPr>
        <w:t>eqn.(</w:t>
      </w:r>
      <w:proofErr w:type="gramEnd"/>
      <w:r w:rsidR="00504A65">
        <w:rPr>
          <w:rFonts w:ascii="Times New Roman" w:hAnsi="Times New Roman" w:cs="Times New Roman"/>
        </w:rPr>
        <w:t>5), t</w:t>
      </w:r>
      <w:r>
        <w:rPr>
          <w:rFonts w:ascii="Times New Roman" w:hAnsi="Times New Roman" w:cs="Times New Roman"/>
        </w:rPr>
        <w:t>hey derived eqn</w:t>
      </w:r>
      <w:r w:rsidR="00097006">
        <w:rPr>
          <w:rFonts w:ascii="Times New Roman" w:hAnsi="Times New Roman" w:cs="Times New Roman"/>
        </w:rPr>
        <w:t>.</w:t>
      </w:r>
      <w:r>
        <w:rPr>
          <w:rFonts w:ascii="Times New Roman" w:hAnsi="Times New Roman" w:cs="Times New Roman"/>
        </w:rPr>
        <w:t>(</w:t>
      </w:r>
      <w:r w:rsidR="00274D3F">
        <w:rPr>
          <w:rFonts w:ascii="Times New Roman" w:hAnsi="Times New Roman" w:cs="Times New Roman"/>
        </w:rPr>
        <w:t>7</w:t>
      </w:r>
      <w:r>
        <w:rPr>
          <w:rFonts w:ascii="Times New Roman" w:hAnsi="Times New Roman" w:cs="Times New Roman"/>
        </w:rPr>
        <w:t xml:space="preserve">) </w:t>
      </w:r>
      <w:r w:rsidR="00097006">
        <w:rPr>
          <w:rFonts w:ascii="Times New Roman" w:hAnsi="Times New Roman" w:cs="Times New Roman"/>
        </w:rPr>
        <w:t>like</w:t>
      </w:r>
      <w:r>
        <w:rPr>
          <w:rFonts w:ascii="Times New Roman" w:hAnsi="Times New Roman" w:cs="Times New Roman"/>
        </w:rPr>
        <w:t xml:space="preserve"> </w:t>
      </w:r>
      <w:r w:rsidRPr="003E3F09">
        <w:rPr>
          <w:rFonts w:ascii="Times New Roman" w:hAnsi="Times New Roman" w:cs="Times New Roman"/>
        </w:rPr>
        <w:t>Lilley &amp; Murphy</w:t>
      </w:r>
      <w:r w:rsidR="003E3F09">
        <w:rPr>
          <w:rFonts w:ascii="Times New Roman" w:hAnsi="Times New Roman" w:cs="Times New Roman"/>
          <w:vertAlign w:val="superscript"/>
        </w:rPr>
        <w:t>5</w:t>
      </w:r>
      <w:r w:rsidRPr="003E3F09">
        <w:rPr>
          <w:rFonts w:ascii="Times New Roman" w:hAnsi="Times New Roman" w:cs="Times New Roman"/>
        </w:rPr>
        <w:t xml:space="preserve"> </w:t>
      </w:r>
      <w:r>
        <w:rPr>
          <w:rFonts w:ascii="Times New Roman" w:hAnsi="Times New Roman" w:cs="Times New Roman"/>
        </w:rPr>
        <w:t>for apparent molal volume (</w:t>
      </w:r>
      <w:r>
        <w:rPr>
          <w:rFonts w:ascii="Symbol" w:hAnsi="Symbol" w:cs="Times New Roman"/>
        </w:rPr>
        <w:t></w:t>
      </w:r>
      <w:r w:rsidRPr="00193B9A">
        <w:rPr>
          <w:rFonts w:ascii="Times New Roman" w:hAnsi="Times New Roman" w:cs="Times New Roman"/>
          <w:vertAlign w:val="subscript"/>
        </w:rPr>
        <w:t>v2</w:t>
      </w:r>
      <w:r>
        <w:rPr>
          <w:rFonts w:ascii="Times New Roman" w:hAnsi="Times New Roman" w:cs="Times New Roman"/>
        </w:rPr>
        <w:t>) of solute and eqn</w:t>
      </w:r>
      <w:r w:rsidR="00504A65">
        <w:rPr>
          <w:rFonts w:ascii="Times New Roman" w:hAnsi="Times New Roman" w:cs="Times New Roman"/>
        </w:rPr>
        <w:t>.</w:t>
      </w:r>
      <w:r>
        <w:rPr>
          <w:rFonts w:ascii="Times New Roman" w:hAnsi="Times New Roman" w:cs="Times New Roman"/>
        </w:rPr>
        <w:t>(</w:t>
      </w:r>
      <w:r w:rsidR="00274D3F">
        <w:rPr>
          <w:rFonts w:ascii="Times New Roman" w:hAnsi="Times New Roman" w:cs="Times New Roman"/>
        </w:rPr>
        <w:t>6</w:t>
      </w:r>
      <w:r>
        <w:rPr>
          <w:rFonts w:ascii="Times New Roman" w:hAnsi="Times New Roman" w:cs="Times New Roman"/>
        </w:rPr>
        <w:t xml:space="preserve">) </w:t>
      </w:r>
      <w:r w:rsidR="00694004">
        <w:rPr>
          <w:rFonts w:ascii="Times New Roman" w:hAnsi="Times New Roman" w:cs="Times New Roman"/>
        </w:rPr>
        <w:t xml:space="preserve">expressing the </w:t>
      </w:r>
      <w:r>
        <w:rPr>
          <w:rFonts w:ascii="Times New Roman" w:hAnsi="Times New Roman" w:cs="Times New Roman"/>
        </w:rPr>
        <w:t>molal volume (V</w:t>
      </w:r>
      <w:r w:rsidRPr="00FC6ABF">
        <w:rPr>
          <w:rFonts w:ascii="Times New Roman" w:hAnsi="Times New Roman" w:cs="Times New Roman"/>
          <w:vertAlign w:val="subscript"/>
        </w:rPr>
        <w:t>1</w:t>
      </w:r>
      <w:r>
        <w:rPr>
          <w:rFonts w:ascii="Times New Roman" w:hAnsi="Times New Roman" w:cs="Times New Roman"/>
        </w:rPr>
        <w:t xml:space="preserve">) of water around 3.98 </w:t>
      </w:r>
      <w:proofErr w:type="spellStart"/>
      <w:r w:rsidRPr="00EB1319">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w:t>
      </w:r>
      <w:r w:rsidR="00694004">
        <w:rPr>
          <w:rFonts w:ascii="Times New Roman" w:hAnsi="Times New Roman" w:cs="Times New Roman"/>
        </w:rPr>
        <w:t>a</w:t>
      </w:r>
      <w:r>
        <w:rPr>
          <w:rFonts w:ascii="Times New Roman" w:hAnsi="Times New Roman" w:cs="Times New Roman"/>
        </w:rPr>
        <w:t>s parabolic function</w:t>
      </w:r>
      <w:r w:rsidR="00694004">
        <w:rPr>
          <w:rFonts w:ascii="Times New Roman" w:hAnsi="Times New Roman" w:cs="Times New Roman"/>
        </w:rPr>
        <w:t xml:space="preserve"> of temperature</w:t>
      </w:r>
      <w:r>
        <w:rPr>
          <w:rFonts w:ascii="Times New Roman" w:hAnsi="Times New Roman" w:cs="Times New Roman"/>
        </w:rPr>
        <w:t>:</w:t>
      </w:r>
      <w:r w:rsidR="00097006">
        <w:rPr>
          <w:rFonts w:ascii="Times New Roman" w:hAnsi="Times New Roman" w:cs="Times New Roman"/>
        </w:rPr>
        <w:t xml:space="preserve"> </w:t>
      </w:r>
    </w:p>
    <w:p w14:paraId="690C51FB" w14:textId="58FA98A1" w:rsidR="00453665" w:rsidRDefault="00453665" w:rsidP="00B06CE3">
      <w:pPr>
        <w:spacing w:after="120"/>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Symbol" w:hAnsi="Symbol" w:cs="Times New Roman"/>
        </w:rPr>
        <w:t></w:t>
      </w:r>
      <w:r w:rsidRPr="00193B9A">
        <w:rPr>
          <w:rFonts w:ascii="Times New Roman" w:hAnsi="Times New Roman" w:cs="Times New Roman"/>
          <w:vertAlign w:val="subscript"/>
        </w:rPr>
        <w:t>v2</w:t>
      </w:r>
      <w:r>
        <w:rPr>
          <w:rFonts w:ascii="Times New Roman" w:hAnsi="Times New Roman" w:cs="Times New Roman"/>
          <w:vertAlign w:val="subscript"/>
        </w:rPr>
        <w:t xml:space="preserve">   </w:t>
      </w:r>
      <m:oMath>
        <m: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m</m:t>
            </m:r>
          </m:den>
        </m:f>
        <m: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1000+m.M</m:t>
            </m:r>
          </m:num>
          <m:den>
            <m:r>
              <w:rPr>
                <w:rFonts w:ascii="Cambria Math" w:hAnsi="Cambria Math" w:cs="Times New Roman"/>
              </w:rPr>
              <m:t>d</m:t>
            </m:r>
          </m:den>
        </m:f>
        <m:r>
          <w:rPr>
            <w:rFonts w:ascii="Cambria Math" w:hAnsi="Cambria Math" w:cs="Times New Roman"/>
          </w:rPr>
          <m:t xml:space="preserve">+ </m:t>
        </m:r>
        <m:f>
          <m:fPr>
            <m:ctrlPr>
              <w:rPr>
                <w:rFonts w:ascii="Cambria Math" w:hAnsi="Cambria Math" w:cs="Times New Roman"/>
              </w:rPr>
            </m:ctrlPr>
          </m:fPr>
          <m:num>
            <m:r>
              <w:rPr>
                <w:rFonts w:ascii="Cambria Math" w:hAnsi="Cambria Math" w:cs="Times New Roman"/>
              </w:rPr>
              <m:t>1000</m:t>
            </m:r>
          </m:num>
          <m:den>
            <m:r>
              <w:rPr>
                <w:rFonts w:ascii="Cambria Math" w:hAnsi="Cambria Math" w:cs="Times New Roman"/>
              </w:rPr>
              <m:t>d*</m:t>
            </m:r>
          </m:den>
        </m:f>
      </m:oMath>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274D3F">
        <w:rPr>
          <w:rFonts w:ascii="Times New Roman" w:hAnsi="Times New Roman" w:cs="Times New Roman"/>
        </w:rPr>
        <w:t>5</w:t>
      </w:r>
      <w:r>
        <w:rPr>
          <w:rFonts w:ascii="Times New Roman" w:hAnsi="Times New Roman" w:cs="Times New Roman"/>
        </w:rPr>
        <w:t>)</w:t>
      </w:r>
    </w:p>
    <w:p w14:paraId="18B207D7" w14:textId="3C91E732" w:rsidR="00453665" w:rsidRPr="00B36BD8" w:rsidRDefault="00453665" w:rsidP="00B06CE3">
      <w:pPr>
        <w:spacing w:after="1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r w:rsidRPr="00B36BD8">
        <w:rPr>
          <w:rFonts w:ascii="Times New Roman" w:hAnsi="Times New Roman" w:cs="Times New Roman"/>
          <w:vertAlign w:val="subscript"/>
        </w:rPr>
        <w:t>1</w:t>
      </w:r>
      <w:r>
        <w:rPr>
          <w:rFonts w:ascii="Times New Roman" w:hAnsi="Times New Roman" w:cs="Times New Roman"/>
        </w:rPr>
        <w:t xml:space="preserve"> = V</w:t>
      </w:r>
      <w:r w:rsidRPr="00B36BD8">
        <w:rPr>
          <w:rFonts w:ascii="Times New Roman" w:hAnsi="Times New Roman" w:cs="Times New Roman"/>
          <w:vertAlign w:val="subscript"/>
        </w:rPr>
        <w:t>1</w:t>
      </w:r>
      <w:r w:rsidRPr="00B36BD8">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 xml:space="preserve">[ 1 + </w:t>
      </w:r>
      <w:r>
        <w:rPr>
          <w:rFonts w:ascii="Symbol" w:hAnsi="Symbol" w:cs="Times New Roman"/>
        </w:rPr>
        <w:t></w:t>
      </w:r>
      <w:r w:rsidRPr="00B36BD8">
        <w:rPr>
          <w:rFonts w:ascii="Times New Roman" w:hAnsi="Times New Roman" w:cs="Times New Roman"/>
          <w:vertAlign w:val="subscript"/>
        </w:rPr>
        <w:t>1</w:t>
      </w:r>
      <w:r>
        <w:rPr>
          <w:rFonts w:ascii="Times New Roman" w:hAnsi="Times New Roman" w:cs="Times New Roman"/>
        </w:rPr>
        <w:t>. (</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Times New Roman" w:hAnsi="Times New Roman" w:cs="Times New Roman"/>
        </w:rPr>
        <w:t>)</w:t>
      </w:r>
      <w:r w:rsidRPr="00FC6ABF">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274D3F">
        <w:rPr>
          <w:rFonts w:ascii="Times New Roman" w:hAnsi="Times New Roman" w:cs="Times New Roman"/>
        </w:rPr>
        <w:t>6</w:t>
      </w:r>
      <w:r>
        <w:rPr>
          <w:rFonts w:ascii="Times New Roman" w:hAnsi="Times New Roman" w:cs="Times New Roman"/>
        </w:rPr>
        <w:t>)</w:t>
      </w:r>
    </w:p>
    <w:p w14:paraId="00E38E0A" w14:textId="14C8787B" w:rsidR="00453665" w:rsidRPr="00733671" w:rsidRDefault="00453665" w:rsidP="00B06CE3">
      <w:pPr>
        <w:spacing w:after="0"/>
        <w:ind w:left="1440" w:firstLine="720"/>
        <w:jc w:val="both"/>
        <w:rPr>
          <w:rFonts w:ascii="Times New Roman" w:hAnsi="Times New Roman" w:cs="Times New Roman"/>
        </w:rPr>
      </w:pPr>
      <w:r>
        <w:rPr>
          <w:rFonts w:ascii="Times New Roman" w:hAnsi="Times New Roman" w:cs="Times New Roman"/>
        </w:rPr>
        <w:t>K</w:t>
      </w:r>
      <w:r w:rsidRPr="0064748F">
        <w:rPr>
          <w:rFonts w:ascii="Times New Roman" w:hAnsi="Times New Roman" w:cs="Times New Roman"/>
          <w:vertAlign w:val="subscript"/>
        </w:rPr>
        <w:t>m</w:t>
      </w:r>
      <w:r>
        <w:rPr>
          <w:rFonts w:ascii="Times New Roman" w:hAnsi="Times New Roman" w:cs="Times New Roman"/>
        </w:rPr>
        <w:t xml:space="preserve"> </w:t>
      </w:r>
      <w:proofErr w:type="gramStart"/>
      <w:r>
        <w:rPr>
          <w:rFonts w:ascii="Times New Roman" w:hAnsi="Times New Roman" w:cs="Times New Roman"/>
        </w:rPr>
        <w:t>=  –</w:t>
      </w:r>
      <w:proofErr w:type="gramEnd"/>
      <w:r>
        <w:rPr>
          <w:rFonts w:ascii="Times New Roman" w:hAnsi="Times New Roman" w:cs="Times New Roman"/>
        </w:rPr>
        <w:t xml:space="preserve">  64.1 x E</w:t>
      </w:r>
      <w:r w:rsidRPr="00733671">
        <w:rPr>
          <w:rFonts w:ascii="Times New Roman" w:hAnsi="Times New Roman" w:cs="Times New Roman"/>
          <w:vertAlign w:val="superscript"/>
        </w:rPr>
        <w:t>∞</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274D3F">
        <w:rPr>
          <w:rFonts w:ascii="Times New Roman" w:hAnsi="Times New Roman" w:cs="Times New Roman"/>
        </w:rPr>
        <w:t>7</w:t>
      </w:r>
      <w:r>
        <w:rPr>
          <w:rFonts w:ascii="Times New Roman" w:hAnsi="Times New Roman" w:cs="Times New Roman"/>
        </w:rPr>
        <w:t>)</w:t>
      </w:r>
    </w:p>
    <w:p w14:paraId="34CCBB53" w14:textId="77777777" w:rsidR="00453665" w:rsidRDefault="00453665" w:rsidP="00B06CE3">
      <w:pPr>
        <w:spacing w:after="120"/>
        <w:jc w:val="both"/>
        <w:rPr>
          <w:rFonts w:ascii="Times New Roman" w:hAnsi="Times New Roman" w:cs="Times New Roman"/>
        </w:rPr>
      </w:pPr>
      <w:r>
        <w:rPr>
          <w:rFonts w:ascii="Times New Roman" w:hAnsi="Times New Roman" w:cs="Times New Roman"/>
        </w:rPr>
        <w:t>Where, d, m, M are density, molality and molecular weight of solute and d</w:t>
      </w:r>
      <w:r w:rsidRPr="00FC6ABF">
        <w:rPr>
          <w:rFonts w:ascii="Times New Roman" w:hAnsi="Times New Roman" w:cs="Times New Roman"/>
          <w:vertAlign w:val="superscript"/>
        </w:rPr>
        <w:t>*</w:t>
      </w:r>
      <w:r>
        <w:rPr>
          <w:rFonts w:ascii="Times New Roman" w:hAnsi="Times New Roman" w:cs="Times New Roman"/>
        </w:rPr>
        <w:t xml:space="preserve"> is density of pure water.</w:t>
      </w:r>
    </w:p>
    <w:p w14:paraId="2D3B20A4" w14:textId="77777777" w:rsidR="00453665" w:rsidRDefault="00453665" w:rsidP="00B06CE3">
      <w:pPr>
        <w:spacing w:after="120"/>
        <w:jc w:val="both"/>
        <w:rPr>
          <w:rFonts w:ascii="Times New Roman" w:hAnsi="Times New Roman" w:cs="Times New Roman"/>
        </w:rPr>
      </w:pPr>
      <w:r>
        <w:rPr>
          <w:rFonts w:ascii="Symbol" w:hAnsi="Symbol" w:cs="Times New Roman"/>
        </w:rPr>
        <w:t></w:t>
      </w:r>
      <w:r w:rsidRPr="00A454CE">
        <w:rPr>
          <w:rFonts w:ascii="Times New Roman" w:hAnsi="Times New Roman" w:cs="Times New Roman"/>
          <w:vertAlign w:val="subscript"/>
        </w:rPr>
        <w:t>1</w:t>
      </w:r>
      <w:r>
        <w:rPr>
          <w:rFonts w:ascii="Times New Roman" w:hAnsi="Times New Roman" w:cs="Times New Roman"/>
        </w:rPr>
        <w:t xml:space="preserve"> is thermal coefficient of expansion of water = 7.8 x 10 </w:t>
      </w:r>
      <w:r w:rsidRPr="00A454CE">
        <w:rPr>
          <w:rFonts w:ascii="Times New Roman" w:hAnsi="Times New Roman" w:cs="Times New Roman"/>
          <w:vertAlign w:val="superscript"/>
        </w:rPr>
        <w:t>–6</w:t>
      </w:r>
      <w:r>
        <w:rPr>
          <w:rFonts w:ascii="Times New Roman" w:hAnsi="Times New Roman" w:cs="Times New Roman"/>
        </w:rPr>
        <w:t xml:space="preserve"> </w:t>
      </w:r>
      <w:proofErr w:type="spellStart"/>
      <w:r w:rsidRPr="00A454CE">
        <w:rPr>
          <w:rFonts w:ascii="Times New Roman" w:hAnsi="Times New Roman" w:cs="Times New Roman"/>
          <w:vertAlign w:val="superscript"/>
        </w:rPr>
        <w:t>o</w:t>
      </w:r>
      <w:r>
        <w:rPr>
          <w:rFonts w:ascii="Times New Roman" w:hAnsi="Times New Roman" w:cs="Times New Roman"/>
        </w:rPr>
        <w:t>C</w:t>
      </w:r>
      <w:proofErr w:type="spellEnd"/>
      <w:r w:rsidRPr="00A454CE">
        <w:rPr>
          <w:rFonts w:ascii="Times New Roman" w:hAnsi="Times New Roman" w:cs="Times New Roman"/>
          <w:vertAlign w:val="superscript"/>
        </w:rPr>
        <w:t>–2</w:t>
      </w:r>
      <w:r>
        <w:rPr>
          <w:rFonts w:ascii="Times New Roman" w:hAnsi="Times New Roman" w:cs="Times New Roman"/>
        </w:rPr>
        <w:t xml:space="preserve">  </w:t>
      </w:r>
    </w:p>
    <w:p w14:paraId="50600F7A" w14:textId="2C453B40" w:rsidR="00453665" w:rsidRDefault="00453665" w:rsidP="00B06CE3">
      <w:pPr>
        <w:spacing w:after="120"/>
        <w:jc w:val="both"/>
        <w:rPr>
          <w:rFonts w:ascii="Times New Roman" w:hAnsi="Times New Roman" w:cs="Times New Roman"/>
        </w:rPr>
      </w:pPr>
      <w:r>
        <w:rPr>
          <w:rFonts w:ascii="Times New Roman" w:hAnsi="Times New Roman" w:cs="Times New Roman"/>
        </w:rPr>
        <w:t>V</w:t>
      </w:r>
      <w:r w:rsidRPr="00A454CE">
        <w:rPr>
          <w:rFonts w:ascii="Times New Roman" w:hAnsi="Times New Roman" w:cs="Times New Roman"/>
          <w:vertAlign w:val="subscript"/>
        </w:rPr>
        <w:t>1</w:t>
      </w:r>
      <w:r w:rsidRPr="00A454CE">
        <w:rPr>
          <w:rFonts w:ascii="Times New Roman" w:hAnsi="Times New Roman" w:cs="Times New Roman"/>
          <w:vertAlign w:val="superscript"/>
        </w:rPr>
        <w:t>*</w:t>
      </w:r>
      <w:r>
        <w:rPr>
          <w:rFonts w:ascii="Times New Roman" w:hAnsi="Times New Roman" w:cs="Times New Roman"/>
        </w:rPr>
        <w:t xml:space="preserve"> is molal volume of water at 3.98 </w:t>
      </w:r>
      <w:proofErr w:type="spellStart"/>
      <w:r w:rsidRPr="00A454CE">
        <w:rPr>
          <w:rFonts w:ascii="Times New Roman" w:hAnsi="Times New Roman" w:cs="Times New Roman"/>
          <w:vertAlign w:val="superscript"/>
        </w:rPr>
        <w:t>o</w:t>
      </w:r>
      <w:r>
        <w:rPr>
          <w:rFonts w:ascii="Times New Roman" w:hAnsi="Times New Roman" w:cs="Times New Roman"/>
        </w:rPr>
        <w:t>C</w:t>
      </w:r>
      <w:proofErr w:type="spellEnd"/>
      <w:r w:rsidR="004B5C2C">
        <w:rPr>
          <w:rFonts w:ascii="Times New Roman" w:hAnsi="Times New Roman" w:cs="Times New Roman"/>
        </w:rPr>
        <w:t xml:space="preserve"> </w:t>
      </w:r>
    </w:p>
    <w:p w14:paraId="103E9FFD" w14:textId="77777777" w:rsidR="00453665" w:rsidRPr="00822F9C" w:rsidRDefault="00453665" w:rsidP="00B06CE3">
      <w:pPr>
        <w:spacing w:after="120"/>
        <w:jc w:val="both"/>
        <w:rPr>
          <w:rFonts w:ascii="Times New Roman" w:hAnsi="Times New Roman" w:cs="Times New Roman"/>
        </w:rPr>
      </w:pPr>
      <w:r>
        <w:rPr>
          <w:rFonts w:ascii="Symbol" w:hAnsi="Symbol" w:cs="Times New Roman"/>
        </w:rPr>
        <w:t></w:t>
      </w:r>
      <w:r>
        <w:rPr>
          <w:rFonts w:ascii="Times New Roman" w:hAnsi="Times New Roman" w:cs="Times New Roman"/>
        </w:rPr>
        <w:t xml:space="preserve"> is TMD of solution </w:t>
      </w:r>
    </w:p>
    <w:p w14:paraId="42D7B163" w14:textId="6AB03762" w:rsidR="009252AD" w:rsidRDefault="00453665" w:rsidP="009252AD">
      <w:pPr>
        <w:spacing w:after="0" w:line="23" w:lineRule="atLeast"/>
        <w:jc w:val="both"/>
        <w:rPr>
          <w:rFonts w:ascii="Times New Roman" w:hAnsi="Times New Roman" w:cs="Times New Roman"/>
          <w:lang w:val="en-IN"/>
        </w:rPr>
      </w:pPr>
      <w:r>
        <w:rPr>
          <w:rFonts w:ascii="Times New Roman" w:hAnsi="Times New Roman" w:cs="Times New Roman"/>
        </w:rPr>
        <w:t>E</w:t>
      </w:r>
      <w:r w:rsidRPr="00733671">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 xml:space="preserve">is the partial molal expansibility at infinite dilution. </w:t>
      </w:r>
    </w:p>
    <w:p w14:paraId="206B4455" w14:textId="5CCD7016" w:rsidR="00453665" w:rsidRDefault="00453665" w:rsidP="004B5C2C">
      <w:pPr>
        <w:spacing w:after="0"/>
        <w:ind w:firstLine="720"/>
        <w:jc w:val="both"/>
        <w:rPr>
          <w:rFonts w:ascii="Times New Roman" w:hAnsi="Times New Roman" w:cs="Times New Roman"/>
        </w:rPr>
      </w:pPr>
      <w:r w:rsidRPr="004B5C2C">
        <w:rPr>
          <w:rFonts w:ascii="Times New Roman" w:hAnsi="Times New Roman" w:cs="Times New Roman"/>
        </w:rPr>
        <w:t xml:space="preserve">According to </w:t>
      </w:r>
      <w:proofErr w:type="spellStart"/>
      <w:r w:rsidRPr="004B5C2C">
        <w:rPr>
          <w:rFonts w:ascii="Times New Roman" w:hAnsi="Times New Roman" w:cs="Times New Roman"/>
        </w:rPr>
        <w:t>Kaulgud</w:t>
      </w:r>
      <w:proofErr w:type="spellEnd"/>
      <w:r w:rsidRPr="004B5C2C">
        <w:rPr>
          <w:rFonts w:ascii="Times New Roman" w:hAnsi="Times New Roman" w:cs="Times New Roman"/>
        </w:rPr>
        <w:t xml:space="preserve"> &amp; Pokale</w:t>
      </w:r>
      <w:r w:rsidR="004B5C2C" w:rsidRPr="004B5C2C">
        <w:rPr>
          <w:rFonts w:ascii="Times New Roman" w:hAnsi="Times New Roman" w:cs="Times New Roman"/>
          <w:vertAlign w:val="superscript"/>
        </w:rPr>
        <w:t>27</w:t>
      </w:r>
      <w:r w:rsidRPr="004B5C2C">
        <w:rPr>
          <w:rFonts w:ascii="Times New Roman" w:hAnsi="Times New Roman" w:cs="Times New Roman"/>
        </w:rPr>
        <w:t>, method of obtaining K</w:t>
      </w:r>
      <w:r w:rsidRPr="004B5C2C">
        <w:rPr>
          <w:rFonts w:ascii="Times New Roman" w:hAnsi="Times New Roman" w:cs="Times New Roman"/>
          <w:vertAlign w:val="subscript"/>
        </w:rPr>
        <w:t>m</w:t>
      </w:r>
      <w:r w:rsidRPr="004B5C2C">
        <w:rPr>
          <w:rFonts w:ascii="Times New Roman" w:hAnsi="Times New Roman" w:cs="Times New Roman"/>
        </w:rPr>
        <w:t xml:space="preserve"> using eqn</w:t>
      </w:r>
      <w:r w:rsidR="00467077" w:rsidRPr="004B5C2C">
        <w:rPr>
          <w:rFonts w:ascii="Times New Roman" w:hAnsi="Times New Roman" w:cs="Times New Roman"/>
        </w:rPr>
        <w:t xml:space="preserve">. </w:t>
      </w:r>
      <w:r w:rsidRPr="004B5C2C">
        <w:rPr>
          <w:rFonts w:ascii="Times New Roman" w:hAnsi="Times New Roman" w:cs="Times New Roman"/>
        </w:rPr>
        <w:t>(</w:t>
      </w:r>
      <w:r w:rsidR="00274D3F" w:rsidRPr="004B5C2C">
        <w:rPr>
          <w:rFonts w:ascii="Times New Roman" w:hAnsi="Times New Roman" w:cs="Times New Roman"/>
        </w:rPr>
        <w:t>7</w:t>
      </w:r>
      <w:r w:rsidRPr="004B5C2C">
        <w:rPr>
          <w:rFonts w:ascii="Times New Roman" w:hAnsi="Times New Roman" w:cs="Times New Roman"/>
        </w:rPr>
        <w:t>) from E</w:t>
      </w:r>
      <w:r w:rsidRPr="004B5C2C">
        <w:rPr>
          <w:rFonts w:ascii="Times New Roman" w:hAnsi="Times New Roman" w:cs="Times New Roman"/>
          <w:vertAlign w:val="superscript"/>
        </w:rPr>
        <w:t>∞</w:t>
      </w:r>
      <w:r w:rsidRPr="004B5C2C">
        <w:rPr>
          <w:rFonts w:ascii="Times New Roman" w:hAnsi="Times New Roman" w:cs="Times New Roman"/>
        </w:rPr>
        <w:t xml:space="preserve"> values is not a </w:t>
      </w:r>
      <w:r>
        <w:rPr>
          <w:rFonts w:ascii="Times New Roman" w:hAnsi="Times New Roman" w:cs="Times New Roman"/>
        </w:rPr>
        <w:t xml:space="preserve">correct procedure as it has assumed that </w:t>
      </w:r>
      <w:proofErr w:type="spellStart"/>
      <w:r>
        <w:rPr>
          <w:rFonts w:ascii="Times New Roman" w:hAnsi="Times New Roman" w:cs="Times New Roman"/>
        </w:rPr>
        <w:t>d</w:t>
      </w:r>
      <w:r>
        <w:rPr>
          <w:rFonts w:ascii="Symbol" w:hAnsi="Symbol" w:cs="Times New Roman"/>
        </w:rPr>
        <w:t></w:t>
      </w:r>
      <w:r w:rsidRPr="00193B9A">
        <w:rPr>
          <w:rFonts w:ascii="Times New Roman" w:hAnsi="Times New Roman" w:cs="Times New Roman"/>
          <w:vertAlign w:val="subscript"/>
        </w:rPr>
        <w:t>v</w:t>
      </w:r>
      <w:proofErr w:type="spellEnd"/>
      <w:r>
        <w:rPr>
          <w:rFonts w:ascii="Times New Roman" w:hAnsi="Times New Roman" w:cs="Times New Roman"/>
        </w:rPr>
        <w:t>/dT = d</w:t>
      </w:r>
      <w:r>
        <w:rPr>
          <w:rFonts w:ascii="Symbol" w:hAnsi="Symbol" w:cs="Times New Roman"/>
        </w:rPr>
        <w:t></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v</m:t>
            </m:r>
          </m:den>
        </m:f>
      </m:oMath>
      <w:r>
        <w:rPr>
          <w:rFonts w:ascii="Times New Roman" w:hAnsi="Times New Roman" w:cs="Times New Roman"/>
        </w:rPr>
        <w:t>/dT</w:t>
      </w:r>
      <w:r w:rsidR="00C15F32">
        <w:rPr>
          <w:rFonts w:ascii="Times New Roman" w:hAnsi="Times New Roman" w:cs="Times New Roman"/>
        </w:rPr>
        <w:t xml:space="preserve"> and</w:t>
      </w:r>
      <w:r w:rsidR="004B5C2C">
        <w:rPr>
          <w:rFonts w:ascii="Times New Roman" w:hAnsi="Times New Roman" w:cs="Times New Roman"/>
        </w:rPr>
        <w:t xml:space="preserve"> ignoring </w:t>
      </w:r>
      <w:r w:rsidR="00C15F32">
        <w:rPr>
          <w:rFonts w:ascii="Times New Roman" w:hAnsi="Times New Roman" w:cs="Times New Roman"/>
        </w:rPr>
        <w:t>∂</w:t>
      </w:r>
      <w:proofErr w:type="spellStart"/>
      <w:r w:rsidR="00C15F32">
        <w:rPr>
          <w:rFonts w:ascii="Times New Roman" w:hAnsi="Times New Roman" w:cs="Times New Roman"/>
        </w:rPr>
        <w:t>S</w:t>
      </w:r>
      <w:r w:rsidR="00C15F32" w:rsidRPr="00983E84">
        <w:rPr>
          <w:rFonts w:ascii="Times New Roman" w:hAnsi="Times New Roman" w:cs="Times New Roman"/>
          <w:vertAlign w:val="subscript"/>
        </w:rPr>
        <w:t>v</w:t>
      </w:r>
      <w:proofErr w:type="spellEnd"/>
      <w:r w:rsidR="00C15F32">
        <w:rPr>
          <w:rFonts w:ascii="Symbol" w:hAnsi="Symbol" w:cs="Times New Roman"/>
        </w:rPr>
        <w:t></w:t>
      </w:r>
      <w:r w:rsidR="00C15F32">
        <w:rPr>
          <w:rFonts w:ascii="Times New Roman" w:hAnsi="Times New Roman" w:cs="Times New Roman"/>
        </w:rPr>
        <w:t>∂T dependent term</w:t>
      </w:r>
      <w:r>
        <w:rPr>
          <w:rFonts w:ascii="Times New Roman" w:hAnsi="Times New Roman" w:cs="Times New Roman"/>
        </w:rPr>
        <w:t>. This approximation is valid for measurement of apparent molal volume only at sufficiently dilute solution and around 4</w:t>
      </w:r>
      <w:r w:rsidRPr="00C2425A">
        <w:rPr>
          <w:rFonts w:ascii="Times New Roman" w:hAnsi="Times New Roman" w:cs="Times New Roman"/>
          <w:vertAlign w:val="superscript"/>
        </w:rPr>
        <w:t>o</w:t>
      </w:r>
      <w:r>
        <w:rPr>
          <w:rFonts w:ascii="Times New Roman" w:hAnsi="Times New Roman" w:cs="Times New Roman"/>
        </w:rPr>
        <w:t xml:space="preserve">C, </w:t>
      </w:r>
      <w:r w:rsidR="00467077">
        <w:rPr>
          <w:rFonts w:ascii="Times New Roman" w:hAnsi="Times New Roman" w:cs="Times New Roman"/>
        </w:rPr>
        <w:t xml:space="preserve">which was unavailable </w:t>
      </w:r>
      <w:r>
        <w:rPr>
          <w:rFonts w:ascii="Times New Roman" w:hAnsi="Times New Roman" w:cs="Times New Roman"/>
        </w:rPr>
        <w:t>f</w:t>
      </w:r>
      <w:r w:rsidR="00467077">
        <w:rPr>
          <w:rFonts w:ascii="Times New Roman" w:hAnsi="Times New Roman" w:cs="Times New Roman"/>
        </w:rPr>
        <w:t>or</w:t>
      </w:r>
      <w:r>
        <w:rPr>
          <w:rFonts w:ascii="Times New Roman" w:hAnsi="Times New Roman" w:cs="Times New Roman"/>
        </w:rPr>
        <w:t xml:space="preserve"> electrolytes in literature.</w:t>
      </w:r>
    </w:p>
    <w:p w14:paraId="4E293DC1" w14:textId="04AC639D" w:rsidR="00453665" w:rsidRDefault="00453665" w:rsidP="004B5C2C">
      <w:pPr>
        <w:spacing w:after="0"/>
        <w:ind w:firstLine="720"/>
        <w:jc w:val="both"/>
        <w:rPr>
          <w:rFonts w:ascii="Times New Roman" w:hAnsi="Times New Roman" w:cs="Times New Roman"/>
          <w:vertAlign w:val="subscript"/>
        </w:rPr>
      </w:pPr>
      <w:r>
        <w:rPr>
          <w:rFonts w:ascii="Times New Roman" w:hAnsi="Times New Roman" w:cs="Times New Roman"/>
        </w:rPr>
        <w:t xml:space="preserve">To evaluate ionic </w:t>
      </w:r>
      <w:proofErr w:type="spellStart"/>
      <w:r>
        <w:rPr>
          <w:rFonts w:ascii="Times New Roman" w:hAnsi="Times New Roman" w:cs="Times New Roman"/>
        </w:rPr>
        <w:t>Despretz</w:t>
      </w:r>
      <w:proofErr w:type="spellEnd"/>
      <w:r>
        <w:rPr>
          <w:rFonts w:ascii="Times New Roman" w:hAnsi="Times New Roman" w:cs="Times New Roman"/>
        </w:rPr>
        <w:t xml:space="preserve"> constant for individual ions, </w:t>
      </w:r>
      <w:r w:rsidRPr="004B5C2C">
        <w:rPr>
          <w:rFonts w:ascii="Times New Roman" w:hAnsi="Times New Roman" w:cs="Times New Roman"/>
        </w:rPr>
        <w:t>Wakabayashi &amp; Takaizumi</w:t>
      </w:r>
      <w:r w:rsidR="004B5C2C">
        <w:rPr>
          <w:rFonts w:ascii="Times New Roman" w:hAnsi="Times New Roman" w:cs="Times New Roman"/>
          <w:vertAlign w:val="superscript"/>
        </w:rPr>
        <w:t>6</w:t>
      </w:r>
      <w:r w:rsidRPr="004B5C2C">
        <w:rPr>
          <w:rFonts w:ascii="Times New Roman" w:hAnsi="Times New Roman" w:cs="Times New Roman"/>
        </w:rPr>
        <w:t xml:space="preserve"> </w:t>
      </w:r>
      <w:r>
        <w:rPr>
          <w:rFonts w:ascii="Times New Roman" w:hAnsi="Times New Roman" w:cs="Times New Roman"/>
        </w:rPr>
        <w:t>selected proton H</w:t>
      </w:r>
      <w:r w:rsidRPr="006D4AF3">
        <w:rPr>
          <w:rFonts w:ascii="Times New Roman" w:hAnsi="Times New Roman" w:cs="Times New Roman"/>
          <w:vertAlign w:val="superscript"/>
        </w:rPr>
        <w:t>+</w:t>
      </w:r>
      <w:r>
        <w:rPr>
          <w:rFonts w:ascii="Times New Roman" w:hAnsi="Times New Roman" w:cs="Times New Roman"/>
        </w:rPr>
        <w:t xml:space="preserve"> as reference ion by </w:t>
      </w:r>
      <w:r w:rsidR="00A25523">
        <w:rPr>
          <w:rFonts w:ascii="Times New Roman" w:hAnsi="Times New Roman" w:cs="Times New Roman"/>
        </w:rPr>
        <w:t xml:space="preserve">taking the value </w:t>
      </w:r>
      <w:proofErr w:type="gramStart"/>
      <w:r w:rsidR="00A25523">
        <w:rPr>
          <w:rFonts w:ascii="Times New Roman" w:hAnsi="Times New Roman" w:cs="Times New Roman"/>
        </w:rPr>
        <w:t>of  E</w:t>
      </w:r>
      <w:proofErr w:type="gramEnd"/>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Pr>
          <w:rFonts w:ascii="Times New Roman" w:hAnsi="Times New Roman" w:cs="Times New Roman"/>
        </w:rPr>
        <w:t xml:space="preserve"> f</w:t>
      </w:r>
      <w:r w:rsidR="00A25523">
        <w:rPr>
          <w:rFonts w:ascii="Times New Roman" w:hAnsi="Times New Roman" w:cs="Times New Roman"/>
        </w:rPr>
        <w:t>rom</w:t>
      </w:r>
      <w:r>
        <w:rPr>
          <w:rFonts w:ascii="Times New Roman" w:hAnsi="Times New Roman" w:cs="Times New Roman"/>
        </w:rPr>
        <w:t xml:space="preserve"> eq</w:t>
      </w:r>
      <w:r w:rsidR="00274D3F">
        <w:rPr>
          <w:rFonts w:ascii="Times New Roman" w:hAnsi="Times New Roman" w:cs="Times New Roman"/>
        </w:rPr>
        <w:t>n</w:t>
      </w:r>
      <w:r w:rsidR="00504A65">
        <w:rPr>
          <w:rFonts w:ascii="Times New Roman" w:hAnsi="Times New Roman" w:cs="Times New Roman"/>
        </w:rPr>
        <w:t>.</w:t>
      </w:r>
      <w:r>
        <w:rPr>
          <w:rFonts w:ascii="Times New Roman" w:hAnsi="Times New Roman" w:cs="Times New Roman"/>
        </w:rPr>
        <w:t>(</w:t>
      </w:r>
      <w:r w:rsidR="00274D3F">
        <w:rPr>
          <w:rFonts w:ascii="Times New Roman" w:hAnsi="Times New Roman" w:cs="Times New Roman"/>
        </w:rPr>
        <w:t>8</w:t>
      </w:r>
      <w:r>
        <w:rPr>
          <w:rFonts w:ascii="Times New Roman" w:hAnsi="Times New Roman" w:cs="Times New Roman"/>
        </w:rPr>
        <w:t xml:space="preserve">) of </w:t>
      </w:r>
      <w:r w:rsidRPr="004B5C2C">
        <w:rPr>
          <w:rFonts w:ascii="Times New Roman" w:hAnsi="Times New Roman" w:cs="Times New Roman"/>
        </w:rPr>
        <w:t>Millero</w:t>
      </w:r>
      <w:r w:rsidR="004B5C2C">
        <w:rPr>
          <w:rFonts w:ascii="Times New Roman" w:hAnsi="Times New Roman" w:cs="Times New Roman"/>
          <w:vertAlign w:val="superscript"/>
        </w:rPr>
        <w:t>16</w:t>
      </w:r>
      <w:r w:rsidRPr="004B5C2C">
        <w:rPr>
          <w:rFonts w:ascii="Times New Roman" w:hAnsi="Times New Roman" w:cs="Times New Roman"/>
        </w:rPr>
        <w:t xml:space="preserve"> </w:t>
      </w:r>
      <w:r w:rsidR="00A25523">
        <w:rPr>
          <w:rFonts w:ascii="Times New Roman" w:hAnsi="Times New Roman" w:cs="Times New Roman"/>
        </w:rPr>
        <w:t xml:space="preserve">which was obtained from the volumetric data of many workers (Zana &amp; </w:t>
      </w:r>
      <w:r w:rsidR="00F40CFB">
        <w:rPr>
          <w:rFonts w:ascii="Times New Roman" w:hAnsi="Times New Roman" w:cs="Times New Roman"/>
        </w:rPr>
        <w:t>Yeager</w:t>
      </w:r>
      <w:r w:rsidR="009252AD">
        <w:rPr>
          <w:rFonts w:ascii="Times New Roman" w:hAnsi="Times New Roman" w:cs="Times New Roman"/>
          <w:vertAlign w:val="superscript"/>
        </w:rPr>
        <w:t>34</w:t>
      </w:r>
      <w:r w:rsidR="00F40CFB">
        <w:rPr>
          <w:rFonts w:ascii="Times New Roman" w:hAnsi="Times New Roman" w:cs="Times New Roman"/>
        </w:rPr>
        <w:t xml:space="preserve"> and King</w:t>
      </w:r>
      <w:r w:rsidR="009252AD">
        <w:rPr>
          <w:rFonts w:ascii="Times New Roman" w:hAnsi="Times New Roman" w:cs="Times New Roman"/>
          <w:vertAlign w:val="superscript"/>
        </w:rPr>
        <w:t>35</w:t>
      </w:r>
      <w:r w:rsidR="00A25523">
        <w:rPr>
          <w:rFonts w:ascii="Times New Roman" w:hAnsi="Times New Roman" w:cs="Times New Roman"/>
        </w:rPr>
        <w:t>)</w:t>
      </w:r>
      <w:r>
        <w:rPr>
          <w:rFonts w:ascii="Times New Roman" w:hAnsi="Times New Roman" w:cs="Times New Roman"/>
        </w:rPr>
        <w:t xml:space="preserve"> </w:t>
      </w:r>
    </w:p>
    <w:p w14:paraId="1F32FCE4" w14:textId="4730FC69" w:rsidR="00453665" w:rsidRPr="00ED3724" w:rsidRDefault="00453665" w:rsidP="00B06CE3">
      <w:pPr>
        <w:spacing w:after="0"/>
        <w:ind w:left="1440" w:firstLine="720"/>
        <w:jc w:val="both"/>
        <w:rPr>
          <w:rFonts w:ascii="Times New Roman" w:hAnsi="Times New Roman" w:cs="Times New Roman"/>
        </w:rPr>
      </w:pPr>
      <w:r>
        <w:rPr>
          <w:rFonts w:ascii="Times New Roman" w:hAnsi="Times New Roman" w:cs="Times New Roman"/>
        </w:rPr>
        <w:t>E</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Pr>
          <w:rFonts w:ascii="Times New Roman" w:hAnsi="Times New Roman" w:cs="Times New Roman"/>
        </w:rPr>
        <w:t xml:space="preserve">  =  – 0.008 – 3.40 x 10</w:t>
      </w:r>
      <w:r w:rsidRPr="00ED3724">
        <w:rPr>
          <w:rFonts w:ascii="Times New Roman" w:hAnsi="Times New Roman" w:cs="Times New Roman"/>
          <w:vertAlign w:val="superscript"/>
        </w:rPr>
        <w:t>–4</w:t>
      </w:r>
      <w:r>
        <w:rPr>
          <w:rFonts w:ascii="Times New Roman" w:hAnsi="Times New Roman" w:cs="Times New Roman"/>
        </w:rPr>
        <w:t xml:space="preserve"> t   </w:t>
      </w:r>
      <w:r>
        <w:rPr>
          <w:rFonts w:ascii="Times New Roman" w:hAnsi="Times New Roman" w:cs="Times New Roman"/>
        </w:rPr>
        <w:tab/>
      </w:r>
      <w:r w:rsidR="004B5C2C">
        <w:rPr>
          <w:rFonts w:ascii="Times New Roman" w:hAnsi="Times New Roman" w:cs="Times New Roman"/>
        </w:rPr>
        <w:tab/>
      </w:r>
      <w:r>
        <w:rPr>
          <w:rFonts w:ascii="Times New Roman" w:hAnsi="Times New Roman" w:cs="Times New Roman"/>
        </w:rPr>
        <w:tab/>
        <w:t>(</w:t>
      </w:r>
      <w:r w:rsidR="00274D3F">
        <w:rPr>
          <w:rFonts w:ascii="Times New Roman" w:hAnsi="Times New Roman" w:cs="Times New Roman"/>
        </w:rPr>
        <w:t>8</w:t>
      </w:r>
      <w:r>
        <w:rPr>
          <w:rFonts w:ascii="Times New Roman" w:hAnsi="Times New Roman" w:cs="Times New Roman"/>
        </w:rPr>
        <w:t>)</w:t>
      </w:r>
    </w:p>
    <w:p w14:paraId="021C8043" w14:textId="77777777" w:rsidR="00453665" w:rsidRDefault="00453665" w:rsidP="009252AD">
      <w:pPr>
        <w:spacing w:after="0"/>
        <w:ind w:left="720" w:firstLine="720"/>
        <w:jc w:val="both"/>
        <w:rPr>
          <w:rFonts w:ascii="Times New Roman" w:hAnsi="Times New Roman" w:cs="Times New Roman"/>
        </w:rPr>
      </w:pPr>
      <w:r>
        <w:rPr>
          <w:rFonts w:ascii="Times New Roman" w:hAnsi="Times New Roman" w:cs="Times New Roman"/>
        </w:rPr>
        <w:t xml:space="preserve">Where, t is temperature in </w:t>
      </w:r>
      <w:proofErr w:type="spellStart"/>
      <w:r w:rsidRPr="00ED3724">
        <w:rPr>
          <w:rFonts w:ascii="Times New Roman" w:hAnsi="Times New Roman" w:cs="Times New Roman"/>
          <w:vertAlign w:val="superscript"/>
        </w:rPr>
        <w:t>o</w:t>
      </w:r>
      <w:r>
        <w:rPr>
          <w:rFonts w:ascii="Times New Roman" w:hAnsi="Times New Roman" w:cs="Times New Roman"/>
        </w:rPr>
        <w:t>C.</w:t>
      </w:r>
      <w:proofErr w:type="spellEnd"/>
    </w:p>
    <w:p w14:paraId="1A713E1E" w14:textId="342602F6" w:rsidR="00453665" w:rsidRDefault="00453665" w:rsidP="009252AD">
      <w:pPr>
        <w:spacing w:after="0"/>
        <w:ind w:firstLine="720"/>
        <w:jc w:val="both"/>
        <w:rPr>
          <w:rFonts w:ascii="Times New Roman" w:hAnsi="Times New Roman" w:cs="Times New Roman"/>
          <w:lang w:val="en-IN"/>
        </w:rPr>
      </w:pPr>
      <w:r w:rsidRPr="004B5C2C">
        <w:rPr>
          <w:rFonts w:ascii="Times New Roman" w:hAnsi="Times New Roman" w:cs="Times New Roman"/>
        </w:rPr>
        <w:t>Wakabayashi &amp; Takaizumi</w:t>
      </w:r>
      <w:r w:rsidR="004B5C2C">
        <w:rPr>
          <w:rFonts w:ascii="Times New Roman" w:hAnsi="Times New Roman" w:cs="Times New Roman"/>
          <w:vertAlign w:val="superscript"/>
        </w:rPr>
        <w:t>6</w:t>
      </w:r>
      <w:r w:rsidRPr="004B5C2C">
        <w:rPr>
          <w:rFonts w:ascii="Times New Roman" w:hAnsi="Times New Roman" w:cs="Times New Roman"/>
        </w:rPr>
        <w:t xml:space="preserve"> evaluated ionic </w:t>
      </w:r>
      <w:r w:rsidRPr="004B5C2C">
        <w:rPr>
          <w:rFonts w:ascii="Times New Roman" w:hAnsi="Times New Roman" w:cs="Times New Roman"/>
          <w:lang w:val="en-IN"/>
        </w:rPr>
        <w:t>K</w:t>
      </w:r>
      <w:r w:rsidRPr="004B5C2C">
        <w:rPr>
          <w:rFonts w:ascii="Times New Roman" w:hAnsi="Times New Roman" w:cs="Times New Roman"/>
          <w:vertAlign w:val="subscript"/>
          <w:lang w:val="en-IN"/>
        </w:rPr>
        <w:t>m</w:t>
      </w:r>
      <w:r w:rsidRPr="004B5C2C">
        <w:rPr>
          <w:rFonts w:ascii="Times New Roman" w:hAnsi="Times New Roman" w:cs="Times New Roman"/>
          <w:lang w:val="en-IN"/>
        </w:rPr>
        <w:t xml:space="preserve"> of several ions using K</w:t>
      </w:r>
      <w:r w:rsidRPr="004B5C2C">
        <w:rPr>
          <w:rFonts w:ascii="Times New Roman" w:hAnsi="Times New Roman" w:cs="Times New Roman"/>
          <w:vertAlign w:val="subscript"/>
          <w:lang w:val="en-IN"/>
        </w:rPr>
        <w:t>m</w:t>
      </w:r>
      <w:r w:rsidRPr="004B5C2C">
        <w:rPr>
          <w:rFonts w:ascii="Times New Roman" w:hAnsi="Times New Roman" w:cs="Times New Roman"/>
          <w:lang w:val="en-IN"/>
        </w:rPr>
        <w:t xml:space="preserve"> for H</w:t>
      </w:r>
      <w:r w:rsidRPr="004B5C2C">
        <w:rPr>
          <w:rFonts w:ascii="Times New Roman" w:hAnsi="Times New Roman" w:cs="Times New Roman"/>
          <w:vertAlign w:val="superscript"/>
          <w:lang w:val="en-IN"/>
        </w:rPr>
        <w:t>+</w:t>
      </w:r>
      <w:r w:rsidRPr="004B5C2C">
        <w:rPr>
          <w:rFonts w:ascii="Times New Roman" w:hAnsi="Times New Roman" w:cs="Times New Roman"/>
          <w:lang w:val="en-IN"/>
        </w:rPr>
        <w:t xml:space="preserve"> ion =0.6</w:t>
      </w:r>
      <w:r w:rsidRPr="004B5C2C">
        <w:rPr>
          <w:rFonts w:ascii="Times New Roman" w:hAnsi="Times New Roman" w:cs="Times New Roman"/>
          <w:vertAlign w:val="superscript"/>
          <w:lang w:val="en-IN"/>
        </w:rPr>
        <w:t>o</w:t>
      </w:r>
      <w:r w:rsidRPr="004B5C2C">
        <w:rPr>
          <w:rFonts w:ascii="Times New Roman" w:hAnsi="Times New Roman" w:cs="Times New Roman"/>
          <w:lang w:val="en-IN"/>
        </w:rPr>
        <w:t>C.mol</w:t>
      </w:r>
      <w:r w:rsidRPr="004B5C2C">
        <w:rPr>
          <w:rFonts w:ascii="Times New Roman" w:hAnsi="Times New Roman" w:cs="Times New Roman"/>
          <w:vertAlign w:val="superscript"/>
          <w:lang w:val="en-IN"/>
        </w:rPr>
        <w:t>–</w:t>
      </w:r>
      <w:r w:rsidRPr="009252AD">
        <w:rPr>
          <w:rFonts w:ascii="Times New Roman" w:hAnsi="Times New Roman" w:cs="Times New Roman"/>
          <w:vertAlign w:val="superscript"/>
          <w:lang w:val="en-IN"/>
        </w:rPr>
        <w:t>1</w:t>
      </w:r>
      <w:r w:rsidRPr="009252AD">
        <w:rPr>
          <w:rFonts w:ascii="Times New Roman" w:hAnsi="Times New Roman" w:cs="Times New Roman"/>
          <w:lang w:val="en-IN"/>
        </w:rPr>
        <w:t>Kg fr</w:t>
      </w:r>
      <w:r w:rsidR="00F40CFB" w:rsidRPr="009252AD">
        <w:rPr>
          <w:rFonts w:ascii="Times New Roman" w:hAnsi="Times New Roman" w:cs="Times New Roman"/>
          <w:lang w:val="en-IN"/>
        </w:rPr>
        <w:t>om</w:t>
      </w:r>
      <w:r w:rsidRPr="009252AD">
        <w:rPr>
          <w:rFonts w:ascii="Times New Roman" w:hAnsi="Times New Roman" w:cs="Times New Roman"/>
          <w:lang w:val="en-IN"/>
        </w:rPr>
        <w:t xml:space="preserve"> TMD data of electrolytes reported in ICT</w:t>
      </w:r>
      <w:r w:rsidR="009252AD">
        <w:rPr>
          <w:rFonts w:ascii="Times New Roman" w:hAnsi="Times New Roman" w:cs="Times New Roman"/>
          <w:vertAlign w:val="superscript"/>
          <w:lang w:val="en-IN"/>
        </w:rPr>
        <w:t>11</w:t>
      </w:r>
      <w:r w:rsidRPr="009252AD">
        <w:rPr>
          <w:rFonts w:ascii="Times New Roman" w:hAnsi="Times New Roman" w:cs="Times New Roman"/>
          <w:lang w:val="en-IN"/>
        </w:rPr>
        <w:t>. As TMD data reported in ICT</w:t>
      </w:r>
      <w:r w:rsidR="009252AD">
        <w:rPr>
          <w:rFonts w:ascii="Times New Roman" w:hAnsi="Times New Roman" w:cs="Times New Roman"/>
          <w:vertAlign w:val="superscript"/>
          <w:lang w:val="en-IN"/>
        </w:rPr>
        <w:t>11</w:t>
      </w:r>
      <w:r w:rsidRPr="009252AD">
        <w:rPr>
          <w:rFonts w:ascii="Times New Roman" w:hAnsi="Times New Roman" w:cs="Times New Roman"/>
          <w:lang w:val="en-IN"/>
        </w:rPr>
        <w:t xml:space="preserve"> is at remarkably high concentration, it contains contribution of solute – solute interactions, hence these ionic K</w:t>
      </w:r>
      <w:r w:rsidRPr="009252AD">
        <w:rPr>
          <w:rFonts w:ascii="Times New Roman" w:hAnsi="Times New Roman" w:cs="Times New Roman"/>
          <w:vertAlign w:val="subscript"/>
          <w:lang w:val="en-IN"/>
        </w:rPr>
        <w:t>m</w:t>
      </w:r>
      <w:r w:rsidRPr="009252AD">
        <w:rPr>
          <w:rFonts w:ascii="Times New Roman" w:hAnsi="Times New Roman" w:cs="Times New Roman"/>
          <w:lang w:val="en-IN"/>
        </w:rPr>
        <w:t xml:space="preserve"> evaluated using TMD data reported in ICT</w:t>
      </w:r>
      <w:r w:rsidR="009252AD">
        <w:rPr>
          <w:rFonts w:ascii="Times New Roman" w:hAnsi="Times New Roman" w:cs="Times New Roman"/>
          <w:vertAlign w:val="superscript"/>
          <w:lang w:val="en-IN"/>
        </w:rPr>
        <w:t>11</w:t>
      </w:r>
      <w:r w:rsidRPr="009252AD">
        <w:rPr>
          <w:rFonts w:ascii="Times New Roman" w:hAnsi="Times New Roman" w:cs="Times New Roman"/>
          <w:lang w:val="en-IN"/>
        </w:rPr>
        <w:t xml:space="preserve"> are not reliable and needs to be evaluated using TMD data </w:t>
      </w:r>
      <w:r>
        <w:rPr>
          <w:rFonts w:ascii="Times New Roman" w:hAnsi="Times New Roman" w:cs="Times New Roman"/>
          <w:lang w:val="en-IN"/>
        </w:rPr>
        <w:t xml:space="preserve">at sufficiently low concentration (Debye </w:t>
      </w:r>
      <w:proofErr w:type="spellStart"/>
      <w:r>
        <w:rPr>
          <w:rFonts w:ascii="Times New Roman" w:hAnsi="Times New Roman" w:cs="Times New Roman"/>
          <w:lang w:val="en-IN"/>
        </w:rPr>
        <w:t>Huckel</w:t>
      </w:r>
      <w:proofErr w:type="spellEnd"/>
      <w:r>
        <w:rPr>
          <w:rFonts w:ascii="Times New Roman" w:hAnsi="Times New Roman" w:cs="Times New Roman"/>
          <w:lang w:val="en-IN"/>
        </w:rPr>
        <w:t xml:space="preserve"> region). </w:t>
      </w:r>
    </w:p>
    <w:p w14:paraId="0568CC16" w14:textId="0DB7760B" w:rsidR="00453665" w:rsidRPr="00CB1B28" w:rsidRDefault="00453665" w:rsidP="009252AD">
      <w:pPr>
        <w:spacing w:after="0"/>
        <w:ind w:firstLine="720"/>
        <w:jc w:val="both"/>
        <w:rPr>
          <w:rFonts w:ascii="Times New Roman" w:hAnsi="Times New Roman" w:cs="Times New Roman"/>
          <w:vertAlign w:val="superscript"/>
          <w:lang w:val="en-IN"/>
        </w:rPr>
      </w:pPr>
      <w:r w:rsidRPr="009252AD">
        <w:rPr>
          <w:rFonts w:ascii="Times New Roman" w:hAnsi="Times New Roman" w:cs="Times New Roman"/>
          <w:lang w:val="en-IN"/>
        </w:rPr>
        <w:t>Wada et</w:t>
      </w:r>
      <w:r w:rsidR="00565415" w:rsidRPr="009252AD">
        <w:rPr>
          <w:rFonts w:ascii="Times New Roman" w:hAnsi="Times New Roman" w:cs="Times New Roman"/>
          <w:lang w:val="en-IN"/>
        </w:rPr>
        <w:t xml:space="preserve"> </w:t>
      </w:r>
      <w:r w:rsidRPr="009252AD">
        <w:rPr>
          <w:rFonts w:ascii="Times New Roman" w:hAnsi="Times New Roman" w:cs="Times New Roman"/>
          <w:lang w:val="en-IN"/>
        </w:rPr>
        <w:t>al</w:t>
      </w:r>
      <w:r w:rsidR="009252AD">
        <w:rPr>
          <w:rFonts w:ascii="Times New Roman" w:hAnsi="Times New Roman" w:cs="Times New Roman"/>
          <w:vertAlign w:val="superscript"/>
          <w:lang w:val="en-IN"/>
        </w:rPr>
        <w:t>36</w:t>
      </w:r>
      <w:r w:rsidRPr="009252AD">
        <w:rPr>
          <w:rFonts w:ascii="Times New Roman" w:hAnsi="Times New Roman" w:cs="Times New Roman"/>
          <w:lang w:val="en-IN"/>
        </w:rPr>
        <w:t xml:space="preserve"> measured TMD of aqueous solutions of 20 complex salts of transition metals. </w:t>
      </w:r>
      <w:r>
        <w:rPr>
          <w:rFonts w:ascii="Times New Roman" w:hAnsi="Times New Roman" w:cs="Times New Roman"/>
          <w:lang w:val="en-IN"/>
        </w:rPr>
        <w:t xml:space="preserve">These salts were also found to obey </w:t>
      </w:r>
      <w:proofErr w:type="spellStart"/>
      <w:r>
        <w:rPr>
          <w:rFonts w:ascii="Times New Roman" w:hAnsi="Times New Roman" w:cs="Times New Roman"/>
          <w:lang w:val="en-IN"/>
        </w:rPr>
        <w:t>Despretz</w:t>
      </w:r>
      <w:proofErr w:type="spellEnd"/>
      <w:r>
        <w:rPr>
          <w:rFonts w:ascii="Times New Roman" w:hAnsi="Times New Roman" w:cs="Times New Roman"/>
          <w:lang w:val="en-IN"/>
        </w:rPr>
        <w:t xml:space="preserve"> law and additivity principle. However, they calculated ionic </w:t>
      </w:r>
      <w:proofErr w:type="spellStart"/>
      <w:r>
        <w:rPr>
          <w:rFonts w:ascii="Times New Roman" w:hAnsi="Times New Roman" w:cs="Times New Roman"/>
          <w:lang w:val="en-IN"/>
        </w:rPr>
        <w:t>Despretz</w:t>
      </w:r>
      <w:proofErr w:type="spellEnd"/>
      <w:r>
        <w:rPr>
          <w:rFonts w:ascii="Times New Roman" w:hAnsi="Times New Roman" w:cs="Times New Roman"/>
          <w:lang w:val="en-IN"/>
        </w:rPr>
        <w:t xml:space="preserve"> constant for the various ions by assuming equal </w:t>
      </w:r>
      <w:proofErr w:type="spellStart"/>
      <w:r>
        <w:rPr>
          <w:rFonts w:ascii="Times New Roman" w:hAnsi="Times New Roman" w:cs="Times New Roman"/>
          <w:lang w:val="en-IN"/>
        </w:rPr>
        <w:t>Despretz</w:t>
      </w:r>
      <w:proofErr w:type="spellEnd"/>
      <w:r>
        <w:rPr>
          <w:rFonts w:ascii="Times New Roman" w:hAnsi="Times New Roman" w:cs="Times New Roman"/>
          <w:lang w:val="en-IN"/>
        </w:rPr>
        <w:t xml:space="preserve"> constant for K</w:t>
      </w:r>
      <w:r w:rsidRPr="00207A0F">
        <w:rPr>
          <w:rFonts w:ascii="Times New Roman" w:hAnsi="Times New Roman" w:cs="Times New Roman"/>
          <w:vertAlign w:val="superscript"/>
          <w:lang w:val="en-IN"/>
        </w:rPr>
        <w:t>+</w:t>
      </w:r>
      <w:r>
        <w:rPr>
          <w:rFonts w:ascii="Times New Roman" w:hAnsi="Times New Roman" w:cs="Times New Roman"/>
          <w:lang w:val="en-IN"/>
        </w:rPr>
        <w:t xml:space="preserve"> and Cl</w:t>
      </w:r>
      <w:r w:rsidRPr="00207A0F">
        <w:rPr>
          <w:rFonts w:ascii="Times New Roman" w:hAnsi="Times New Roman" w:cs="Times New Roman"/>
          <w:vertAlign w:val="superscript"/>
          <w:lang w:val="en-IN"/>
        </w:rPr>
        <w:t>–</w:t>
      </w:r>
      <w:r>
        <w:rPr>
          <w:rFonts w:ascii="Times New Roman" w:hAnsi="Times New Roman" w:cs="Times New Roman"/>
          <w:lang w:val="en-IN"/>
        </w:rPr>
        <w:t xml:space="preserve">. It is to be noted that the ionic </w:t>
      </w:r>
      <w:proofErr w:type="spellStart"/>
      <w:r>
        <w:rPr>
          <w:rFonts w:ascii="Times New Roman" w:hAnsi="Times New Roman" w:cs="Times New Roman"/>
          <w:lang w:val="en-IN"/>
        </w:rPr>
        <w:t>Despretz</w:t>
      </w:r>
      <w:proofErr w:type="spellEnd"/>
      <w:r>
        <w:rPr>
          <w:rFonts w:ascii="Times New Roman" w:hAnsi="Times New Roman" w:cs="Times New Roman"/>
          <w:lang w:val="en-IN"/>
        </w:rPr>
        <w:t xml:space="preserve"> constant for K</w:t>
      </w:r>
      <w:r w:rsidRPr="00207A0F">
        <w:rPr>
          <w:rFonts w:ascii="Times New Roman" w:hAnsi="Times New Roman" w:cs="Times New Roman"/>
          <w:vertAlign w:val="superscript"/>
          <w:lang w:val="en-IN"/>
        </w:rPr>
        <w:t>+</w:t>
      </w:r>
      <w:r>
        <w:rPr>
          <w:rFonts w:ascii="Times New Roman" w:hAnsi="Times New Roman" w:cs="Times New Roman"/>
          <w:lang w:val="en-IN"/>
        </w:rPr>
        <w:t xml:space="preserve"> and Cl</w:t>
      </w:r>
      <w:r w:rsidRPr="00207A0F">
        <w:rPr>
          <w:rFonts w:ascii="Times New Roman" w:hAnsi="Times New Roman" w:cs="Times New Roman"/>
          <w:vertAlign w:val="superscript"/>
          <w:lang w:val="en-IN"/>
        </w:rPr>
        <w:t>–</w:t>
      </w:r>
      <w:r>
        <w:rPr>
          <w:rFonts w:ascii="Times New Roman" w:hAnsi="Times New Roman" w:cs="Times New Roman"/>
          <w:lang w:val="en-IN"/>
        </w:rPr>
        <w:t xml:space="preserve"> cannot be the same, since ionic size is not only the criteria for TMD but, the type of ionic charge and orientation of water molecules around the ion, which determine the TMD are bound to be different for cations and anions. </w:t>
      </w:r>
    </w:p>
    <w:p w14:paraId="43DEF7AC" w14:textId="65A25AE3" w:rsidR="00E978FE" w:rsidRDefault="005670F7" w:rsidP="009252AD">
      <w:pPr>
        <w:spacing w:after="0"/>
        <w:ind w:firstLine="720"/>
        <w:jc w:val="both"/>
        <w:rPr>
          <w:rFonts w:ascii="Times New Roman" w:hAnsi="Times New Roman" w:cs="Times New Roman"/>
        </w:rPr>
      </w:pPr>
      <w:proofErr w:type="spellStart"/>
      <w:r w:rsidRPr="009252AD">
        <w:rPr>
          <w:rFonts w:ascii="Times New Roman" w:hAnsi="Times New Roman" w:cs="Times New Roman"/>
        </w:rPr>
        <w:t>Kaulgud</w:t>
      </w:r>
      <w:proofErr w:type="spellEnd"/>
      <w:r w:rsidRPr="009252AD">
        <w:rPr>
          <w:rFonts w:ascii="Times New Roman" w:hAnsi="Times New Roman" w:cs="Times New Roman"/>
        </w:rPr>
        <w:t xml:space="preserve"> &amp; Pokale</w:t>
      </w:r>
      <w:r w:rsidR="009252AD">
        <w:rPr>
          <w:rFonts w:ascii="Times New Roman" w:hAnsi="Times New Roman" w:cs="Times New Roman"/>
          <w:vertAlign w:val="superscript"/>
        </w:rPr>
        <w:t>27</w:t>
      </w:r>
      <w:r w:rsidRPr="009252AD">
        <w:rPr>
          <w:rFonts w:ascii="Times New Roman" w:hAnsi="Times New Roman" w:cs="Times New Roman"/>
        </w:rPr>
        <w:t xml:space="preserve"> </w:t>
      </w:r>
      <w:r w:rsidR="005303DC" w:rsidRPr="009252AD">
        <w:rPr>
          <w:rFonts w:ascii="Times New Roman" w:hAnsi="Times New Roman" w:cs="Times New Roman"/>
        </w:rPr>
        <w:t xml:space="preserve">for the first time attempted systematically to divide </w:t>
      </w:r>
      <w:proofErr w:type="spellStart"/>
      <w:r w:rsidR="005303DC" w:rsidRPr="009252AD">
        <w:rPr>
          <w:rFonts w:ascii="Times New Roman" w:hAnsi="Times New Roman" w:cs="Times New Roman"/>
        </w:rPr>
        <w:t>Despretz</w:t>
      </w:r>
      <w:proofErr w:type="spellEnd"/>
      <w:r w:rsidR="005303DC" w:rsidRPr="009252AD">
        <w:rPr>
          <w:rFonts w:ascii="Times New Roman" w:hAnsi="Times New Roman" w:cs="Times New Roman"/>
        </w:rPr>
        <w:t xml:space="preserve"> constant K</w:t>
      </w:r>
      <w:r w:rsidR="005303DC" w:rsidRPr="009252AD">
        <w:rPr>
          <w:rFonts w:ascii="Times New Roman" w:hAnsi="Times New Roman" w:cs="Times New Roman"/>
          <w:vertAlign w:val="subscript"/>
        </w:rPr>
        <w:t>m</w:t>
      </w:r>
      <w:r w:rsidR="005303DC" w:rsidRPr="009252AD">
        <w:rPr>
          <w:rFonts w:ascii="Times New Roman" w:hAnsi="Times New Roman" w:cs="Times New Roman"/>
        </w:rPr>
        <w:t xml:space="preserve"> </w:t>
      </w:r>
      <w:r w:rsidR="005303DC">
        <w:rPr>
          <w:rFonts w:ascii="Times New Roman" w:hAnsi="Times New Roman" w:cs="Times New Roman"/>
        </w:rPr>
        <w:t xml:space="preserve">of an electrolyte into its individual ionic contributions. </w:t>
      </w:r>
      <w:r w:rsidR="00312CE1">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sidR="00312CE1">
        <w:rPr>
          <w:rFonts w:ascii="Times New Roman" w:hAnsi="Times New Roman" w:cs="Times New Roman"/>
        </w:rPr>
        <w:t xml:space="preserve"> values at a given temperature calculated by various methods were found to differ, however, </w:t>
      </w:r>
      <w:r w:rsidR="00CB411F">
        <w:rPr>
          <w:rFonts w:ascii="Times New Roman" w:hAnsi="Times New Roman" w:cs="Times New Roman"/>
        </w:rPr>
        <w:t xml:space="preserve">the </w:t>
      </w:r>
      <w:r w:rsidR="00312CE1">
        <w:rPr>
          <w:rFonts w:ascii="Times New Roman" w:hAnsi="Times New Roman" w:cs="Times New Roman"/>
        </w:rPr>
        <w:t xml:space="preserve">partial molal expansivity of </w:t>
      </w:r>
      <w:r w:rsidR="00CB411F">
        <w:rPr>
          <w:rFonts w:ascii="Times New Roman" w:hAnsi="Times New Roman" w:cs="Times New Roman"/>
        </w:rPr>
        <w:t xml:space="preserve">a </w:t>
      </w:r>
      <w:r w:rsidR="00312CE1">
        <w:rPr>
          <w:rFonts w:ascii="Times New Roman" w:hAnsi="Times New Roman" w:cs="Times New Roman"/>
        </w:rPr>
        <w:t>proton</w:t>
      </w:r>
      <w:r w:rsidR="00CB411F">
        <w:rPr>
          <w:rFonts w:ascii="Times New Roman" w:hAnsi="Times New Roman" w:cs="Times New Roman"/>
        </w:rPr>
        <w:t>,</w:t>
      </w:r>
      <w:r w:rsidR="00312CE1">
        <w:rPr>
          <w:rFonts w:ascii="Times New Roman" w:hAnsi="Times New Roman" w:cs="Times New Roman"/>
        </w:rPr>
        <w:t xml:space="preserve"> E</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sidR="00312CE1">
        <w:rPr>
          <w:rFonts w:ascii="Times New Roman" w:hAnsi="Times New Roman" w:cs="Times New Roman"/>
        </w:rPr>
        <w:t xml:space="preserve"> determined </w:t>
      </w:r>
      <w:r w:rsidR="00CB411F">
        <w:rPr>
          <w:rFonts w:ascii="Times New Roman" w:hAnsi="Times New Roman" w:cs="Times New Roman"/>
        </w:rPr>
        <w:t>by all the methods was found to be a linear function of temperature (</w:t>
      </w:r>
      <w:r w:rsidR="00565415">
        <w:rPr>
          <w:rFonts w:ascii="Times New Roman" w:hAnsi="Times New Roman" w:cs="Times New Roman"/>
        </w:rPr>
        <w:t>e</w:t>
      </w:r>
      <w:r w:rsidR="00CB411F">
        <w:rPr>
          <w:rFonts w:ascii="Times New Roman" w:hAnsi="Times New Roman" w:cs="Times New Roman"/>
        </w:rPr>
        <w:t>qn.</w:t>
      </w:r>
      <w:r w:rsidR="00473084">
        <w:rPr>
          <w:rFonts w:ascii="Times New Roman" w:hAnsi="Times New Roman" w:cs="Times New Roman"/>
        </w:rPr>
        <w:t>8</w:t>
      </w:r>
      <w:r w:rsidR="00CB411F">
        <w:rPr>
          <w:rFonts w:ascii="Times New Roman" w:hAnsi="Times New Roman" w:cs="Times New Roman"/>
        </w:rPr>
        <w:t>). This merit of E</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sidR="00CB411F">
        <w:rPr>
          <w:rFonts w:ascii="Times New Roman" w:hAnsi="Times New Roman" w:cs="Times New Roman"/>
        </w:rPr>
        <w:t xml:space="preserve"> was used by </w:t>
      </w:r>
      <w:proofErr w:type="spellStart"/>
      <w:r w:rsidR="00CB411F" w:rsidRPr="00107314">
        <w:rPr>
          <w:rFonts w:ascii="Times New Roman" w:hAnsi="Times New Roman" w:cs="Times New Roman"/>
        </w:rPr>
        <w:t>Kaulgud</w:t>
      </w:r>
      <w:proofErr w:type="spellEnd"/>
      <w:r w:rsidR="00CB411F" w:rsidRPr="00107314">
        <w:rPr>
          <w:rFonts w:ascii="Times New Roman" w:hAnsi="Times New Roman" w:cs="Times New Roman"/>
        </w:rPr>
        <w:t xml:space="preserve"> &amp; Pokale</w:t>
      </w:r>
      <w:r w:rsidR="00107314">
        <w:rPr>
          <w:rFonts w:ascii="Times New Roman" w:hAnsi="Times New Roman" w:cs="Times New Roman"/>
          <w:vertAlign w:val="superscript"/>
        </w:rPr>
        <w:t>27</w:t>
      </w:r>
      <w:r w:rsidR="00CB411F" w:rsidRPr="00107314">
        <w:rPr>
          <w:rFonts w:ascii="Times New Roman" w:hAnsi="Times New Roman" w:cs="Times New Roman"/>
        </w:rPr>
        <w:t xml:space="preserve"> to compute the limiting ionic </w:t>
      </w:r>
      <w:proofErr w:type="spellStart"/>
      <w:r w:rsidR="00CB411F" w:rsidRPr="00107314">
        <w:rPr>
          <w:rFonts w:ascii="Times New Roman" w:hAnsi="Times New Roman" w:cs="Times New Roman"/>
        </w:rPr>
        <w:t>Despretz</w:t>
      </w:r>
      <w:proofErr w:type="spellEnd"/>
      <w:r w:rsidR="00CB411F" w:rsidRPr="00107314">
        <w:rPr>
          <w:rFonts w:ascii="Times New Roman" w:hAnsi="Times New Roman" w:cs="Times New Roman"/>
        </w:rPr>
        <w:t xml:space="preserve"> constants of many ions using ionic K</w:t>
      </w:r>
      <w:r w:rsidR="00CB411F" w:rsidRPr="00107314">
        <w:rPr>
          <w:rFonts w:ascii="Times New Roman" w:hAnsi="Times New Roman" w:cs="Times New Roman"/>
          <w:vertAlign w:val="subscript"/>
        </w:rPr>
        <w:t>m</w:t>
      </w:r>
      <w:r w:rsidR="00CB411F" w:rsidRPr="00107314">
        <w:rPr>
          <w:rFonts w:ascii="Times New Roman" w:hAnsi="Times New Roman" w:cs="Times New Roman"/>
        </w:rPr>
        <w:t xml:space="preserve"> of </w:t>
      </w:r>
      <w:r w:rsidR="00CB411F">
        <w:rPr>
          <w:rFonts w:ascii="Times New Roman" w:hAnsi="Times New Roman" w:cs="Times New Roman"/>
        </w:rPr>
        <w:t>H</w:t>
      </w:r>
      <w:r w:rsidR="00CB411F" w:rsidRPr="00CB411F">
        <w:rPr>
          <w:rFonts w:ascii="Times New Roman" w:hAnsi="Times New Roman" w:cs="Times New Roman"/>
          <w:vertAlign w:val="superscript"/>
        </w:rPr>
        <w:t>+</w:t>
      </w:r>
      <w:r w:rsidR="00CB411F">
        <w:rPr>
          <w:rFonts w:ascii="Times New Roman" w:hAnsi="Times New Roman" w:cs="Times New Roman"/>
        </w:rPr>
        <w:t xml:space="preserve"> = + 0.6 </w:t>
      </w:r>
      <w:proofErr w:type="spellStart"/>
      <w:r w:rsidR="00CB411F" w:rsidRPr="00CB411F">
        <w:rPr>
          <w:rFonts w:ascii="Times New Roman" w:hAnsi="Times New Roman" w:cs="Times New Roman"/>
          <w:vertAlign w:val="superscript"/>
        </w:rPr>
        <w:t>o</w:t>
      </w:r>
      <w:r w:rsidR="00CB411F">
        <w:rPr>
          <w:rFonts w:ascii="Times New Roman" w:hAnsi="Times New Roman" w:cs="Times New Roman"/>
        </w:rPr>
        <w:t>C</w:t>
      </w:r>
      <w:proofErr w:type="spellEnd"/>
      <w:r w:rsidR="00CB411F">
        <w:rPr>
          <w:rFonts w:ascii="Times New Roman" w:hAnsi="Times New Roman" w:cs="Times New Roman"/>
        </w:rPr>
        <w:t xml:space="preserve"> kg mol</w:t>
      </w:r>
      <w:r w:rsidR="00CB411F" w:rsidRPr="00CB411F">
        <w:rPr>
          <w:rFonts w:ascii="Times New Roman" w:hAnsi="Times New Roman" w:cs="Times New Roman"/>
          <w:vertAlign w:val="superscript"/>
        </w:rPr>
        <w:t>–1</w:t>
      </w:r>
      <w:r w:rsidR="00CB411F">
        <w:rPr>
          <w:rFonts w:ascii="Times New Roman" w:hAnsi="Times New Roman" w:cs="Times New Roman"/>
        </w:rPr>
        <w:t xml:space="preserve"> (from </w:t>
      </w:r>
      <w:r w:rsidR="00565415">
        <w:rPr>
          <w:rFonts w:ascii="Times New Roman" w:hAnsi="Times New Roman" w:cs="Times New Roman"/>
        </w:rPr>
        <w:t>e</w:t>
      </w:r>
      <w:r w:rsidR="00CB411F">
        <w:rPr>
          <w:rFonts w:ascii="Times New Roman" w:hAnsi="Times New Roman" w:cs="Times New Roman"/>
        </w:rPr>
        <w:t>qn.</w:t>
      </w:r>
      <w:r w:rsidR="00473084">
        <w:rPr>
          <w:rFonts w:ascii="Times New Roman" w:hAnsi="Times New Roman" w:cs="Times New Roman"/>
        </w:rPr>
        <w:t>8</w:t>
      </w:r>
      <w:r w:rsidR="00CB411F">
        <w:rPr>
          <w:rFonts w:ascii="Times New Roman" w:hAnsi="Times New Roman" w:cs="Times New Roman"/>
        </w:rPr>
        <w:t xml:space="preserve">) </w:t>
      </w:r>
      <w:r w:rsidR="00762768">
        <w:rPr>
          <w:rFonts w:ascii="Times New Roman" w:hAnsi="Times New Roman" w:cs="Times New Roman"/>
        </w:rPr>
        <w:t>and corrected K</w:t>
      </w:r>
      <w:r w:rsidR="00762768" w:rsidRPr="00762768">
        <w:rPr>
          <w:rFonts w:ascii="Times New Roman" w:hAnsi="Times New Roman" w:cs="Times New Roman"/>
          <w:vertAlign w:val="subscript"/>
        </w:rPr>
        <w:t>m</w:t>
      </w:r>
      <w:r w:rsidR="00762768">
        <w:rPr>
          <w:rFonts w:ascii="Times New Roman" w:hAnsi="Times New Roman" w:cs="Times New Roman"/>
        </w:rPr>
        <w:t xml:space="preserve"> (</w:t>
      </w:r>
      <w:r w:rsidR="00565415">
        <w:rPr>
          <w:rFonts w:ascii="Times New Roman" w:hAnsi="Times New Roman" w:cs="Times New Roman"/>
        </w:rPr>
        <w:t>e</w:t>
      </w:r>
      <w:r w:rsidR="00762768">
        <w:rPr>
          <w:rFonts w:ascii="Times New Roman" w:hAnsi="Times New Roman" w:cs="Times New Roman"/>
        </w:rPr>
        <w:t>qn.</w:t>
      </w:r>
      <w:r w:rsidR="00473084">
        <w:rPr>
          <w:rFonts w:ascii="Times New Roman" w:hAnsi="Times New Roman" w:cs="Times New Roman"/>
        </w:rPr>
        <w:t>4</w:t>
      </w:r>
      <w:r w:rsidR="00762768">
        <w:rPr>
          <w:rFonts w:ascii="Times New Roman" w:hAnsi="Times New Roman" w:cs="Times New Roman"/>
        </w:rPr>
        <w:t xml:space="preserve">) of </w:t>
      </w:r>
      <w:r w:rsidR="00CB411F">
        <w:rPr>
          <w:rFonts w:ascii="Times New Roman" w:hAnsi="Times New Roman" w:cs="Times New Roman"/>
        </w:rPr>
        <w:t>electrolyte</w:t>
      </w:r>
      <w:r w:rsidR="00762768">
        <w:rPr>
          <w:rFonts w:ascii="Times New Roman" w:hAnsi="Times New Roman" w:cs="Times New Roman"/>
        </w:rPr>
        <w:t>s from TMD measurements of dilute solutions</w:t>
      </w:r>
      <w:r w:rsidR="0076031C">
        <w:rPr>
          <w:rFonts w:ascii="Times New Roman" w:hAnsi="Times New Roman" w:cs="Times New Roman"/>
        </w:rPr>
        <w:t xml:space="preserve"> (Table </w:t>
      </w:r>
      <w:r w:rsidR="00473084">
        <w:rPr>
          <w:rFonts w:ascii="Times New Roman" w:hAnsi="Times New Roman" w:cs="Times New Roman"/>
        </w:rPr>
        <w:t>2</w:t>
      </w:r>
      <w:r w:rsidR="0076031C">
        <w:rPr>
          <w:rFonts w:ascii="Times New Roman" w:hAnsi="Times New Roman" w:cs="Times New Roman"/>
        </w:rPr>
        <w:t>)</w:t>
      </w:r>
      <w:r w:rsidR="00762768">
        <w:rPr>
          <w:rFonts w:ascii="Times New Roman" w:hAnsi="Times New Roman" w:cs="Times New Roman"/>
        </w:rPr>
        <w:t>.</w:t>
      </w:r>
      <w:r w:rsidR="00CB411F">
        <w:rPr>
          <w:rFonts w:ascii="Times New Roman" w:hAnsi="Times New Roman" w:cs="Times New Roman"/>
        </w:rPr>
        <w:t xml:space="preserve"> </w:t>
      </w:r>
    </w:p>
    <w:p w14:paraId="20859EB1" w14:textId="4125B92D" w:rsidR="00107314" w:rsidRDefault="00107314" w:rsidP="009252AD">
      <w:pPr>
        <w:spacing w:after="0"/>
        <w:ind w:firstLine="720"/>
        <w:jc w:val="both"/>
        <w:rPr>
          <w:rFonts w:ascii="Times New Roman" w:hAnsi="Times New Roman" w:cs="Times New Roman"/>
        </w:rPr>
      </w:pPr>
    </w:p>
    <w:p w14:paraId="5F3DDB1F" w14:textId="630C240E" w:rsidR="00107314" w:rsidRDefault="00107314" w:rsidP="009252AD">
      <w:pPr>
        <w:spacing w:after="0"/>
        <w:ind w:firstLine="720"/>
        <w:jc w:val="both"/>
        <w:rPr>
          <w:rFonts w:ascii="Times New Roman" w:hAnsi="Times New Roman" w:cs="Times New Roman"/>
        </w:rPr>
      </w:pPr>
    </w:p>
    <w:p w14:paraId="63D00739" w14:textId="3EB20341" w:rsidR="00107314" w:rsidRDefault="00107314" w:rsidP="009252AD">
      <w:pPr>
        <w:spacing w:after="0"/>
        <w:ind w:firstLine="720"/>
        <w:jc w:val="both"/>
        <w:rPr>
          <w:rFonts w:ascii="Times New Roman" w:hAnsi="Times New Roman" w:cs="Times New Roman"/>
        </w:rPr>
      </w:pPr>
    </w:p>
    <w:p w14:paraId="4E339D85" w14:textId="77777777" w:rsidR="00107314" w:rsidRDefault="00107314" w:rsidP="009252AD">
      <w:pPr>
        <w:spacing w:after="0"/>
        <w:ind w:firstLine="720"/>
        <w:jc w:val="both"/>
        <w:rPr>
          <w:rFonts w:ascii="Times New Roman" w:hAnsi="Times New Roman" w:cs="Times New Roman"/>
        </w:rPr>
      </w:pPr>
    </w:p>
    <w:p w14:paraId="5A22E17C" w14:textId="77777777" w:rsidR="00107314" w:rsidRDefault="00107314" w:rsidP="0076031C">
      <w:pPr>
        <w:autoSpaceDE w:val="0"/>
        <w:autoSpaceDN w:val="0"/>
        <w:adjustRightInd w:val="0"/>
        <w:spacing w:after="0" w:line="360" w:lineRule="auto"/>
        <w:jc w:val="both"/>
        <w:rPr>
          <w:rFonts w:ascii="Times New Roman" w:hAnsi="Times New Roman" w:cs="Times New Roman"/>
        </w:rPr>
      </w:pPr>
    </w:p>
    <w:p w14:paraId="4CE6C0AC" w14:textId="1FAD65B0" w:rsidR="0076031C" w:rsidRDefault="0076031C" w:rsidP="0076031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Table </w:t>
      </w:r>
      <w:proofErr w:type="gramStart"/>
      <w:r w:rsidR="00473084">
        <w:rPr>
          <w:rFonts w:ascii="Times New Roman" w:hAnsi="Times New Roman" w:cs="Times New Roman"/>
        </w:rPr>
        <w:t>2</w:t>
      </w:r>
      <w:r>
        <w:rPr>
          <w:rFonts w:ascii="Times New Roman" w:hAnsi="Times New Roman" w:cs="Times New Roman"/>
        </w:rPr>
        <w:t xml:space="preserve"> :</w:t>
      </w:r>
      <w:proofErr w:type="gramEnd"/>
      <w:r>
        <w:rPr>
          <w:rFonts w:ascii="Times New Roman" w:hAnsi="Times New Roman" w:cs="Times New Roman"/>
        </w:rPr>
        <w:t xml:space="preserve"> Limiting Ionic </w:t>
      </w:r>
      <w:proofErr w:type="spellStart"/>
      <w:r>
        <w:rPr>
          <w:rFonts w:ascii="Times New Roman" w:hAnsi="Times New Roman" w:cs="Times New Roman"/>
        </w:rPr>
        <w:t>Despretz</w:t>
      </w:r>
      <w:proofErr w:type="spellEnd"/>
      <w:r>
        <w:rPr>
          <w:rFonts w:ascii="Times New Roman" w:hAnsi="Times New Roman" w:cs="Times New Roman"/>
        </w:rPr>
        <w:t xml:space="preserve"> constant K</w:t>
      </w:r>
      <w:r w:rsidRPr="003F0A19">
        <w:rPr>
          <w:rFonts w:ascii="Times New Roman" w:hAnsi="Times New Roman" w:cs="Times New Roman"/>
          <w:vertAlign w:val="subscript"/>
        </w:rPr>
        <w:t>m</w:t>
      </w:r>
      <w:r>
        <w:rPr>
          <w:rFonts w:ascii="Times New Roman" w:hAnsi="Times New Roman" w:cs="Times New Roman"/>
        </w:rPr>
        <w:t xml:space="preserve"> (</w:t>
      </w:r>
      <w:proofErr w:type="spellStart"/>
      <w:r w:rsidRPr="003F0A19">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kg mol</w:t>
      </w:r>
      <w:r w:rsidRPr="003F0A19">
        <w:rPr>
          <w:rFonts w:ascii="Times New Roman" w:hAnsi="Times New Roman" w:cs="Times New Roman"/>
          <w:vertAlign w:val="superscript"/>
        </w:rPr>
        <w:t>–1</w:t>
      </w:r>
      <w:r>
        <w:rPr>
          <w:rFonts w:ascii="Times New Roman" w:hAnsi="Times New Roman" w:cs="Times New Roman"/>
        </w:rPr>
        <w:t>) .</w:t>
      </w:r>
    </w:p>
    <w:tbl>
      <w:tblPr>
        <w:tblStyle w:val="TableGrid"/>
        <w:tblW w:w="0" w:type="auto"/>
        <w:tblLook w:val="04A0" w:firstRow="1" w:lastRow="0" w:firstColumn="1" w:lastColumn="0" w:noHBand="0" w:noVBand="1"/>
      </w:tblPr>
      <w:tblGrid>
        <w:gridCol w:w="1324"/>
        <w:gridCol w:w="1348"/>
        <w:gridCol w:w="1479"/>
        <w:gridCol w:w="1214"/>
        <w:gridCol w:w="1348"/>
        <w:gridCol w:w="1401"/>
      </w:tblGrid>
      <w:tr w:rsidR="00CE7260" w14:paraId="39A7BF5D" w14:textId="77777777" w:rsidTr="00CE7260">
        <w:tc>
          <w:tcPr>
            <w:tcW w:w="1324" w:type="dxa"/>
          </w:tcPr>
          <w:p w14:paraId="3BA1B793" w14:textId="5B8D6016" w:rsidR="00CE7260" w:rsidRDefault="00565415" w:rsidP="00CE7260">
            <w:pPr>
              <w:autoSpaceDE w:val="0"/>
              <w:autoSpaceDN w:val="0"/>
              <w:adjustRightInd w:val="0"/>
              <w:spacing w:line="360" w:lineRule="auto"/>
              <w:rPr>
                <w:rFonts w:ascii="Times New Roman" w:hAnsi="Times New Roman" w:cs="Times New Roman"/>
              </w:rPr>
            </w:pPr>
            <w:r>
              <w:rPr>
                <w:rFonts w:ascii="Times New Roman" w:hAnsi="Times New Roman" w:cs="Times New Roman"/>
              </w:rPr>
              <w:t>Cat</w:t>
            </w:r>
            <w:r w:rsidR="00CE7260">
              <w:rPr>
                <w:rFonts w:ascii="Times New Roman" w:hAnsi="Times New Roman" w:cs="Times New Roman"/>
              </w:rPr>
              <w:t>on</w:t>
            </w:r>
            <w:r>
              <w:rPr>
                <w:rFonts w:ascii="Times New Roman" w:hAnsi="Times New Roman" w:cs="Times New Roman"/>
              </w:rPr>
              <w:t>s</w:t>
            </w:r>
          </w:p>
        </w:tc>
        <w:tc>
          <w:tcPr>
            <w:tcW w:w="1348" w:type="dxa"/>
          </w:tcPr>
          <w:p w14:paraId="460C4769" w14:textId="2E445108" w:rsidR="00CE7260" w:rsidRDefault="00AD030B" w:rsidP="00CE7260">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K</w:t>
            </w:r>
            <w:r w:rsidRPr="003F0A19">
              <w:rPr>
                <w:rFonts w:ascii="Times New Roman" w:hAnsi="Times New Roman" w:cs="Times New Roman"/>
                <w:vertAlign w:val="subscript"/>
              </w:rPr>
              <w:t>m</w:t>
            </w:r>
            <w:r>
              <w:rPr>
                <w:rFonts w:ascii="Times New Roman" w:hAnsi="Times New Roman" w:cs="Times New Roman"/>
              </w:rPr>
              <w:t xml:space="preserve"> </w:t>
            </w:r>
            <w:r w:rsidR="00CE7260">
              <w:rPr>
                <w:rFonts w:ascii="Times New Roman" w:hAnsi="Times New Roman" w:cs="Times New Roman"/>
              </w:rPr>
              <w:t xml:space="preserve">Ref. </w:t>
            </w:r>
            <w:r w:rsidR="006C5F2C" w:rsidRPr="006C5F2C">
              <w:rPr>
                <w:rFonts w:ascii="Times New Roman" w:hAnsi="Times New Roman" w:cs="Times New Roman"/>
                <w:vertAlign w:val="superscript"/>
              </w:rPr>
              <w:t>27</w:t>
            </w:r>
          </w:p>
        </w:tc>
        <w:tc>
          <w:tcPr>
            <w:tcW w:w="1479" w:type="dxa"/>
          </w:tcPr>
          <w:p w14:paraId="601C6C25" w14:textId="361DB5D6" w:rsidR="00CE7260" w:rsidRDefault="00AD030B" w:rsidP="00CE7260">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K</w:t>
            </w:r>
            <w:r w:rsidRPr="003F0A19">
              <w:rPr>
                <w:rFonts w:ascii="Times New Roman" w:hAnsi="Times New Roman" w:cs="Times New Roman"/>
                <w:vertAlign w:val="subscript"/>
              </w:rPr>
              <w:t>m</w:t>
            </w:r>
            <w:r>
              <w:rPr>
                <w:rFonts w:ascii="Times New Roman" w:hAnsi="Times New Roman" w:cs="Times New Roman"/>
              </w:rPr>
              <w:t xml:space="preserve"> </w:t>
            </w:r>
            <w:r w:rsidR="00CE7260">
              <w:rPr>
                <w:rFonts w:ascii="Times New Roman" w:hAnsi="Times New Roman" w:cs="Times New Roman"/>
              </w:rPr>
              <w:t xml:space="preserve">Ref. </w:t>
            </w:r>
            <w:r w:rsidR="006C5F2C" w:rsidRPr="006C5F2C">
              <w:rPr>
                <w:rFonts w:ascii="Times New Roman" w:hAnsi="Times New Roman" w:cs="Times New Roman"/>
                <w:vertAlign w:val="superscript"/>
              </w:rPr>
              <w:t>6</w:t>
            </w:r>
          </w:p>
        </w:tc>
        <w:tc>
          <w:tcPr>
            <w:tcW w:w="1214" w:type="dxa"/>
          </w:tcPr>
          <w:p w14:paraId="3D6DC1F3" w14:textId="10CA6B1C" w:rsidR="00CE7260" w:rsidRDefault="00565415" w:rsidP="00CE7260">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Ani</w:t>
            </w:r>
            <w:r w:rsidR="00CE7260">
              <w:rPr>
                <w:rFonts w:ascii="Times New Roman" w:hAnsi="Times New Roman" w:cs="Times New Roman"/>
              </w:rPr>
              <w:t>on</w:t>
            </w:r>
            <w:r>
              <w:rPr>
                <w:rFonts w:ascii="Times New Roman" w:hAnsi="Times New Roman" w:cs="Times New Roman"/>
              </w:rPr>
              <w:t>s</w:t>
            </w:r>
          </w:p>
        </w:tc>
        <w:tc>
          <w:tcPr>
            <w:tcW w:w="1348" w:type="dxa"/>
          </w:tcPr>
          <w:p w14:paraId="36B66071" w14:textId="0CFBC80D" w:rsidR="00CE7260" w:rsidRPr="00B4114A" w:rsidRDefault="00AD030B" w:rsidP="00CE7260">
            <w:pPr>
              <w:autoSpaceDE w:val="0"/>
              <w:autoSpaceDN w:val="0"/>
              <w:adjustRightInd w:val="0"/>
              <w:spacing w:line="360" w:lineRule="auto"/>
              <w:jc w:val="center"/>
              <w:rPr>
                <w:rFonts w:ascii="Times New Roman" w:hAnsi="Times New Roman" w:cs="Times New Roman"/>
                <w:vertAlign w:val="superscript"/>
              </w:rPr>
            </w:pPr>
            <w:r>
              <w:rPr>
                <w:rFonts w:ascii="Times New Roman" w:hAnsi="Times New Roman" w:cs="Times New Roman"/>
              </w:rPr>
              <w:t>K</w:t>
            </w:r>
            <w:r w:rsidRPr="003F0A19">
              <w:rPr>
                <w:rFonts w:ascii="Times New Roman" w:hAnsi="Times New Roman" w:cs="Times New Roman"/>
                <w:vertAlign w:val="subscript"/>
              </w:rPr>
              <w:t>m</w:t>
            </w:r>
            <w:r>
              <w:rPr>
                <w:rFonts w:ascii="Times New Roman" w:hAnsi="Times New Roman" w:cs="Times New Roman"/>
              </w:rPr>
              <w:t xml:space="preserve"> </w:t>
            </w:r>
            <w:r w:rsidR="00CE7260">
              <w:rPr>
                <w:rFonts w:ascii="Times New Roman" w:hAnsi="Times New Roman" w:cs="Times New Roman"/>
              </w:rPr>
              <w:t xml:space="preserve">Ref. </w:t>
            </w:r>
            <w:r w:rsidR="00B4114A">
              <w:rPr>
                <w:rFonts w:ascii="Times New Roman" w:hAnsi="Times New Roman" w:cs="Times New Roman"/>
                <w:vertAlign w:val="superscript"/>
              </w:rPr>
              <w:t>27</w:t>
            </w:r>
          </w:p>
        </w:tc>
        <w:tc>
          <w:tcPr>
            <w:tcW w:w="1401" w:type="dxa"/>
          </w:tcPr>
          <w:p w14:paraId="0D9EAEBD" w14:textId="3CA9F24D" w:rsidR="00CE7260" w:rsidRPr="00B4114A" w:rsidRDefault="00AD030B" w:rsidP="00CE7260">
            <w:pPr>
              <w:autoSpaceDE w:val="0"/>
              <w:autoSpaceDN w:val="0"/>
              <w:adjustRightInd w:val="0"/>
              <w:spacing w:line="360" w:lineRule="auto"/>
              <w:jc w:val="center"/>
              <w:rPr>
                <w:rFonts w:ascii="Times New Roman" w:hAnsi="Times New Roman" w:cs="Times New Roman"/>
                <w:vertAlign w:val="superscript"/>
              </w:rPr>
            </w:pPr>
            <w:r>
              <w:rPr>
                <w:rFonts w:ascii="Times New Roman" w:hAnsi="Times New Roman" w:cs="Times New Roman"/>
              </w:rPr>
              <w:t>K</w:t>
            </w:r>
            <w:r w:rsidRPr="003F0A19">
              <w:rPr>
                <w:rFonts w:ascii="Times New Roman" w:hAnsi="Times New Roman" w:cs="Times New Roman"/>
                <w:vertAlign w:val="subscript"/>
              </w:rPr>
              <w:t>m</w:t>
            </w:r>
            <w:r>
              <w:rPr>
                <w:rFonts w:ascii="Times New Roman" w:hAnsi="Times New Roman" w:cs="Times New Roman"/>
              </w:rPr>
              <w:t xml:space="preserve"> </w:t>
            </w:r>
            <w:r w:rsidR="00CE7260">
              <w:rPr>
                <w:rFonts w:ascii="Times New Roman" w:hAnsi="Times New Roman" w:cs="Times New Roman"/>
              </w:rPr>
              <w:t xml:space="preserve">Ref. </w:t>
            </w:r>
            <w:r w:rsidR="00B4114A">
              <w:rPr>
                <w:rFonts w:ascii="Times New Roman" w:hAnsi="Times New Roman" w:cs="Times New Roman"/>
                <w:vertAlign w:val="superscript"/>
              </w:rPr>
              <w:t>6</w:t>
            </w:r>
          </w:p>
        </w:tc>
      </w:tr>
      <w:tr w:rsidR="00060F6E" w14:paraId="0A725DBE" w14:textId="77777777" w:rsidTr="00CE7260">
        <w:tc>
          <w:tcPr>
            <w:tcW w:w="1324" w:type="dxa"/>
          </w:tcPr>
          <w:p w14:paraId="736517DE" w14:textId="398FC81B"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w:t>
            </w:r>
            <w:r w:rsidRPr="006C1B27">
              <w:rPr>
                <w:rFonts w:ascii="Times New Roman" w:hAnsi="Times New Roman" w:cs="Times New Roman"/>
                <w:vertAlign w:val="superscript"/>
              </w:rPr>
              <w:t>+</w:t>
            </w:r>
          </w:p>
        </w:tc>
        <w:tc>
          <w:tcPr>
            <w:tcW w:w="1348" w:type="dxa"/>
          </w:tcPr>
          <w:p w14:paraId="08518BA0" w14:textId="70A17ADB"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+ 0.60</w:t>
            </w:r>
          </w:p>
        </w:tc>
        <w:tc>
          <w:tcPr>
            <w:tcW w:w="1479" w:type="dxa"/>
          </w:tcPr>
          <w:p w14:paraId="3B6622DC" w14:textId="79AA4BB6"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+ 0.6</w:t>
            </w:r>
          </w:p>
        </w:tc>
        <w:tc>
          <w:tcPr>
            <w:tcW w:w="1214" w:type="dxa"/>
          </w:tcPr>
          <w:p w14:paraId="5854326E" w14:textId="6088BFA7"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F</w:t>
            </w:r>
            <w:r w:rsidRPr="0061611B">
              <w:rPr>
                <w:rFonts w:ascii="Times New Roman" w:hAnsi="Times New Roman" w:cs="Times New Roman"/>
                <w:vertAlign w:val="superscript"/>
              </w:rPr>
              <w:t>–</w:t>
            </w:r>
          </w:p>
        </w:tc>
        <w:tc>
          <w:tcPr>
            <w:tcW w:w="1348" w:type="dxa"/>
          </w:tcPr>
          <w:p w14:paraId="311F7E01" w14:textId="18A8102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4.58 </w:t>
            </w:r>
          </w:p>
        </w:tc>
        <w:tc>
          <w:tcPr>
            <w:tcW w:w="1401" w:type="dxa"/>
          </w:tcPr>
          <w:p w14:paraId="2031B040" w14:textId="254DF7CB"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7.1 </w:t>
            </w:r>
          </w:p>
        </w:tc>
      </w:tr>
      <w:tr w:rsidR="00060F6E" w14:paraId="4D4C1371" w14:textId="77777777" w:rsidTr="00CE7260">
        <w:tc>
          <w:tcPr>
            <w:tcW w:w="1324" w:type="dxa"/>
          </w:tcPr>
          <w:p w14:paraId="6082EF34" w14:textId="15E7627F"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Li</w:t>
            </w:r>
            <w:r w:rsidRPr="006C1B27">
              <w:rPr>
                <w:rFonts w:ascii="Times New Roman" w:hAnsi="Times New Roman" w:cs="Times New Roman"/>
                <w:vertAlign w:val="superscript"/>
              </w:rPr>
              <w:t>+</w:t>
            </w:r>
          </w:p>
        </w:tc>
        <w:tc>
          <w:tcPr>
            <w:tcW w:w="1348" w:type="dxa"/>
          </w:tcPr>
          <w:p w14:paraId="1A1F8C0A" w14:textId="6C7D1409"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+ 0.40</w:t>
            </w:r>
          </w:p>
        </w:tc>
        <w:tc>
          <w:tcPr>
            <w:tcW w:w="1479" w:type="dxa"/>
          </w:tcPr>
          <w:p w14:paraId="474C0F8F" w14:textId="0666B7A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+ 1.5</w:t>
            </w:r>
          </w:p>
        </w:tc>
        <w:tc>
          <w:tcPr>
            <w:tcW w:w="1214" w:type="dxa"/>
          </w:tcPr>
          <w:p w14:paraId="4BFDB611" w14:textId="62AB20A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Cl</w:t>
            </w:r>
            <w:r w:rsidRPr="0061611B">
              <w:rPr>
                <w:rFonts w:ascii="Times New Roman" w:hAnsi="Times New Roman" w:cs="Times New Roman"/>
                <w:vertAlign w:val="superscript"/>
              </w:rPr>
              <w:t>–</w:t>
            </w:r>
          </w:p>
        </w:tc>
        <w:tc>
          <w:tcPr>
            <w:tcW w:w="1348" w:type="dxa"/>
          </w:tcPr>
          <w:p w14:paraId="5F3E9133" w14:textId="4CB798E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5.34 </w:t>
            </w:r>
          </w:p>
        </w:tc>
        <w:tc>
          <w:tcPr>
            <w:tcW w:w="1401" w:type="dxa"/>
          </w:tcPr>
          <w:p w14:paraId="7E55485C" w14:textId="7A36C43B"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6.5 </w:t>
            </w:r>
          </w:p>
        </w:tc>
      </w:tr>
      <w:tr w:rsidR="00060F6E" w14:paraId="1AEF047A" w14:textId="77777777" w:rsidTr="00CE7260">
        <w:tc>
          <w:tcPr>
            <w:tcW w:w="1324" w:type="dxa"/>
          </w:tcPr>
          <w:p w14:paraId="7A92A2C6" w14:textId="0C0C5AC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Na</w:t>
            </w:r>
            <w:r w:rsidRPr="006C1B27">
              <w:rPr>
                <w:rFonts w:ascii="Times New Roman" w:hAnsi="Times New Roman" w:cs="Times New Roman"/>
                <w:vertAlign w:val="superscript"/>
              </w:rPr>
              <w:t>+</w:t>
            </w:r>
          </w:p>
        </w:tc>
        <w:tc>
          <w:tcPr>
            <w:tcW w:w="1348" w:type="dxa"/>
          </w:tcPr>
          <w:p w14:paraId="667B8621" w14:textId="0BF5B3DA"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3.94 </w:t>
            </w:r>
          </w:p>
        </w:tc>
        <w:tc>
          <w:tcPr>
            <w:tcW w:w="1479" w:type="dxa"/>
          </w:tcPr>
          <w:p w14:paraId="2BD5981A" w14:textId="3C7F93BD"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6.1</w:t>
            </w:r>
          </w:p>
        </w:tc>
        <w:tc>
          <w:tcPr>
            <w:tcW w:w="1214" w:type="dxa"/>
          </w:tcPr>
          <w:p w14:paraId="3C38D771" w14:textId="3ADFD58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Br</w:t>
            </w:r>
            <w:r w:rsidRPr="0061611B">
              <w:rPr>
                <w:rFonts w:ascii="Times New Roman" w:hAnsi="Times New Roman" w:cs="Times New Roman"/>
                <w:vertAlign w:val="superscript"/>
              </w:rPr>
              <w:t>–</w:t>
            </w:r>
          </w:p>
        </w:tc>
        <w:tc>
          <w:tcPr>
            <w:tcW w:w="1348" w:type="dxa"/>
          </w:tcPr>
          <w:p w14:paraId="6BADD427" w14:textId="63D331B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6.62 </w:t>
            </w:r>
          </w:p>
        </w:tc>
        <w:tc>
          <w:tcPr>
            <w:tcW w:w="1401" w:type="dxa"/>
          </w:tcPr>
          <w:p w14:paraId="06B0CEAA" w14:textId="6DA195A3"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7.9 </w:t>
            </w:r>
          </w:p>
        </w:tc>
      </w:tr>
      <w:tr w:rsidR="00060F6E" w14:paraId="380F3AAE" w14:textId="77777777" w:rsidTr="00CE7260">
        <w:tc>
          <w:tcPr>
            <w:tcW w:w="1324" w:type="dxa"/>
          </w:tcPr>
          <w:p w14:paraId="5E8B6C59" w14:textId="2AF72BA9"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K</w:t>
            </w:r>
            <w:r w:rsidRPr="006C1B27">
              <w:rPr>
                <w:rFonts w:ascii="Times New Roman" w:hAnsi="Times New Roman" w:cs="Times New Roman"/>
                <w:vertAlign w:val="superscript"/>
              </w:rPr>
              <w:t>+</w:t>
            </w:r>
          </w:p>
        </w:tc>
        <w:tc>
          <w:tcPr>
            <w:tcW w:w="1348" w:type="dxa"/>
          </w:tcPr>
          <w:p w14:paraId="25C87CBB" w14:textId="5156AFB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3.30 </w:t>
            </w:r>
          </w:p>
        </w:tc>
        <w:tc>
          <w:tcPr>
            <w:tcW w:w="1479" w:type="dxa"/>
          </w:tcPr>
          <w:p w14:paraId="1765E914" w14:textId="10AC8B7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4.4</w:t>
            </w:r>
          </w:p>
        </w:tc>
        <w:tc>
          <w:tcPr>
            <w:tcW w:w="1214" w:type="dxa"/>
          </w:tcPr>
          <w:p w14:paraId="3BAB6142" w14:textId="4DD73B62"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I</w:t>
            </w:r>
            <w:r w:rsidRPr="0061611B">
              <w:rPr>
                <w:rFonts w:ascii="Times New Roman" w:hAnsi="Times New Roman" w:cs="Times New Roman"/>
                <w:vertAlign w:val="superscript"/>
              </w:rPr>
              <w:t>–</w:t>
            </w:r>
          </w:p>
        </w:tc>
        <w:tc>
          <w:tcPr>
            <w:tcW w:w="1348" w:type="dxa"/>
          </w:tcPr>
          <w:p w14:paraId="38BEF546" w14:textId="12E8C43F"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8.19 </w:t>
            </w:r>
          </w:p>
        </w:tc>
        <w:tc>
          <w:tcPr>
            <w:tcW w:w="1401" w:type="dxa"/>
          </w:tcPr>
          <w:p w14:paraId="10D43F2C" w14:textId="2DAD473C"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10.4 </w:t>
            </w:r>
          </w:p>
        </w:tc>
      </w:tr>
      <w:tr w:rsidR="00060F6E" w14:paraId="434B8514" w14:textId="77777777" w:rsidTr="00CE7260">
        <w:tc>
          <w:tcPr>
            <w:tcW w:w="1324" w:type="dxa"/>
          </w:tcPr>
          <w:p w14:paraId="3B4AE906" w14:textId="0FF6F855"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NH</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4</m:t>
                  </m:r>
                </m:den>
              </m:f>
            </m:oMath>
          </w:p>
        </w:tc>
        <w:tc>
          <w:tcPr>
            <w:tcW w:w="1348" w:type="dxa"/>
          </w:tcPr>
          <w:p w14:paraId="43DA4D6B" w14:textId="59018780"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1.38 </w:t>
            </w:r>
          </w:p>
        </w:tc>
        <w:tc>
          <w:tcPr>
            <w:tcW w:w="1479" w:type="dxa"/>
          </w:tcPr>
          <w:p w14:paraId="28D8CB3A" w14:textId="7D5F7B3F"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+ 0.1</w:t>
            </w:r>
          </w:p>
        </w:tc>
        <w:tc>
          <w:tcPr>
            <w:tcW w:w="1214" w:type="dxa"/>
          </w:tcPr>
          <w:p w14:paraId="1FF9433E" w14:textId="3C6965BE"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NO</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3</m:t>
                  </m:r>
                </m:den>
              </m:f>
            </m:oMath>
          </w:p>
        </w:tc>
        <w:tc>
          <w:tcPr>
            <w:tcW w:w="1348" w:type="dxa"/>
          </w:tcPr>
          <w:p w14:paraId="38956CD4" w14:textId="73251FE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9.79 </w:t>
            </w:r>
          </w:p>
        </w:tc>
        <w:tc>
          <w:tcPr>
            <w:tcW w:w="1401" w:type="dxa"/>
          </w:tcPr>
          <w:p w14:paraId="577CC98C" w14:textId="4C9E72DC"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12.5 </w:t>
            </w:r>
          </w:p>
        </w:tc>
      </w:tr>
      <w:tr w:rsidR="00060F6E" w14:paraId="62499F51" w14:textId="77777777" w:rsidTr="00CE7260">
        <w:tc>
          <w:tcPr>
            <w:tcW w:w="1324" w:type="dxa"/>
          </w:tcPr>
          <w:p w14:paraId="433D3B0A" w14:textId="6EBD5D14"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Rb</w:t>
            </w:r>
            <w:r w:rsidRPr="006C1B27">
              <w:rPr>
                <w:rFonts w:ascii="Times New Roman" w:hAnsi="Times New Roman" w:cs="Times New Roman"/>
                <w:vertAlign w:val="superscript"/>
              </w:rPr>
              <w:t>+</w:t>
            </w:r>
            <w:r w:rsidR="00B4114A">
              <w:rPr>
                <w:rFonts w:ascii="Times New Roman" w:hAnsi="Times New Roman" w:cs="Times New Roman"/>
                <w:vertAlign w:val="superscript"/>
              </w:rPr>
              <w:t xml:space="preserve">   </w:t>
            </w:r>
          </w:p>
        </w:tc>
        <w:tc>
          <w:tcPr>
            <w:tcW w:w="1348" w:type="dxa"/>
          </w:tcPr>
          <w:p w14:paraId="1F0EC241" w14:textId="71A8C505"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6.0 </w:t>
            </w:r>
            <w:r w:rsidR="00B4114A">
              <w:rPr>
                <w:rFonts w:ascii="Times New Roman" w:hAnsi="Times New Roman" w:cs="Times New Roman"/>
                <w:vertAlign w:val="superscript"/>
              </w:rPr>
              <w:t>11</w:t>
            </w:r>
          </w:p>
        </w:tc>
        <w:tc>
          <w:tcPr>
            <w:tcW w:w="1479" w:type="dxa"/>
          </w:tcPr>
          <w:p w14:paraId="143F065E" w14:textId="59DAC64C"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50E3F3F4" w14:textId="3B25185B" w:rsidR="00060F6E" w:rsidRDefault="00060F6E" w:rsidP="00060F6E">
            <w:pPr>
              <w:autoSpaceDE w:val="0"/>
              <w:autoSpaceDN w:val="0"/>
              <w:adjustRightInd w:val="0"/>
              <w:spacing w:line="360" w:lineRule="auto"/>
              <w:jc w:val="both"/>
              <w:rPr>
                <w:rFonts w:ascii="Times New Roman" w:hAnsi="Times New Roman" w:cs="Times New Roman"/>
              </w:rPr>
            </w:pPr>
            <w:proofErr w:type="spellStart"/>
            <w:r>
              <w:rPr>
                <w:rFonts w:ascii="Times New Roman" w:hAnsi="Times New Roman" w:cs="Times New Roman"/>
              </w:rPr>
              <w:t>ClO</w:t>
            </w:r>
            <w:proofErr w:type="spellEnd"/>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4</m:t>
                  </m:r>
                </m:den>
              </m:f>
            </m:oMath>
          </w:p>
        </w:tc>
        <w:tc>
          <w:tcPr>
            <w:tcW w:w="1348" w:type="dxa"/>
          </w:tcPr>
          <w:p w14:paraId="5412AD22" w14:textId="6FE63EB3"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16.22 </w:t>
            </w:r>
          </w:p>
        </w:tc>
        <w:tc>
          <w:tcPr>
            <w:tcW w:w="1401" w:type="dxa"/>
          </w:tcPr>
          <w:p w14:paraId="6B88D4DB"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r w:rsidR="00060F6E" w14:paraId="0F4BDB36" w14:textId="77777777" w:rsidTr="00CE7260">
        <w:tc>
          <w:tcPr>
            <w:tcW w:w="1324" w:type="dxa"/>
          </w:tcPr>
          <w:p w14:paraId="3D71C5A9" w14:textId="1C91C675"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Cs</w:t>
            </w:r>
            <w:r w:rsidRPr="006C1B27">
              <w:rPr>
                <w:rFonts w:ascii="Times New Roman" w:hAnsi="Times New Roman" w:cs="Times New Roman"/>
                <w:vertAlign w:val="superscript"/>
              </w:rPr>
              <w:t>+</w:t>
            </w:r>
            <w:r w:rsidR="00B4114A">
              <w:rPr>
                <w:rFonts w:ascii="Times New Roman" w:hAnsi="Times New Roman" w:cs="Times New Roman"/>
                <w:vertAlign w:val="superscript"/>
              </w:rPr>
              <w:t xml:space="preserve">    </w:t>
            </w:r>
          </w:p>
        </w:tc>
        <w:tc>
          <w:tcPr>
            <w:tcW w:w="1348" w:type="dxa"/>
          </w:tcPr>
          <w:p w14:paraId="50B8B910" w14:textId="729B3B49"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6.1 </w:t>
            </w:r>
            <w:r w:rsidR="00B4114A">
              <w:rPr>
                <w:rFonts w:ascii="Times New Roman" w:hAnsi="Times New Roman" w:cs="Times New Roman"/>
                <w:vertAlign w:val="superscript"/>
              </w:rPr>
              <w:t>11</w:t>
            </w:r>
          </w:p>
        </w:tc>
        <w:tc>
          <w:tcPr>
            <w:tcW w:w="1479" w:type="dxa"/>
          </w:tcPr>
          <w:p w14:paraId="59A07E64" w14:textId="5C77C718"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7D1DAB86" w14:textId="429EDFDF"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HSO</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3</m:t>
                  </m:r>
                </m:den>
              </m:f>
            </m:oMath>
          </w:p>
        </w:tc>
        <w:tc>
          <w:tcPr>
            <w:tcW w:w="1348" w:type="dxa"/>
          </w:tcPr>
          <w:p w14:paraId="764A34C7" w14:textId="129C9BC1"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6.63 </w:t>
            </w:r>
          </w:p>
        </w:tc>
        <w:tc>
          <w:tcPr>
            <w:tcW w:w="1401" w:type="dxa"/>
          </w:tcPr>
          <w:p w14:paraId="17D7B54D"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r w:rsidR="00060F6E" w14:paraId="4206C5AC" w14:textId="77777777" w:rsidTr="00CE7260">
        <w:tc>
          <w:tcPr>
            <w:tcW w:w="1324" w:type="dxa"/>
          </w:tcPr>
          <w:p w14:paraId="6C256ABA" w14:textId="4652CE7C"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Me</w:t>
            </w:r>
            <w:r w:rsidRPr="006C1B27">
              <w:rPr>
                <w:rFonts w:ascii="Times New Roman" w:hAnsi="Times New Roman" w:cs="Times New Roman"/>
                <w:vertAlign w:val="subscript"/>
              </w:rPr>
              <w:t>4</w:t>
            </w:r>
            <w:r>
              <w:rPr>
                <w:rFonts w:ascii="Times New Roman" w:hAnsi="Times New Roman" w:cs="Times New Roman"/>
              </w:rPr>
              <w:t>N</w:t>
            </w:r>
            <w:r w:rsidRPr="006C1B27">
              <w:rPr>
                <w:rFonts w:ascii="Times New Roman" w:hAnsi="Times New Roman" w:cs="Times New Roman"/>
                <w:vertAlign w:val="superscript"/>
              </w:rPr>
              <w:t>+</w:t>
            </w:r>
          </w:p>
        </w:tc>
        <w:tc>
          <w:tcPr>
            <w:tcW w:w="1348" w:type="dxa"/>
          </w:tcPr>
          <w:p w14:paraId="727C3FAD" w14:textId="58D5E803" w:rsidR="00060F6E" w:rsidRPr="00B4114A" w:rsidRDefault="00060F6E" w:rsidP="00060F6E">
            <w:pPr>
              <w:autoSpaceDE w:val="0"/>
              <w:autoSpaceDN w:val="0"/>
              <w:adjustRightInd w:val="0"/>
              <w:spacing w:line="360" w:lineRule="auto"/>
              <w:jc w:val="both"/>
              <w:rPr>
                <w:rFonts w:ascii="Times New Roman" w:hAnsi="Times New Roman" w:cs="Times New Roman"/>
                <w:vertAlign w:val="superscript"/>
              </w:rPr>
            </w:pPr>
            <w:r>
              <w:rPr>
                <w:rFonts w:ascii="Times New Roman" w:hAnsi="Times New Roman" w:cs="Times New Roman"/>
              </w:rPr>
              <w:t xml:space="preserve">– 2.6 </w:t>
            </w:r>
            <w:r w:rsidR="00B4114A" w:rsidRPr="00B4114A">
              <w:rPr>
                <w:rFonts w:ascii="Times New Roman" w:hAnsi="Times New Roman" w:cs="Times New Roman"/>
                <w:sz w:val="24"/>
                <w:szCs w:val="24"/>
                <w:vertAlign w:val="superscript"/>
              </w:rPr>
              <w:t>7,24,25</w:t>
            </w:r>
          </w:p>
        </w:tc>
        <w:tc>
          <w:tcPr>
            <w:tcW w:w="1479" w:type="dxa"/>
          </w:tcPr>
          <w:p w14:paraId="23A3D572"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5F404B28" w14:textId="57BDF103"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SO</w:t>
            </w:r>
            <m:oMath>
              <m:f>
                <m:fPr>
                  <m:type m:val="noBar"/>
                  <m:ctrlPr>
                    <w:rPr>
                      <w:rFonts w:ascii="Cambria Math" w:hAnsi="Cambria Math" w:cs="Times New Roman"/>
                    </w:rPr>
                  </m:ctrlPr>
                </m:fPr>
                <m:num>
                  <m:r>
                    <m:rPr>
                      <m:sty m:val="p"/>
                    </m:rPr>
                    <w:rPr>
                      <w:rFonts w:ascii="Cambria Math" w:hAnsi="Cambria Math" w:cs="Times New Roman"/>
                      <w:vertAlign w:val="superscript"/>
                    </w:rPr>
                    <m:t>2-</m:t>
                  </m:r>
                </m:num>
                <m:den>
                  <m:r>
                    <m:rPr>
                      <m:sty m:val="p"/>
                    </m:rPr>
                    <w:rPr>
                      <w:rFonts w:ascii="Cambria Math" w:hAnsi="Cambria Math" w:cs="Times New Roman"/>
                      <w:vertAlign w:val="subscript"/>
                    </w:rPr>
                    <m:t>4</m:t>
                  </m:r>
                </m:den>
              </m:f>
            </m:oMath>
          </w:p>
        </w:tc>
        <w:tc>
          <w:tcPr>
            <w:tcW w:w="1348" w:type="dxa"/>
          </w:tcPr>
          <w:p w14:paraId="40902814" w14:textId="1AC9DA2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19.52 </w:t>
            </w:r>
          </w:p>
        </w:tc>
        <w:tc>
          <w:tcPr>
            <w:tcW w:w="1401" w:type="dxa"/>
          </w:tcPr>
          <w:p w14:paraId="755E6C57"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r w:rsidR="00060F6E" w14:paraId="03A6C6B5" w14:textId="77777777" w:rsidTr="00CE7260">
        <w:tc>
          <w:tcPr>
            <w:tcW w:w="1324" w:type="dxa"/>
          </w:tcPr>
          <w:p w14:paraId="18DA378C" w14:textId="3CF486FC"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Et</w:t>
            </w:r>
            <w:r w:rsidRPr="006C1B27">
              <w:rPr>
                <w:rFonts w:ascii="Times New Roman" w:hAnsi="Times New Roman" w:cs="Times New Roman"/>
                <w:vertAlign w:val="subscript"/>
              </w:rPr>
              <w:t>4</w:t>
            </w:r>
            <w:r>
              <w:rPr>
                <w:rFonts w:ascii="Times New Roman" w:hAnsi="Times New Roman" w:cs="Times New Roman"/>
              </w:rPr>
              <w:t>N</w:t>
            </w:r>
            <w:r w:rsidRPr="006C1B27">
              <w:rPr>
                <w:rFonts w:ascii="Times New Roman" w:hAnsi="Times New Roman" w:cs="Times New Roman"/>
                <w:vertAlign w:val="superscript"/>
              </w:rPr>
              <w:t>+</w:t>
            </w:r>
          </w:p>
        </w:tc>
        <w:tc>
          <w:tcPr>
            <w:tcW w:w="1348" w:type="dxa"/>
          </w:tcPr>
          <w:p w14:paraId="0691A418" w14:textId="3F36DBA5"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3.7 </w:t>
            </w:r>
            <w:r w:rsidR="00B4114A" w:rsidRPr="00B4114A">
              <w:rPr>
                <w:rFonts w:ascii="Times New Roman" w:hAnsi="Times New Roman" w:cs="Times New Roman"/>
                <w:sz w:val="24"/>
                <w:szCs w:val="24"/>
                <w:vertAlign w:val="superscript"/>
              </w:rPr>
              <w:t>7,24,25</w:t>
            </w:r>
          </w:p>
        </w:tc>
        <w:tc>
          <w:tcPr>
            <w:tcW w:w="1479" w:type="dxa"/>
          </w:tcPr>
          <w:p w14:paraId="1C50E2F8"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66200B0D"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348" w:type="dxa"/>
          </w:tcPr>
          <w:p w14:paraId="7654CC15"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401" w:type="dxa"/>
          </w:tcPr>
          <w:p w14:paraId="2E264415"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r w:rsidR="00060F6E" w14:paraId="07710F41" w14:textId="77777777" w:rsidTr="00CE7260">
        <w:tc>
          <w:tcPr>
            <w:tcW w:w="1324" w:type="dxa"/>
          </w:tcPr>
          <w:p w14:paraId="607170AA" w14:textId="5665EBD8"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n-Pr</w:t>
            </w:r>
            <w:r w:rsidRPr="006C1B27">
              <w:rPr>
                <w:rFonts w:ascii="Times New Roman" w:hAnsi="Times New Roman" w:cs="Times New Roman"/>
                <w:vertAlign w:val="subscript"/>
              </w:rPr>
              <w:t>4</w:t>
            </w:r>
            <w:r>
              <w:rPr>
                <w:rFonts w:ascii="Times New Roman" w:hAnsi="Times New Roman" w:cs="Times New Roman"/>
              </w:rPr>
              <w:t>N</w:t>
            </w:r>
            <w:r w:rsidRPr="006C1B27">
              <w:rPr>
                <w:rFonts w:ascii="Times New Roman" w:hAnsi="Times New Roman" w:cs="Times New Roman"/>
                <w:vertAlign w:val="superscript"/>
              </w:rPr>
              <w:t>+</w:t>
            </w:r>
          </w:p>
        </w:tc>
        <w:tc>
          <w:tcPr>
            <w:tcW w:w="1348" w:type="dxa"/>
          </w:tcPr>
          <w:p w14:paraId="7AFC19B3" w14:textId="3695294D"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5.7 </w:t>
            </w:r>
            <w:r w:rsidR="00B4114A" w:rsidRPr="00B4114A">
              <w:rPr>
                <w:rFonts w:ascii="Times New Roman" w:hAnsi="Times New Roman" w:cs="Times New Roman"/>
                <w:sz w:val="24"/>
                <w:szCs w:val="24"/>
                <w:vertAlign w:val="superscript"/>
              </w:rPr>
              <w:t>7,24,25</w:t>
            </w:r>
          </w:p>
        </w:tc>
        <w:tc>
          <w:tcPr>
            <w:tcW w:w="1479" w:type="dxa"/>
          </w:tcPr>
          <w:p w14:paraId="3472D01B"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33A65AD3"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348" w:type="dxa"/>
          </w:tcPr>
          <w:p w14:paraId="0FF72147"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401" w:type="dxa"/>
          </w:tcPr>
          <w:p w14:paraId="16C4655B"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r w:rsidR="00060F6E" w14:paraId="5840331F" w14:textId="77777777" w:rsidTr="00CE7260">
        <w:tc>
          <w:tcPr>
            <w:tcW w:w="1324" w:type="dxa"/>
          </w:tcPr>
          <w:p w14:paraId="622AB02C" w14:textId="3FA3982F"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n-Bu</w:t>
            </w:r>
            <w:r w:rsidRPr="006C1B27">
              <w:rPr>
                <w:rFonts w:ascii="Times New Roman" w:hAnsi="Times New Roman" w:cs="Times New Roman"/>
                <w:vertAlign w:val="subscript"/>
              </w:rPr>
              <w:t>4</w:t>
            </w:r>
            <w:r>
              <w:rPr>
                <w:rFonts w:ascii="Times New Roman" w:hAnsi="Times New Roman" w:cs="Times New Roman"/>
              </w:rPr>
              <w:t>N</w:t>
            </w:r>
            <w:r w:rsidRPr="006C1B27">
              <w:rPr>
                <w:rFonts w:ascii="Times New Roman" w:hAnsi="Times New Roman" w:cs="Times New Roman"/>
                <w:vertAlign w:val="superscript"/>
              </w:rPr>
              <w:t>+</w:t>
            </w:r>
          </w:p>
        </w:tc>
        <w:tc>
          <w:tcPr>
            <w:tcW w:w="1348" w:type="dxa"/>
          </w:tcPr>
          <w:p w14:paraId="1AB56D37" w14:textId="135E3914" w:rsidR="00060F6E" w:rsidRDefault="00060F6E" w:rsidP="00060F6E">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 11.3 </w:t>
            </w:r>
            <w:r w:rsidR="00B4114A" w:rsidRPr="00B4114A">
              <w:rPr>
                <w:rFonts w:ascii="Times New Roman" w:hAnsi="Times New Roman" w:cs="Times New Roman"/>
                <w:sz w:val="24"/>
                <w:szCs w:val="24"/>
                <w:vertAlign w:val="superscript"/>
              </w:rPr>
              <w:t>7,24,25</w:t>
            </w:r>
          </w:p>
        </w:tc>
        <w:tc>
          <w:tcPr>
            <w:tcW w:w="1479" w:type="dxa"/>
          </w:tcPr>
          <w:p w14:paraId="3D2B99AB"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214" w:type="dxa"/>
          </w:tcPr>
          <w:p w14:paraId="4CB301EC"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348" w:type="dxa"/>
          </w:tcPr>
          <w:p w14:paraId="0A5D9B8C" w14:textId="77777777" w:rsidR="00060F6E" w:rsidRDefault="00060F6E" w:rsidP="00060F6E">
            <w:pPr>
              <w:autoSpaceDE w:val="0"/>
              <w:autoSpaceDN w:val="0"/>
              <w:adjustRightInd w:val="0"/>
              <w:spacing w:line="360" w:lineRule="auto"/>
              <w:jc w:val="both"/>
              <w:rPr>
                <w:rFonts w:ascii="Times New Roman" w:hAnsi="Times New Roman" w:cs="Times New Roman"/>
              </w:rPr>
            </w:pPr>
          </w:p>
        </w:tc>
        <w:tc>
          <w:tcPr>
            <w:tcW w:w="1401" w:type="dxa"/>
          </w:tcPr>
          <w:p w14:paraId="4424F10C" w14:textId="77777777" w:rsidR="00060F6E" w:rsidRDefault="00060F6E" w:rsidP="00060F6E">
            <w:pPr>
              <w:autoSpaceDE w:val="0"/>
              <w:autoSpaceDN w:val="0"/>
              <w:adjustRightInd w:val="0"/>
              <w:spacing w:line="360" w:lineRule="auto"/>
              <w:jc w:val="both"/>
              <w:rPr>
                <w:rFonts w:ascii="Times New Roman" w:hAnsi="Times New Roman" w:cs="Times New Roman"/>
              </w:rPr>
            </w:pPr>
          </w:p>
        </w:tc>
      </w:tr>
    </w:tbl>
    <w:p w14:paraId="131C8273" w14:textId="77777777" w:rsidR="00107314" w:rsidRDefault="00107314" w:rsidP="005F4611">
      <w:pPr>
        <w:spacing w:after="0" w:line="360" w:lineRule="auto"/>
        <w:ind w:firstLine="720"/>
        <w:jc w:val="both"/>
        <w:rPr>
          <w:rFonts w:ascii="Times New Roman" w:hAnsi="Times New Roman" w:cs="Times New Roman"/>
        </w:rPr>
      </w:pPr>
    </w:p>
    <w:p w14:paraId="1D703D56" w14:textId="7E4C0C3D" w:rsidR="00D20923" w:rsidRPr="00236608" w:rsidRDefault="000A47D5" w:rsidP="00CD599C">
      <w:pPr>
        <w:spacing w:before="120" w:after="120" w:line="360" w:lineRule="auto"/>
        <w:jc w:val="both"/>
        <w:rPr>
          <w:rFonts w:ascii="Times New Roman" w:hAnsi="Times New Roman" w:cs="Times New Roman"/>
          <w:b/>
          <w:bCs/>
          <w:sz w:val="24"/>
          <w:szCs w:val="24"/>
        </w:rPr>
      </w:pPr>
      <w:r w:rsidRPr="00236608">
        <w:rPr>
          <w:rFonts w:ascii="Times New Roman" w:hAnsi="Times New Roman" w:cs="Times New Roman"/>
          <w:b/>
          <w:bCs/>
          <w:sz w:val="24"/>
          <w:szCs w:val="24"/>
        </w:rPr>
        <w:t>Limiting Ionic K</w:t>
      </w:r>
      <w:r w:rsidRPr="00236608">
        <w:rPr>
          <w:rFonts w:ascii="Times New Roman" w:hAnsi="Times New Roman" w:cs="Times New Roman"/>
          <w:b/>
          <w:bCs/>
          <w:sz w:val="24"/>
          <w:szCs w:val="24"/>
          <w:vertAlign w:val="subscript"/>
        </w:rPr>
        <w:t>m</w:t>
      </w:r>
      <w:r w:rsidRPr="00236608">
        <w:rPr>
          <w:rFonts w:ascii="Times New Roman" w:hAnsi="Times New Roman" w:cs="Times New Roman"/>
          <w:b/>
          <w:bCs/>
          <w:sz w:val="24"/>
          <w:szCs w:val="24"/>
        </w:rPr>
        <w:t xml:space="preserve"> and </w:t>
      </w:r>
      <w:proofErr w:type="spellStart"/>
      <w:r w:rsidRPr="00236608">
        <w:rPr>
          <w:rFonts w:ascii="Times New Roman" w:hAnsi="Times New Roman" w:cs="Times New Roman"/>
          <w:b/>
          <w:bCs/>
          <w:sz w:val="24"/>
          <w:szCs w:val="24"/>
        </w:rPr>
        <w:t>Tammann</w:t>
      </w:r>
      <w:proofErr w:type="spellEnd"/>
      <w:r w:rsidRPr="00236608">
        <w:rPr>
          <w:rFonts w:ascii="Times New Roman" w:hAnsi="Times New Roman" w:cs="Times New Roman"/>
          <w:b/>
          <w:bCs/>
          <w:sz w:val="24"/>
          <w:szCs w:val="24"/>
        </w:rPr>
        <w:t>-Tait-Gibson (TTG) model:</w:t>
      </w:r>
    </w:p>
    <w:p w14:paraId="3DC3DD4D" w14:textId="7FFEC0A4" w:rsidR="00D20923" w:rsidRPr="005E72FE" w:rsidRDefault="00F71EE4" w:rsidP="00FA7D7B">
      <w:pPr>
        <w:spacing w:after="0"/>
        <w:ind w:firstLine="720"/>
        <w:jc w:val="both"/>
        <w:rPr>
          <w:rFonts w:ascii="Times New Roman" w:hAnsi="Times New Roman" w:cs="Times New Roman"/>
          <w:color w:val="FF0000"/>
        </w:rPr>
      </w:pPr>
      <w:r w:rsidRPr="00FA7D7B">
        <w:rPr>
          <w:rFonts w:ascii="Times New Roman" w:hAnsi="Times New Roman" w:cs="Times New Roman"/>
        </w:rPr>
        <w:t>Wakabayashi &amp; Takaizumi</w:t>
      </w:r>
      <w:r w:rsidR="00FA7D7B">
        <w:rPr>
          <w:rFonts w:ascii="Times New Roman" w:hAnsi="Times New Roman" w:cs="Times New Roman"/>
          <w:vertAlign w:val="superscript"/>
        </w:rPr>
        <w:t>6</w:t>
      </w:r>
      <w:r w:rsidRPr="00FA7D7B">
        <w:rPr>
          <w:rFonts w:ascii="Times New Roman" w:hAnsi="Times New Roman" w:cs="Times New Roman"/>
        </w:rPr>
        <w:t xml:space="preserve"> tried to correlate K</w:t>
      </w:r>
      <w:r w:rsidRPr="00FA7D7B">
        <w:rPr>
          <w:rFonts w:ascii="Times New Roman" w:hAnsi="Times New Roman" w:cs="Times New Roman"/>
          <w:vertAlign w:val="subscript"/>
        </w:rPr>
        <w:t>m</w:t>
      </w:r>
      <w:r w:rsidRPr="00FA7D7B">
        <w:rPr>
          <w:rFonts w:ascii="Times New Roman" w:hAnsi="Times New Roman" w:cs="Times New Roman"/>
        </w:rPr>
        <w:t xml:space="preserve"> with the standard partial molal entropy of </w:t>
      </w:r>
      <w:r>
        <w:rPr>
          <w:rFonts w:ascii="Times New Roman" w:hAnsi="Times New Roman" w:cs="Times New Roman"/>
        </w:rPr>
        <w:t>ions in water and found two different lines for cations and anions. Millero</w:t>
      </w:r>
      <w:r w:rsidR="00FA7D7B">
        <w:rPr>
          <w:rFonts w:ascii="Times New Roman" w:hAnsi="Times New Roman" w:cs="Times New Roman"/>
          <w:vertAlign w:val="superscript"/>
        </w:rPr>
        <w:t>37</w:t>
      </w:r>
      <w:r>
        <w:rPr>
          <w:rFonts w:ascii="Times New Roman" w:hAnsi="Times New Roman" w:cs="Times New Roman"/>
        </w:rPr>
        <w:t xml:space="preserve"> </w:t>
      </w:r>
      <w:r w:rsidR="00FA7D7B">
        <w:rPr>
          <w:rFonts w:ascii="Times New Roman" w:hAnsi="Times New Roman" w:cs="Times New Roman"/>
        </w:rPr>
        <w:t xml:space="preserve">also </w:t>
      </w:r>
      <w:r w:rsidR="007513AE">
        <w:rPr>
          <w:rFonts w:ascii="Times New Roman" w:hAnsi="Times New Roman" w:cs="Times New Roman"/>
        </w:rPr>
        <w:t>found a linear graph by plotting E</w:t>
      </w:r>
      <w:r w:rsidR="007513AE" w:rsidRPr="00733671">
        <w:rPr>
          <w:rFonts w:ascii="Times New Roman" w:hAnsi="Times New Roman" w:cs="Times New Roman"/>
          <w:vertAlign w:val="superscript"/>
        </w:rPr>
        <w:t>∞</w:t>
      </w:r>
      <w:r w:rsidR="007513AE">
        <w:rPr>
          <w:rFonts w:ascii="Times New Roman" w:hAnsi="Times New Roman" w:cs="Times New Roman"/>
        </w:rPr>
        <w:t xml:space="preserve"> vs. Z</w:t>
      </w:r>
      <w:r w:rsidR="007513AE" w:rsidRPr="007513AE">
        <w:rPr>
          <w:rFonts w:ascii="Times New Roman" w:hAnsi="Times New Roman" w:cs="Times New Roman"/>
          <w:vertAlign w:val="superscript"/>
        </w:rPr>
        <w:t>2</w:t>
      </w:r>
      <w:r w:rsidR="007513AE">
        <w:rPr>
          <w:rFonts w:ascii="Times New Roman" w:hAnsi="Times New Roman" w:cs="Times New Roman"/>
        </w:rPr>
        <w:t>/r</w:t>
      </w:r>
      <w:r>
        <w:rPr>
          <w:rFonts w:ascii="Times New Roman" w:hAnsi="Times New Roman" w:cs="Times New Roman"/>
        </w:rPr>
        <w:t xml:space="preserve"> </w:t>
      </w:r>
      <w:r w:rsidR="007513AE">
        <w:rPr>
          <w:rFonts w:ascii="Times New Roman" w:hAnsi="Times New Roman" w:cs="Times New Roman"/>
        </w:rPr>
        <w:t>for Ca</w:t>
      </w:r>
      <w:r w:rsidR="007513AE" w:rsidRPr="007513AE">
        <w:rPr>
          <w:rFonts w:ascii="Times New Roman" w:hAnsi="Times New Roman" w:cs="Times New Roman"/>
          <w:vertAlign w:val="superscript"/>
        </w:rPr>
        <w:t>2+</w:t>
      </w:r>
      <w:r w:rsidR="007513AE">
        <w:rPr>
          <w:rFonts w:ascii="Times New Roman" w:hAnsi="Times New Roman" w:cs="Times New Roman"/>
        </w:rPr>
        <w:t>, Mg</w:t>
      </w:r>
      <w:r w:rsidR="007513AE" w:rsidRPr="007513AE">
        <w:rPr>
          <w:rFonts w:ascii="Times New Roman" w:hAnsi="Times New Roman" w:cs="Times New Roman"/>
          <w:vertAlign w:val="superscript"/>
        </w:rPr>
        <w:t>2+</w:t>
      </w:r>
      <w:r w:rsidR="007513AE">
        <w:rPr>
          <w:rFonts w:ascii="Times New Roman" w:hAnsi="Times New Roman" w:cs="Times New Roman"/>
        </w:rPr>
        <w:t>, Ba</w:t>
      </w:r>
      <w:r w:rsidR="007513AE" w:rsidRPr="007513AE">
        <w:rPr>
          <w:rFonts w:ascii="Times New Roman" w:hAnsi="Times New Roman" w:cs="Times New Roman"/>
          <w:vertAlign w:val="superscript"/>
        </w:rPr>
        <w:t>2+</w:t>
      </w:r>
      <w:r w:rsidR="007513AE">
        <w:rPr>
          <w:rFonts w:ascii="Times New Roman" w:hAnsi="Times New Roman" w:cs="Times New Roman"/>
        </w:rPr>
        <w:t>, Sr</w:t>
      </w:r>
      <w:r w:rsidR="007513AE" w:rsidRPr="007513AE">
        <w:rPr>
          <w:rFonts w:ascii="Times New Roman" w:hAnsi="Times New Roman" w:cs="Times New Roman"/>
          <w:vertAlign w:val="superscript"/>
        </w:rPr>
        <w:t>2+</w:t>
      </w:r>
      <w:r w:rsidR="007513AE">
        <w:rPr>
          <w:rFonts w:ascii="Times New Roman" w:hAnsi="Times New Roman" w:cs="Times New Roman"/>
        </w:rPr>
        <w:t xml:space="preserve">, where </w:t>
      </w:r>
      <w:r w:rsidR="00565415">
        <w:rPr>
          <w:rFonts w:ascii="Times New Roman" w:hAnsi="Times New Roman" w:cs="Times New Roman"/>
        </w:rPr>
        <w:t>‘</w:t>
      </w:r>
      <w:r w:rsidR="007513AE">
        <w:rPr>
          <w:rFonts w:ascii="Times New Roman" w:hAnsi="Times New Roman" w:cs="Times New Roman"/>
        </w:rPr>
        <w:t>Z</w:t>
      </w:r>
      <w:r w:rsidR="00565415">
        <w:rPr>
          <w:rFonts w:ascii="Times New Roman" w:hAnsi="Times New Roman" w:cs="Times New Roman"/>
        </w:rPr>
        <w:t>’</w:t>
      </w:r>
      <w:r w:rsidR="007513AE">
        <w:rPr>
          <w:rFonts w:ascii="Times New Roman" w:hAnsi="Times New Roman" w:cs="Times New Roman"/>
        </w:rPr>
        <w:t xml:space="preserve"> and </w:t>
      </w:r>
      <w:r w:rsidR="00565415">
        <w:rPr>
          <w:rFonts w:ascii="Times New Roman" w:hAnsi="Times New Roman" w:cs="Times New Roman"/>
        </w:rPr>
        <w:t>‘</w:t>
      </w:r>
      <w:r w:rsidR="007513AE">
        <w:rPr>
          <w:rFonts w:ascii="Times New Roman" w:hAnsi="Times New Roman" w:cs="Times New Roman"/>
        </w:rPr>
        <w:t>r</w:t>
      </w:r>
      <w:r w:rsidR="00565415">
        <w:rPr>
          <w:rFonts w:ascii="Times New Roman" w:hAnsi="Times New Roman" w:cs="Times New Roman"/>
        </w:rPr>
        <w:t>’</w:t>
      </w:r>
      <w:r w:rsidR="007513AE">
        <w:rPr>
          <w:rFonts w:ascii="Times New Roman" w:hAnsi="Times New Roman" w:cs="Times New Roman"/>
        </w:rPr>
        <w:t xml:space="preserve"> are charge and Pauling ionic radius of the ion </w:t>
      </w:r>
      <w:r w:rsidR="007513AE" w:rsidRPr="00FA7D7B">
        <w:rPr>
          <w:rFonts w:ascii="Times New Roman" w:hAnsi="Times New Roman" w:cs="Times New Roman"/>
        </w:rPr>
        <w:t xml:space="preserve">respectively. </w:t>
      </w:r>
      <w:proofErr w:type="spellStart"/>
      <w:r w:rsidR="007513AE" w:rsidRPr="00FA7D7B">
        <w:rPr>
          <w:rFonts w:ascii="Times New Roman" w:hAnsi="Times New Roman" w:cs="Times New Roman"/>
        </w:rPr>
        <w:t>Kaulgud</w:t>
      </w:r>
      <w:proofErr w:type="spellEnd"/>
      <w:r w:rsidR="007513AE" w:rsidRPr="00FA7D7B">
        <w:rPr>
          <w:rFonts w:ascii="Times New Roman" w:hAnsi="Times New Roman" w:cs="Times New Roman"/>
        </w:rPr>
        <w:t xml:space="preserve"> &amp; Pokale</w:t>
      </w:r>
      <w:r w:rsidR="00FA7D7B">
        <w:rPr>
          <w:rFonts w:ascii="Times New Roman" w:hAnsi="Times New Roman" w:cs="Times New Roman"/>
          <w:vertAlign w:val="superscript"/>
        </w:rPr>
        <w:t>27</w:t>
      </w:r>
      <w:r w:rsidR="007513AE" w:rsidRPr="00FA7D7B">
        <w:rPr>
          <w:rFonts w:ascii="Times New Roman" w:hAnsi="Times New Roman" w:cs="Times New Roman"/>
        </w:rPr>
        <w:t xml:space="preserve"> tried to correlate K</w:t>
      </w:r>
      <w:r w:rsidR="007513AE" w:rsidRPr="00FA7D7B">
        <w:rPr>
          <w:rFonts w:ascii="Times New Roman" w:hAnsi="Times New Roman" w:cs="Times New Roman"/>
          <w:vertAlign w:val="subscript"/>
        </w:rPr>
        <w:t>m</w:t>
      </w:r>
      <w:r w:rsidR="007513AE" w:rsidRPr="00FA7D7B">
        <w:rPr>
          <w:rFonts w:ascii="Times New Roman" w:hAnsi="Times New Roman" w:cs="Times New Roman"/>
        </w:rPr>
        <w:t xml:space="preserve"> with Pauling ionic radii</w:t>
      </w:r>
      <w:r w:rsidR="006046D8" w:rsidRPr="00FA7D7B">
        <w:rPr>
          <w:rFonts w:ascii="Times New Roman" w:hAnsi="Times New Roman" w:cs="Times New Roman"/>
        </w:rPr>
        <w:t xml:space="preserve"> (r) but</w:t>
      </w:r>
      <w:r w:rsidR="00AE19A2" w:rsidRPr="00FA7D7B">
        <w:rPr>
          <w:rFonts w:ascii="Times New Roman" w:hAnsi="Times New Roman" w:cs="Times New Roman"/>
        </w:rPr>
        <w:t xml:space="preserve"> failed to find </w:t>
      </w:r>
      <w:r w:rsidR="00AE19A2">
        <w:rPr>
          <w:rFonts w:ascii="Times New Roman" w:hAnsi="Times New Roman" w:cs="Times New Roman"/>
        </w:rPr>
        <w:t>any regularity. The reason for this irregularity seems to be the use of Pauling radii which probably do not correspond to the effective size of the ions in water</w:t>
      </w:r>
      <w:r w:rsidR="00FA7D7B">
        <w:rPr>
          <w:rFonts w:ascii="Times New Roman" w:hAnsi="Times New Roman" w:cs="Times New Roman"/>
        </w:rPr>
        <w:t>, i</w:t>
      </w:r>
      <w:r w:rsidR="00AE19A2">
        <w:rPr>
          <w:rFonts w:ascii="Times New Roman" w:hAnsi="Times New Roman" w:cs="Times New Roman"/>
        </w:rPr>
        <w:t>t is due to the ion-water interactions</w:t>
      </w:r>
      <w:r w:rsidR="007513AE">
        <w:rPr>
          <w:rFonts w:ascii="Times New Roman" w:hAnsi="Times New Roman" w:cs="Times New Roman"/>
        </w:rPr>
        <w:t xml:space="preserve"> </w:t>
      </w:r>
      <w:r w:rsidR="00AE19A2">
        <w:rPr>
          <w:rFonts w:ascii="Times New Roman" w:hAnsi="Times New Roman" w:cs="Times New Roman"/>
        </w:rPr>
        <w:t>leading to electrostriction and the change in the structure of water.</w:t>
      </w:r>
    </w:p>
    <w:p w14:paraId="28C86B5F" w14:textId="6834484B" w:rsidR="00AE19A2" w:rsidRDefault="00AE19A2" w:rsidP="00FA7D7B">
      <w:pPr>
        <w:spacing w:after="0"/>
        <w:ind w:firstLine="720"/>
        <w:jc w:val="both"/>
        <w:rPr>
          <w:rFonts w:ascii="Times New Roman" w:hAnsi="Times New Roman" w:cs="Times New Roman"/>
        </w:rPr>
      </w:pPr>
      <w:r>
        <w:rPr>
          <w:rFonts w:ascii="Times New Roman" w:hAnsi="Times New Roman" w:cs="Times New Roman"/>
        </w:rPr>
        <w:t xml:space="preserve">It is well known that, size, shape, </w:t>
      </w:r>
      <w:r w:rsidR="00E229D1">
        <w:rPr>
          <w:rFonts w:ascii="Times New Roman" w:hAnsi="Times New Roman" w:cs="Times New Roman"/>
        </w:rPr>
        <w:t>type,</w:t>
      </w:r>
      <w:r>
        <w:rPr>
          <w:rFonts w:ascii="Times New Roman" w:hAnsi="Times New Roman" w:cs="Times New Roman"/>
        </w:rPr>
        <w:t xml:space="preserve"> and charge </w:t>
      </w:r>
      <w:r w:rsidRPr="005E72FE">
        <w:rPr>
          <w:rFonts w:ascii="Times New Roman" w:hAnsi="Times New Roman" w:cs="Times New Roman"/>
        </w:rPr>
        <w:t>of</w:t>
      </w:r>
      <w:r>
        <w:rPr>
          <w:rFonts w:ascii="Times New Roman" w:hAnsi="Times New Roman" w:cs="Times New Roman"/>
        </w:rPr>
        <w:t xml:space="preserve"> the dissolved ions play </w:t>
      </w:r>
      <w:r w:rsidR="00E229D1">
        <w:rPr>
          <w:rFonts w:ascii="Times New Roman" w:hAnsi="Times New Roman" w:cs="Times New Roman"/>
        </w:rPr>
        <w:t>an important</w:t>
      </w:r>
      <w:r>
        <w:rPr>
          <w:rFonts w:ascii="Times New Roman" w:hAnsi="Times New Roman" w:cs="Times New Roman"/>
        </w:rPr>
        <w:t xml:space="preserve"> role in</w:t>
      </w:r>
      <w:r w:rsidR="00AB73D4">
        <w:rPr>
          <w:rFonts w:ascii="Times New Roman" w:hAnsi="Times New Roman" w:cs="Times New Roman"/>
        </w:rPr>
        <w:t xml:space="preserve"> influencing the structure of</w:t>
      </w:r>
      <w:r>
        <w:rPr>
          <w:rFonts w:ascii="Times New Roman" w:hAnsi="Times New Roman" w:cs="Times New Roman"/>
        </w:rPr>
        <w:t xml:space="preserve"> water</w:t>
      </w:r>
      <w:r w:rsidR="00AB73D4">
        <w:rPr>
          <w:rFonts w:ascii="Times New Roman" w:hAnsi="Times New Roman" w:cs="Times New Roman"/>
        </w:rPr>
        <w:t>. The resulting complex changes in the volume of water are available in the work of Leyendekkers</w:t>
      </w:r>
      <w:r w:rsidR="00136DAA">
        <w:rPr>
          <w:rFonts w:ascii="Times New Roman" w:hAnsi="Times New Roman" w:cs="Times New Roman"/>
          <w:vertAlign w:val="superscript"/>
        </w:rPr>
        <w:t>38-43</w:t>
      </w:r>
      <w:r w:rsidR="00AB73D4">
        <w:rPr>
          <w:rFonts w:ascii="Times New Roman" w:hAnsi="Times New Roman" w:cs="Times New Roman"/>
        </w:rPr>
        <w:t xml:space="preserve"> based on </w:t>
      </w:r>
      <w:r w:rsidR="00535CC4">
        <w:rPr>
          <w:rFonts w:ascii="Times New Roman" w:hAnsi="Times New Roman" w:cs="Times New Roman"/>
        </w:rPr>
        <w:t xml:space="preserve">the </w:t>
      </w:r>
      <w:proofErr w:type="spellStart"/>
      <w:r w:rsidR="00535CC4" w:rsidRPr="00535CC4">
        <w:rPr>
          <w:rFonts w:ascii="Times New Roman" w:hAnsi="Times New Roman" w:cs="Times New Roman"/>
        </w:rPr>
        <w:t>Tammann</w:t>
      </w:r>
      <w:proofErr w:type="spellEnd"/>
      <w:r w:rsidR="00535CC4" w:rsidRPr="00535CC4">
        <w:rPr>
          <w:rFonts w:ascii="Times New Roman" w:hAnsi="Times New Roman" w:cs="Times New Roman"/>
        </w:rPr>
        <w:t>-Tait-Gibson (TTG) model</w:t>
      </w:r>
      <w:r w:rsidR="00535CC4">
        <w:rPr>
          <w:rFonts w:ascii="Times New Roman" w:hAnsi="Times New Roman" w:cs="Times New Roman"/>
        </w:rPr>
        <w:t xml:space="preserve">. </w:t>
      </w:r>
      <w:r w:rsidR="00E229D1">
        <w:rPr>
          <w:rFonts w:ascii="Times New Roman" w:hAnsi="Times New Roman" w:cs="Times New Roman"/>
        </w:rPr>
        <w:t xml:space="preserve">TTG model was successfully applied by </w:t>
      </w:r>
      <w:proofErr w:type="spellStart"/>
      <w:r w:rsidR="00E229D1">
        <w:rPr>
          <w:rFonts w:ascii="Times New Roman" w:hAnsi="Times New Roman" w:cs="Times New Roman"/>
        </w:rPr>
        <w:t>Leyendekkers</w:t>
      </w:r>
      <w:proofErr w:type="spellEnd"/>
      <w:r w:rsidR="00E229D1">
        <w:rPr>
          <w:rFonts w:ascii="Times New Roman" w:hAnsi="Times New Roman" w:cs="Times New Roman"/>
        </w:rPr>
        <w:t xml:space="preserve"> to volume, refractive index, heat capacity </w:t>
      </w:r>
      <w:r w:rsidR="00AD3BE3">
        <w:rPr>
          <w:rFonts w:ascii="Times New Roman" w:hAnsi="Times New Roman" w:cs="Times New Roman"/>
        </w:rPr>
        <w:t>and</w:t>
      </w:r>
      <w:r w:rsidR="00E229D1">
        <w:rPr>
          <w:rFonts w:ascii="Times New Roman" w:hAnsi="Times New Roman" w:cs="Times New Roman"/>
        </w:rPr>
        <w:t xml:space="preserve"> transport property like viscosity. </w:t>
      </w:r>
      <w:r w:rsidR="00FA7D7B">
        <w:rPr>
          <w:rFonts w:ascii="Times New Roman" w:hAnsi="Times New Roman" w:cs="Times New Roman"/>
        </w:rPr>
        <w:t xml:space="preserve"> </w:t>
      </w:r>
    </w:p>
    <w:p w14:paraId="18A60FAE" w14:textId="2D0F4B62" w:rsidR="00E229D1" w:rsidRDefault="00E229D1" w:rsidP="00136DAA">
      <w:pPr>
        <w:spacing w:after="0"/>
        <w:ind w:firstLine="720"/>
        <w:jc w:val="both"/>
        <w:rPr>
          <w:rFonts w:ascii="Times New Roman" w:hAnsi="Times New Roman" w:cs="Times New Roman"/>
        </w:rPr>
      </w:pPr>
      <w:proofErr w:type="spellStart"/>
      <w:r>
        <w:rPr>
          <w:rFonts w:ascii="Times New Roman" w:hAnsi="Times New Roman" w:cs="Times New Roman"/>
        </w:rPr>
        <w:t>Leyendekkers</w:t>
      </w:r>
      <w:proofErr w:type="spellEnd"/>
      <w:r>
        <w:rPr>
          <w:rFonts w:ascii="Times New Roman" w:hAnsi="Times New Roman" w:cs="Times New Roman"/>
        </w:rPr>
        <w:t xml:space="preserve"> calculated </w:t>
      </w:r>
      <w:r w:rsidR="009D1825">
        <w:rPr>
          <w:rFonts w:ascii="Times New Roman" w:hAnsi="Times New Roman" w:cs="Times New Roman"/>
        </w:rPr>
        <w:t>v</w:t>
      </w:r>
      <w:r>
        <w:rPr>
          <w:rFonts w:ascii="Times New Roman" w:hAnsi="Times New Roman" w:cs="Times New Roman"/>
        </w:rPr>
        <w:t>alues of intrinsic volumes of many salts</w:t>
      </w:r>
      <w:r w:rsidR="009D1825">
        <w:rPr>
          <w:rFonts w:ascii="Times New Roman" w:hAnsi="Times New Roman" w:cs="Times New Roman"/>
        </w:rPr>
        <w:t xml:space="preserve">, and this parameter is related to the compressibility and density of the solution and of pure water. </w:t>
      </w:r>
      <w:proofErr w:type="spellStart"/>
      <w:r w:rsidR="009D1825">
        <w:rPr>
          <w:rFonts w:ascii="Times New Roman" w:hAnsi="Times New Roman" w:cs="Times New Roman"/>
        </w:rPr>
        <w:t>Leyendekkers</w:t>
      </w:r>
      <w:proofErr w:type="spellEnd"/>
      <w:r w:rsidR="009D1825">
        <w:rPr>
          <w:rFonts w:ascii="Times New Roman" w:hAnsi="Times New Roman" w:cs="Times New Roman"/>
        </w:rPr>
        <w:t xml:space="preserve"> computed effective ionic radii </w:t>
      </w:r>
      <w:r w:rsidR="006046D8">
        <w:rPr>
          <w:rFonts w:ascii="Times New Roman" w:hAnsi="Times New Roman" w:cs="Times New Roman"/>
        </w:rPr>
        <w:t xml:space="preserve">(r + </w:t>
      </w:r>
      <w:r w:rsidR="006046D8">
        <w:rPr>
          <w:rFonts w:ascii="Symbol" w:hAnsi="Symbol" w:cs="Times New Roman"/>
        </w:rPr>
        <w:t></w:t>
      </w:r>
      <w:r w:rsidR="006046D8">
        <w:rPr>
          <w:rFonts w:ascii="Times New Roman" w:hAnsi="Times New Roman" w:cs="Times New Roman"/>
        </w:rPr>
        <w:t xml:space="preserve">) </w:t>
      </w:r>
      <w:r w:rsidR="009D1825">
        <w:rPr>
          <w:rFonts w:ascii="Times New Roman" w:hAnsi="Times New Roman" w:cs="Times New Roman"/>
        </w:rPr>
        <w:t>in aqueous solution at 25</w:t>
      </w:r>
      <w:r w:rsidR="009D1825" w:rsidRPr="009D1825">
        <w:rPr>
          <w:rFonts w:ascii="Times New Roman" w:hAnsi="Times New Roman" w:cs="Times New Roman"/>
          <w:vertAlign w:val="superscript"/>
        </w:rPr>
        <w:t>o</w:t>
      </w:r>
      <w:r w:rsidR="009D1825">
        <w:rPr>
          <w:rFonts w:ascii="Times New Roman" w:hAnsi="Times New Roman" w:cs="Times New Roman"/>
        </w:rPr>
        <w:t xml:space="preserve">C </w:t>
      </w:r>
      <w:r w:rsidR="006046D8">
        <w:rPr>
          <w:rFonts w:ascii="Times New Roman" w:hAnsi="Times New Roman" w:cs="Times New Roman"/>
        </w:rPr>
        <w:t>using reliable density data of aqueous solutions in conjunction with the TTG model. ‘</w:t>
      </w:r>
      <w:r w:rsidR="006046D8" w:rsidRPr="006046D8">
        <w:rPr>
          <w:rFonts w:ascii="Symbol" w:hAnsi="Symbol" w:cs="Times New Roman"/>
        </w:rPr>
        <w:t></w:t>
      </w:r>
      <w:r w:rsidR="006046D8">
        <w:rPr>
          <w:rFonts w:ascii="Times New Roman" w:hAnsi="Times New Roman" w:cs="Times New Roman"/>
        </w:rPr>
        <w:t xml:space="preserve">’ defines positional correlation of the ion and adjacent water molecules or the packing effect. </w:t>
      </w:r>
    </w:p>
    <w:p w14:paraId="2948BA92" w14:textId="77777777" w:rsidR="006C5F2C" w:rsidRDefault="005902B1" w:rsidP="00D4023E">
      <w:pPr>
        <w:spacing w:after="0"/>
        <w:ind w:firstLine="720"/>
        <w:jc w:val="both"/>
        <w:rPr>
          <w:rFonts w:ascii="Times New Roman" w:hAnsi="Times New Roman" w:cs="Times New Roman"/>
        </w:rPr>
      </w:pPr>
      <w:r>
        <w:rPr>
          <w:rFonts w:ascii="Times New Roman" w:hAnsi="Times New Roman" w:cs="Times New Roman"/>
        </w:rPr>
        <w:t xml:space="preserve">Due to non-availability </w:t>
      </w:r>
      <w:r w:rsidR="00AD3BE3">
        <w:rPr>
          <w:rFonts w:ascii="Times New Roman" w:hAnsi="Times New Roman" w:cs="Times New Roman"/>
        </w:rPr>
        <w:t xml:space="preserve">of reliable and precise density data of dilute aqueous solution around 4 </w:t>
      </w:r>
      <w:proofErr w:type="spellStart"/>
      <w:r w:rsidR="00AD3BE3" w:rsidRPr="00AD3BE3">
        <w:rPr>
          <w:rFonts w:ascii="Times New Roman" w:hAnsi="Times New Roman" w:cs="Times New Roman"/>
          <w:vertAlign w:val="superscript"/>
        </w:rPr>
        <w:t>o</w:t>
      </w:r>
      <w:r w:rsidR="00AD3BE3">
        <w:rPr>
          <w:rFonts w:ascii="Times New Roman" w:hAnsi="Times New Roman" w:cs="Times New Roman"/>
        </w:rPr>
        <w:t>C</w:t>
      </w:r>
      <w:proofErr w:type="spellEnd"/>
      <w:r w:rsidR="00AD3BE3">
        <w:rPr>
          <w:rFonts w:ascii="Times New Roman" w:hAnsi="Times New Roman" w:cs="Times New Roman"/>
        </w:rPr>
        <w:t xml:space="preserve">, </w:t>
      </w:r>
      <w:proofErr w:type="spellStart"/>
      <w:r w:rsidR="00AD3BE3" w:rsidRPr="006C5F2C">
        <w:rPr>
          <w:rFonts w:ascii="Times New Roman" w:hAnsi="Times New Roman" w:cs="Times New Roman"/>
        </w:rPr>
        <w:t>Kaulgud</w:t>
      </w:r>
      <w:proofErr w:type="spellEnd"/>
      <w:r w:rsidR="00AD3BE3" w:rsidRPr="006C5F2C">
        <w:rPr>
          <w:rFonts w:ascii="Times New Roman" w:hAnsi="Times New Roman" w:cs="Times New Roman"/>
        </w:rPr>
        <w:t xml:space="preserve"> &amp; Pokale</w:t>
      </w:r>
      <w:r w:rsidR="006C5F2C">
        <w:rPr>
          <w:rFonts w:ascii="Times New Roman" w:hAnsi="Times New Roman" w:cs="Times New Roman"/>
          <w:vertAlign w:val="superscript"/>
        </w:rPr>
        <w:t>27</w:t>
      </w:r>
      <w:r w:rsidR="00AD3BE3" w:rsidRPr="006C5F2C">
        <w:rPr>
          <w:rFonts w:ascii="Times New Roman" w:hAnsi="Times New Roman" w:cs="Times New Roman"/>
        </w:rPr>
        <w:t xml:space="preserve"> plotted</w:t>
      </w:r>
      <w:r w:rsidR="00134EC4" w:rsidRPr="006C5F2C">
        <w:rPr>
          <w:rFonts w:ascii="Times New Roman" w:hAnsi="Times New Roman" w:cs="Times New Roman"/>
        </w:rPr>
        <w:t xml:space="preserve"> ionic K</w:t>
      </w:r>
      <w:r w:rsidR="00134EC4" w:rsidRPr="006C5F2C">
        <w:rPr>
          <w:rFonts w:ascii="Times New Roman" w:hAnsi="Times New Roman" w:cs="Times New Roman"/>
          <w:vertAlign w:val="subscript"/>
        </w:rPr>
        <w:t>m</w:t>
      </w:r>
      <w:r w:rsidR="00134EC4" w:rsidRPr="006C5F2C">
        <w:rPr>
          <w:rFonts w:ascii="Times New Roman" w:hAnsi="Times New Roman" w:cs="Times New Roman"/>
        </w:rPr>
        <w:t xml:space="preserve"> values around 4 </w:t>
      </w:r>
      <w:proofErr w:type="spellStart"/>
      <w:r w:rsidR="00134EC4" w:rsidRPr="006C5F2C">
        <w:rPr>
          <w:rFonts w:ascii="Times New Roman" w:hAnsi="Times New Roman" w:cs="Times New Roman"/>
          <w:vertAlign w:val="superscript"/>
        </w:rPr>
        <w:t>o</w:t>
      </w:r>
      <w:r w:rsidR="00134EC4" w:rsidRPr="006C5F2C">
        <w:rPr>
          <w:rFonts w:ascii="Times New Roman" w:hAnsi="Times New Roman" w:cs="Times New Roman"/>
        </w:rPr>
        <w:t>C</w:t>
      </w:r>
      <w:proofErr w:type="spellEnd"/>
      <w:r w:rsidR="00134EC4" w:rsidRPr="006C5F2C">
        <w:rPr>
          <w:rFonts w:ascii="Times New Roman" w:hAnsi="Times New Roman" w:cs="Times New Roman"/>
        </w:rPr>
        <w:t xml:space="preserve"> for all the cations and anions studied by them </w:t>
      </w:r>
      <w:r w:rsidR="003309B5">
        <w:rPr>
          <w:rFonts w:ascii="Times New Roman" w:hAnsi="Times New Roman" w:cs="Times New Roman"/>
        </w:rPr>
        <w:t xml:space="preserve">including tetra alkyl ammonium cations, and rubidium and </w:t>
      </w:r>
      <w:r w:rsidR="00F918C0">
        <w:rPr>
          <w:rFonts w:ascii="Times New Roman" w:hAnsi="Times New Roman" w:cs="Times New Roman"/>
        </w:rPr>
        <w:t>cesium</w:t>
      </w:r>
      <w:r w:rsidR="00134EC4">
        <w:rPr>
          <w:rFonts w:ascii="Times New Roman" w:hAnsi="Times New Roman" w:cs="Times New Roman"/>
        </w:rPr>
        <w:t xml:space="preserve"> vs. (r + </w:t>
      </w:r>
      <w:r w:rsidR="00134EC4" w:rsidRPr="00134EC4">
        <w:rPr>
          <w:rFonts w:ascii="Symbol" w:hAnsi="Symbol" w:cs="Times New Roman"/>
        </w:rPr>
        <w:t></w:t>
      </w:r>
      <w:r w:rsidR="00134EC4">
        <w:rPr>
          <w:rFonts w:ascii="Times New Roman" w:hAnsi="Times New Roman" w:cs="Times New Roman"/>
        </w:rPr>
        <w:t xml:space="preserve">) computed by </w:t>
      </w:r>
      <w:proofErr w:type="spellStart"/>
      <w:r w:rsidR="00134EC4">
        <w:rPr>
          <w:rFonts w:ascii="Times New Roman" w:hAnsi="Times New Roman" w:cs="Times New Roman"/>
        </w:rPr>
        <w:t>Leyendekkers</w:t>
      </w:r>
      <w:proofErr w:type="spellEnd"/>
      <w:r w:rsidR="00134EC4">
        <w:rPr>
          <w:rFonts w:ascii="Times New Roman" w:hAnsi="Times New Roman" w:cs="Times New Roman"/>
        </w:rPr>
        <w:t xml:space="preserve"> at 25 </w:t>
      </w:r>
      <w:proofErr w:type="spellStart"/>
      <w:r w:rsidR="00134EC4" w:rsidRPr="00134EC4">
        <w:rPr>
          <w:rFonts w:ascii="Times New Roman" w:hAnsi="Times New Roman" w:cs="Times New Roman"/>
          <w:vertAlign w:val="superscript"/>
        </w:rPr>
        <w:t>o</w:t>
      </w:r>
      <w:r w:rsidR="00134EC4">
        <w:rPr>
          <w:rFonts w:ascii="Times New Roman" w:hAnsi="Times New Roman" w:cs="Times New Roman"/>
        </w:rPr>
        <w:t>C.</w:t>
      </w:r>
      <w:proofErr w:type="spellEnd"/>
      <w:r w:rsidR="00F918C0">
        <w:rPr>
          <w:rFonts w:ascii="Times New Roman" w:hAnsi="Times New Roman" w:cs="Times New Roman"/>
        </w:rPr>
        <w:t xml:space="preserve"> </w:t>
      </w:r>
      <w:r w:rsidR="003309B5">
        <w:rPr>
          <w:rFonts w:ascii="Times New Roman" w:hAnsi="Times New Roman" w:cs="Times New Roman"/>
        </w:rPr>
        <w:t>From this plot, they noticed a much more orderly behavior of K</w:t>
      </w:r>
      <w:r w:rsidR="003309B5" w:rsidRPr="003309B5">
        <w:rPr>
          <w:rFonts w:ascii="Times New Roman" w:hAnsi="Times New Roman" w:cs="Times New Roman"/>
          <w:vertAlign w:val="subscript"/>
        </w:rPr>
        <w:t>m</w:t>
      </w:r>
      <w:r w:rsidR="003309B5">
        <w:rPr>
          <w:rFonts w:ascii="Times New Roman" w:hAnsi="Times New Roman" w:cs="Times New Roman"/>
        </w:rPr>
        <w:t xml:space="preserve"> vs. (r + </w:t>
      </w:r>
      <w:r w:rsidR="003309B5" w:rsidRPr="00134EC4">
        <w:rPr>
          <w:rFonts w:ascii="Symbol" w:hAnsi="Symbol" w:cs="Times New Roman"/>
        </w:rPr>
        <w:t></w:t>
      </w:r>
      <w:r w:rsidR="003309B5">
        <w:rPr>
          <w:rFonts w:ascii="Times New Roman" w:hAnsi="Times New Roman" w:cs="Times New Roman"/>
        </w:rPr>
        <w:t xml:space="preserve">) showing two nearly </w:t>
      </w:r>
      <w:r w:rsidR="003309B5">
        <w:rPr>
          <w:rFonts w:ascii="Times New Roman" w:hAnsi="Times New Roman" w:cs="Times New Roman"/>
        </w:rPr>
        <w:lastRenderedPageBreak/>
        <w:t xml:space="preserve">parallel straight lines </w:t>
      </w:r>
      <w:r w:rsidR="007B6683">
        <w:rPr>
          <w:rFonts w:ascii="Times New Roman" w:hAnsi="Times New Roman" w:cs="Times New Roman"/>
        </w:rPr>
        <w:t>for cations and anions. The limiting ionic K</w:t>
      </w:r>
      <w:r w:rsidR="007B6683" w:rsidRPr="007B6683">
        <w:rPr>
          <w:rFonts w:ascii="Times New Roman" w:hAnsi="Times New Roman" w:cs="Times New Roman"/>
          <w:vertAlign w:val="subscript"/>
        </w:rPr>
        <w:t>m</w:t>
      </w:r>
      <w:r w:rsidR="007B6683">
        <w:rPr>
          <w:rFonts w:ascii="Times New Roman" w:hAnsi="Times New Roman" w:cs="Times New Roman"/>
        </w:rPr>
        <w:t xml:space="preserve"> values thus seems to be governed by the effective volume of the ions in aqueous solution.</w:t>
      </w:r>
    </w:p>
    <w:p w14:paraId="012D8A6B" w14:textId="5059E2E9" w:rsidR="00655B12" w:rsidRDefault="00E810A3" w:rsidP="00CD599C">
      <w:pPr>
        <w:spacing w:before="120" w:after="120" w:line="23" w:lineRule="atLeast"/>
        <w:jc w:val="both"/>
        <w:rPr>
          <w:rFonts w:ascii="Times New Roman" w:hAnsi="Times New Roman" w:cs="Times New Roman"/>
        </w:rPr>
      </w:pPr>
      <w:r w:rsidRPr="00236608">
        <w:rPr>
          <w:rFonts w:ascii="Times New Roman" w:hAnsi="Times New Roman" w:cs="Times New Roman"/>
          <w:b/>
          <w:bCs/>
          <w:sz w:val="24"/>
          <w:szCs w:val="24"/>
        </w:rPr>
        <w:t>TMD Study of Quaternary Alkyl Ammonium Halides:</w:t>
      </w:r>
      <w:r w:rsidR="00655B12">
        <w:rPr>
          <w:rFonts w:ascii="Times New Roman" w:hAnsi="Times New Roman" w:cs="Times New Roman"/>
        </w:rPr>
        <w:t xml:space="preserve"> </w:t>
      </w:r>
      <w:r w:rsidR="00EB19F8">
        <w:rPr>
          <w:rFonts w:ascii="Times New Roman" w:hAnsi="Times New Roman" w:cs="Times New Roman"/>
        </w:rPr>
        <w:t xml:space="preserve"> </w:t>
      </w:r>
    </w:p>
    <w:p w14:paraId="679E185F" w14:textId="0A7D88D5" w:rsidR="00D431C6" w:rsidRPr="00D431C6" w:rsidRDefault="00EB19F8" w:rsidP="00F8745B">
      <w:pPr>
        <w:spacing w:after="0" w:line="23" w:lineRule="atLeast"/>
        <w:ind w:firstLine="720"/>
        <w:jc w:val="both"/>
        <w:rPr>
          <w:rFonts w:ascii="Times New Roman" w:hAnsi="Times New Roman" w:cs="Times New Roman"/>
          <w:color w:val="FF0000"/>
        </w:rPr>
      </w:pPr>
      <w:r>
        <w:rPr>
          <w:rFonts w:ascii="Times New Roman" w:hAnsi="Times New Roman" w:cs="Times New Roman"/>
        </w:rPr>
        <w:t>Wada &amp; Miura</w:t>
      </w:r>
      <w:r>
        <w:rPr>
          <w:rFonts w:ascii="Times New Roman" w:hAnsi="Times New Roman" w:cs="Times New Roman"/>
          <w:vertAlign w:val="superscript"/>
        </w:rPr>
        <w:t>7</w:t>
      </w:r>
      <w:r>
        <w:rPr>
          <w:rFonts w:ascii="Times New Roman" w:hAnsi="Times New Roman" w:cs="Times New Roman"/>
        </w:rPr>
        <w:t>, Wada &amp; Umeda</w:t>
      </w:r>
      <w:r>
        <w:rPr>
          <w:rFonts w:ascii="Times New Roman" w:hAnsi="Times New Roman" w:cs="Times New Roman"/>
          <w:vertAlign w:val="superscript"/>
        </w:rPr>
        <w:t>22,23</w:t>
      </w:r>
      <w:r w:rsidRPr="00EB19F8">
        <w:rPr>
          <w:rFonts w:ascii="Times New Roman" w:hAnsi="Times New Roman" w:cs="Times New Roman"/>
        </w:rPr>
        <w:t xml:space="preserve"> </w:t>
      </w:r>
      <w:r>
        <w:rPr>
          <w:rFonts w:ascii="Times New Roman" w:hAnsi="Times New Roman" w:cs="Times New Roman"/>
        </w:rPr>
        <w:t xml:space="preserve">and </w:t>
      </w:r>
      <w:r w:rsidR="00E810A3">
        <w:rPr>
          <w:rFonts w:ascii="Times New Roman" w:hAnsi="Times New Roman" w:cs="Times New Roman"/>
        </w:rPr>
        <w:t>Darnell &amp; Greyson</w:t>
      </w:r>
      <w:r w:rsidR="00655B12">
        <w:rPr>
          <w:rFonts w:ascii="Times New Roman" w:hAnsi="Times New Roman" w:cs="Times New Roman"/>
          <w:vertAlign w:val="superscript"/>
        </w:rPr>
        <w:t>25</w:t>
      </w:r>
      <w:r w:rsidR="00E810A3">
        <w:rPr>
          <w:rFonts w:ascii="Times New Roman" w:hAnsi="Times New Roman" w:cs="Times New Roman"/>
        </w:rPr>
        <w:t xml:space="preserve"> studied the effect of several quaternary alkyl ammonium halides on the TMD of water and observed the most surprising results that the quaternary alkyl ammonium ions lowered the TMD of water and the order of the effect increases in the sequence H</w:t>
      </w:r>
      <w:r w:rsidR="00E810A3" w:rsidRPr="000C3AB1">
        <w:rPr>
          <w:rFonts w:ascii="Times New Roman" w:hAnsi="Times New Roman" w:cs="Times New Roman"/>
          <w:vertAlign w:val="subscript"/>
        </w:rPr>
        <w:t>4</w:t>
      </w:r>
      <w:r w:rsidR="00E810A3">
        <w:rPr>
          <w:rFonts w:ascii="Times New Roman" w:hAnsi="Times New Roman" w:cs="Times New Roman"/>
        </w:rPr>
        <w:t>N</w:t>
      </w:r>
      <w:r w:rsidR="00E810A3" w:rsidRPr="000C3AB1">
        <w:rPr>
          <w:rFonts w:ascii="Times New Roman" w:hAnsi="Times New Roman" w:cs="Times New Roman"/>
          <w:vertAlign w:val="superscript"/>
        </w:rPr>
        <w:t>+</w:t>
      </w:r>
      <w:r w:rsidR="00E810A3">
        <w:rPr>
          <w:rFonts w:ascii="Times New Roman" w:hAnsi="Times New Roman" w:cs="Times New Roman"/>
        </w:rPr>
        <w:t xml:space="preserve"> ‹ Me</w:t>
      </w:r>
      <w:r w:rsidR="00E810A3" w:rsidRPr="000C3AB1">
        <w:rPr>
          <w:rFonts w:ascii="Times New Roman" w:hAnsi="Times New Roman" w:cs="Times New Roman"/>
          <w:vertAlign w:val="subscript"/>
        </w:rPr>
        <w:t>4</w:t>
      </w:r>
      <w:r w:rsidR="00E810A3">
        <w:rPr>
          <w:rFonts w:ascii="Times New Roman" w:hAnsi="Times New Roman" w:cs="Times New Roman"/>
        </w:rPr>
        <w:t>N</w:t>
      </w:r>
      <w:r w:rsidR="00E810A3" w:rsidRPr="000C3AB1">
        <w:rPr>
          <w:rFonts w:ascii="Times New Roman" w:hAnsi="Times New Roman" w:cs="Times New Roman"/>
          <w:vertAlign w:val="superscript"/>
        </w:rPr>
        <w:t>+</w:t>
      </w:r>
      <w:r w:rsidR="00E810A3">
        <w:rPr>
          <w:rFonts w:ascii="Times New Roman" w:hAnsi="Times New Roman" w:cs="Times New Roman"/>
        </w:rPr>
        <w:t xml:space="preserve"> ‹ Et</w:t>
      </w:r>
      <w:r w:rsidR="00E810A3" w:rsidRPr="000C3AB1">
        <w:rPr>
          <w:rFonts w:ascii="Times New Roman" w:hAnsi="Times New Roman" w:cs="Times New Roman"/>
          <w:vertAlign w:val="subscript"/>
        </w:rPr>
        <w:t>4</w:t>
      </w:r>
      <w:r w:rsidR="00E810A3">
        <w:rPr>
          <w:rFonts w:ascii="Times New Roman" w:hAnsi="Times New Roman" w:cs="Times New Roman"/>
        </w:rPr>
        <w:t>N</w:t>
      </w:r>
      <w:r w:rsidR="00E810A3" w:rsidRPr="000C3AB1">
        <w:rPr>
          <w:rFonts w:ascii="Times New Roman" w:hAnsi="Times New Roman" w:cs="Times New Roman"/>
          <w:vertAlign w:val="superscript"/>
        </w:rPr>
        <w:t>+</w:t>
      </w:r>
      <w:r w:rsidR="00E810A3">
        <w:rPr>
          <w:rFonts w:ascii="Times New Roman" w:hAnsi="Times New Roman" w:cs="Times New Roman"/>
        </w:rPr>
        <w:t xml:space="preserve"> ‹ n-Pr</w:t>
      </w:r>
      <w:r w:rsidR="00E810A3" w:rsidRPr="000C3AB1">
        <w:rPr>
          <w:rFonts w:ascii="Times New Roman" w:hAnsi="Times New Roman" w:cs="Times New Roman"/>
          <w:vertAlign w:val="subscript"/>
        </w:rPr>
        <w:t>4</w:t>
      </w:r>
      <w:r w:rsidR="00E810A3">
        <w:rPr>
          <w:rFonts w:ascii="Times New Roman" w:hAnsi="Times New Roman" w:cs="Times New Roman"/>
        </w:rPr>
        <w:t>N</w:t>
      </w:r>
      <w:proofErr w:type="gramStart"/>
      <w:r w:rsidR="00E810A3" w:rsidRPr="000C3AB1">
        <w:rPr>
          <w:rFonts w:ascii="Times New Roman" w:hAnsi="Times New Roman" w:cs="Times New Roman"/>
          <w:vertAlign w:val="superscript"/>
        </w:rPr>
        <w:t>+</w:t>
      </w:r>
      <w:r w:rsidR="00E810A3">
        <w:rPr>
          <w:rFonts w:ascii="Times New Roman" w:hAnsi="Times New Roman" w:cs="Times New Roman"/>
          <w:vertAlign w:val="superscript"/>
        </w:rPr>
        <w:t xml:space="preserve">  </w:t>
      </w:r>
      <w:r w:rsidR="00E810A3">
        <w:rPr>
          <w:rFonts w:ascii="Times New Roman" w:hAnsi="Times New Roman" w:cs="Times New Roman"/>
        </w:rPr>
        <w:t>‹</w:t>
      </w:r>
      <w:proofErr w:type="gramEnd"/>
      <w:r w:rsidR="00E810A3">
        <w:rPr>
          <w:rFonts w:ascii="Times New Roman" w:hAnsi="Times New Roman" w:cs="Times New Roman"/>
        </w:rPr>
        <w:t xml:space="preserve"> n-Bu</w:t>
      </w:r>
      <w:r w:rsidR="00E810A3" w:rsidRPr="000C3AB1">
        <w:rPr>
          <w:rFonts w:ascii="Times New Roman" w:hAnsi="Times New Roman" w:cs="Times New Roman"/>
          <w:vertAlign w:val="subscript"/>
        </w:rPr>
        <w:t>4</w:t>
      </w:r>
      <w:r w:rsidR="00E810A3">
        <w:rPr>
          <w:rFonts w:ascii="Times New Roman" w:hAnsi="Times New Roman" w:cs="Times New Roman"/>
        </w:rPr>
        <w:t>N</w:t>
      </w:r>
      <w:r w:rsidR="00E810A3" w:rsidRPr="000C3AB1">
        <w:rPr>
          <w:rFonts w:ascii="Times New Roman" w:hAnsi="Times New Roman" w:cs="Times New Roman"/>
          <w:vertAlign w:val="superscript"/>
        </w:rPr>
        <w:t>+</w:t>
      </w:r>
      <w:r w:rsidR="00E810A3">
        <w:rPr>
          <w:rFonts w:ascii="Times New Roman" w:hAnsi="Times New Roman" w:cs="Times New Roman"/>
        </w:rPr>
        <w:t xml:space="preserve">. Thus, larger the alkyl group, greater is the lowering of TMD </w:t>
      </w:r>
      <w:proofErr w:type="gramStart"/>
      <w:r w:rsidR="00E810A3">
        <w:rPr>
          <w:rFonts w:ascii="Times New Roman" w:hAnsi="Times New Roman" w:cs="Times New Roman"/>
        </w:rPr>
        <w:t>i.e.</w:t>
      </w:r>
      <w:proofErr w:type="gramEnd"/>
      <w:r w:rsidR="00E810A3">
        <w:rPr>
          <w:rFonts w:ascii="Times New Roman" w:hAnsi="Times New Roman" w:cs="Times New Roman"/>
        </w:rPr>
        <w:t xml:space="preserve"> greater is the apparent structure breaking ability. This is particularly noteworthy, since it has been generally agreed, based on room-temperature measurements such as partial molal volume </w:t>
      </w:r>
      <w:r w:rsidR="00D74429" w:rsidRPr="00EB19F8">
        <w:rPr>
          <w:rFonts w:ascii="Times New Roman" w:hAnsi="Times New Roman" w:cs="Times New Roman"/>
        </w:rPr>
        <w:t>(Conway</w:t>
      </w:r>
      <w:r w:rsidR="00D74429">
        <w:rPr>
          <w:rFonts w:ascii="Times New Roman" w:hAnsi="Times New Roman" w:cs="Times New Roman"/>
        </w:rPr>
        <w:t xml:space="preserve"> &amp; Verral</w:t>
      </w:r>
      <w:r w:rsidR="00D74429" w:rsidRPr="00D74429">
        <w:rPr>
          <w:rFonts w:ascii="Times New Roman" w:hAnsi="Times New Roman" w:cs="Times New Roman"/>
          <w:vertAlign w:val="superscript"/>
        </w:rPr>
        <w:t>44</w:t>
      </w:r>
      <w:r w:rsidR="00D74429" w:rsidRPr="00EB19F8">
        <w:rPr>
          <w:rFonts w:ascii="Times New Roman" w:hAnsi="Times New Roman" w:cs="Times New Roman"/>
        </w:rPr>
        <w:t>, Padova &amp; Abrahamer</w:t>
      </w:r>
      <w:r w:rsidR="00D74429" w:rsidRPr="00D74429">
        <w:rPr>
          <w:rFonts w:ascii="Times New Roman" w:hAnsi="Times New Roman" w:cs="Times New Roman"/>
          <w:vertAlign w:val="superscript"/>
        </w:rPr>
        <w:t>45</w:t>
      </w:r>
      <w:r w:rsidR="00D74429" w:rsidRPr="00EB19F8">
        <w:rPr>
          <w:rFonts w:ascii="Times New Roman" w:hAnsi="Times New Roman" w:cs="Times New Roman"/>
        </w:rPr>
        <w:t>, Franks &amp; Smith</w:t>
      </w:r>
      <w:r w:rsidR="00D74429" w:rsidRPr="00D74429">
        <w:rPr>
          <w:rFonts w:ascii="Times New Roman" w:hAnsi="Times New Roman" w:cs="Times New Roman"/>
          <w:vertAlign w:val="superscript"/>
        </w:rPr>
        <w:t>46</w:t>
      </w:r>
      <w:r w:rsidR="00D74429" w:rsidRPr="00EB19F8">
        <w:rPr>
          <w:rFonts w:ascii="Times New Roman" w:hAnsi="Times New Roman" w:cs="Times New Roman"/>
        </w:rPr>
        <w:t xml:space="preserve">, </w:t>
      </w:r>
      <w:proofErr w:type="spellStart"/>
      <w:r w:rsidR="00D74429" w:rsidRPr="00EB19F8">
        <w:rPr>
          <w:rFonts w:ascii="Times New Roman" w:hAnsi="Times New Roman" w:cs="Times New Roman"/>
        </w:rPr>
        <w:t>Desnoyers</w:t>
      </w:r>
      <w:proofErr w:type="spellEnd"/>
      <w:r w:rsidR="00D74429" w:rsidRPr="00EB19F8">
        <w:rPr>
          <w:rFonts w:ascii="Times New Roman" w:hAnsi="Times New Roman" w:cs="Times New Roman"/>
        </w:rPr>
        <w:t xml:space="preserve"> &amp; Arel</w:t>
      </w:r>
      <w:r w:rsidR="00D74429" w:rsidRPr="00D74429">
        <w:rPr>
          <w:rFonts w:ascii="Times New Roman" w:hAnsi="Times New Roman" w:cs="Times New Roman"/>
          <w:vertAlign w:val="superscript"/>
        </w:rPr>
        <w:t>47</w:t>
      </w:r>
      <w:r w:rsidR="00D74429" w:rsidRPr="00EB19F8">
        <w:rPr>
          <w:rFonts w:ascii="Times New Roman" w:hAnsi="Times New Roman" w:cs="Times New Roman"/>
        </w:rPr>
        <w:t xml:space="preserve">, </w:t>
      </w:r>
      <w:proofErr w:type="spellStart"/>
      <w:r w:rsidR="00D74429" w:rsidRPr="00EB19F8">
        <w:rPr>
          <w:rFonts w:ascii="Times New Roman" w:hAnsi="Times New Roman" w:cs="Times New Roman"/>
        </w:rPr>
        <w:t>Millero</w:t>
      </w:r>
      <w:proofErr w:type="spellEnd"/>
      <w:r w:rsidR="00D74429" w:rsidRPr="00EB19F8">
        <w:rPr>
          <w:rFonts w:ascii="Times New Roman" w:hAnsi="Times New Roman" w:cs="Times New Roman"/>
        </w:rPr>
        <w:t xml:space="preserve"> &amp; Drost-Hansen</w:t>
      </w:r>
      <w:r w:rsidR="00D74429" w:rsidRPr="00D74429">
        <w:rPr>
          <w:rFonts w:ascii="Times New Roman" w:hAnsi="Times New Roman" w:cs="Times New Roman"/>
          <w:vertAlign w:val="superscript"/>
        </w:rPr>
        <w:t>48</w:t>
      </w:r>
      <w:r w:rsidR="00D74429" w:rsidRPr="00EB19F8">
        <w:rPr>
          <w:rFonts w:ascii="Times New Roman" w:hAnsi="Times New Roman" w:cs="Times New Roman"/>
        </w:rPr>
        <w:t>, Lee &amp; Hyne</w:t>
      </w:r>
      <w:r w:rsidR="00D74429" w:rsidRPr="00D74429">
        <w:rPr>
          <w:rFonts w:ascii="Times New Roman" w:hAnsi="Times New Roman" w:cs="Times New Roman"/>
          <w:vertAlign w:val="superscript"/>
        </w:rPr>
        <w:t>49</w:t>
      </w:r>
      <w:r w:rsidR="00D74429" w:rsidRPr="00EB19F8">
        <w:rPr>
          <w:rFonts w:ascii="Times New Roman" w:hAnsi="Times New Roman" w:cs="Times New Roman"/>
        </w:rPr>
        <w:t>)</w:t>
      </w:r>
      <w:r w:rsidR="00E810A3">
        <w:rPr>
          <w:rFonts w:ascii="Times New Roman" w:hAnsi="Times New Roman" w:cs="Times New Roman"/>
        </w:rPr>
        <w:t xml:space="preserve">, transport properties </w:t>
      </w:r>
      <w:r w:rsidR="00D431C6" w:rsidRPr="00800FDA">
        <w:rPr>
          <w:rFonts w:ascii="Times New Roman" w:hAnsi="Times New Roman" w:cs="Times New Roman"/>
        </w:rPr>
        <w:t>(Kay et al</w:t>
      </w:r>
      <w:r w:rsidR="00D431C6">
        <w:rPr>
          <w:rFonts w:ascii="Times New Roman" w:hAnsi="Times New Roman" w:cs="Times New Roman"/>
          <w:vertAlign w:val="superscript"/>
        </w:rPr>
        <w:t>50</w:t>
      </w:r>
      <w:r w:rsidR="00D431C6" w:rsidRPr="00800FDA">
        <w:rPr>
          <w:rFonts w:ascii="Times New Roman" w:hAnsi="Times New Roman" w:cs="Times New Roman"/>
        </w:rPr>
        <w:t>, Evans et</w:t>
      </w:r>
      <w:r w:rsidR="00D431C6">
        <w:rPr>
          <w:rFonts w:ascii="Times New Roman" w:hAnsi="Times New Roman" w:cs="Times New Roman"/>
        </w:rPr>
        <w:t xml:space="preserve"> </w:t>
      </w:r>
      <w:r w:rsidR="00D431C6" w:rsidRPr="00800FDA">
        <w:rPr>
          <w:rFonts w:ascii="Times New Roman" w:hAnsi="Times New Roman" w:cs="Times New Roman"/>
        </w:rPr>
        <w:t>al</w:t>
      </w:r>
      <w:r w:rsidR="00D431C6">
        <w:rPr>
          <w:rFonts w:ascii="Times New Roman" w:hAnsi="Times New Roman" w:cs="Times New Roman"/>
          <w:vertAlign w:val="superscript"/>
        </w:rPr>
        <w:t>51</w:t>
      </w:r>
      <w:r w:rsidR="00D431C6" w:rsidRPr="00800FDA">
        <w:rPr>
          <w:rFonts w:ascii="Times New Roman" w:hAnsi="Times New Roman" w:cs="Times New Roman"/>
        </w:rPr>
        <w:t>, Horne &amp; Young</w:t>
      </w:r>
      <w:r w:rsidR="00D431C6">
        <w:rPr>
          <w:rFonts w:ascii="Times New Roman" w:hAnsi="Times New Roman" w:cs="Times New Roman"/>
          <w:vertAlign w:val="superscript"/>
        </w:rPr>
        <w:t>52</w:t>
      </w:r>
      <w:r w:rsidR="00E810A3">
        <w:rPr>
          <w:rFonts w:ascii="Times New Roman" w:hAnsi="Times New Roman" w:cs="Times New Roman"/>
        </w:rPr>
        <w:t xml:space="preserve"> heats of dilution </w:t>
      </w:r>
      <w:r w:rsidR="00E810A3" w:rsidRPr="00D431C6">
        <w:rPr>
          <w:rFonts w:ascii="Times New Roman" w:hAnsi="Times New Roman" w:cs="Times New Roman"/>
        </w:rPr>
        <w:t>(Wood etal</w:t>
      </w:r>
      <w:r w:rsidR="00D431C6">
        <w:rPr>
          <w:rFonts w:ascii="Times New Roman" w:hAnsi="Times New Roman" w:cs="Times New Roman"/>
          <w:vertAlign w:val="superscript"/>
        </w:rPr>
        <w:t>53</w:t>
      </w:r>
      <w:r w:rsidR="00E810A3">
        <w:rPr>
          <w:rFonts w:ascii="Times New Roman" w:hAnsi="Times New Roman" w:cs="Times New Roman"/>
        </w:rPr>
        <w:t>),</w:t>
      </w:r>
      <w:r w:rsidR="00D431C6">
        <w:rPr>
          <w:rFonts w:ascii="Times New Roman" w:hAnsi="Times New Roman" w:cs="Times New Roman"/>
        </w:rPr>
        <w:t xml:space="preserve"> </w:t>
      </w:r>
    </w:p>
    <w:p w14:paraId="799AE7C3" w14:textId="284A67C1" w:rsidR="00E810A3" w:rsidRPr="003B79F5" w:rsidRDefault="00E810A3" w:rsidP="00800FDA">
      <w:pPr>
        <w:spacing w:after="0" w:line="23" w:lineRule="atLeast"/>
        <w:jc w:val="both"/>
        <w:rPr>
          <w:rFonts w:ascii="Times New Roman" w:hAnsi="Times New Roman" w:cs="Times New Roman"/>
          <w:color w:val="FF0000"/>
        </w:rPr>
      </w:pPr>
      <w:r>
        <w:rPr>
          <w:rFonts w:ascii="Times New Roman" w:hAnsi="Times New Roman" w:cs="Times New Roman"/>
        </w:rPr>
        <w:t>solubilities (</w:t>
      </w:r>
      <w:r w:rsidR="005C49F0" w:rsidRPr="005C49F0">
        <w:rPr>
          <w:rFonts w:ascii="Times New Roman" w:hAnsi="Times New Roman" w:cs="Times New Roman"/>
        </w:rPr>
        <w:t>Franks &amp; Clarke</w:t>
      </w:r>
      <w:r w:rsidR="005C49F0" w:rsidRPr="005C49F0">
        <w:rPr>
          <w:rFonts w:ascii="Times New Roman" w:hAnsi="Times New Roman" w:cs="Times New Roman"/>
          <w:vertAlign w:val="superscript"/>
        </w:rPr>
        <w:t>54</w:t>
      </w:r>
      <w:r w:rsidR="005C49F0" w:rsidRPr="005C49F0">
        <w:rPr>
          <w:rFonts w:ascii="Times New Roman" w:hAnsi="Times New Roman" w:cs="Times New Roman"/>
        </w:rPr>
        <w:t>, Worth &amp; Surdo</w:t>
      </w:r>
      <w:r w:rsidR="005C49F0" w:rsidRPr="005C49F0">
        <w:rPr>
          <w:rFonts w:ascii="Times New Roman" w:hAnsi="Times New Roman" w:cs="Times New Roman"/>
          <w:vertAlign w:val="superscript"/>
        </w:rPr>
        <w:t>55</w:t>
      </w:r>
      <w:r>
        <w:rPr>
          <w:rFonts w:ascii="Times New Roman" w:hAnsi="Times New Roman" w:cs="Times New Roman"/>
        </w:rPr>
        <w:t>), near infrared spectra (</w:t>
      </w:r>
      <w:r w:rsidRPr="0024614C">
        <w:rPr>
          <w:rFonts w:ascii="Times New Roman" w:hAnsi="Times New Roman" w:cs="Times New Roman"/>
        </w:rPr>
        <w:t>Bunzl</w:t>
      </w:r>
      <w:r w:rsidR="0024614C" w:rsidRPr="0024614C">
        <w:rPr>
          <w:rFonts w:ascii="Times New Roman" w:hAnsi="Times New Roman" w:cs="Times New Roman"/>
          <w:vertAlign w:val="superscript"/>
        </w:rPr>
        <w:t>56</w:t>
      </w:r>
      <w:r>
        <w:rPr>
          <w:rFonts w:ascii="Times New Roman" w:hAnsi="Times New Roman" w:cs="Times New Roman"/>
        </w:rPr>
        <w:t>), association equilibria (</w:t>
      </w:r>
      <w:r w:rsidR="0024614C" w:rsidRPr="0024614C">
        <w:rPr>
          <w:rFonts w:ascii="Times New Roman" w:hAnsi="Times New Roman" w:cs="Times New Roman"/>
        </w:rPr>
        <w:t>Worth</w:t>
      </w:r>
      <w:proofErr w:type="gramStart"/>
      <w:r w:rsidR="0024614C" w:rsidRPr="0024614C">
        <w:rPr>
          <w:rFonts w:ascii="Times New Roman" w:hAnsi="Times New Roman" w:cs="Times New Roman"/>
          <w:vertAlign w:val="superscript"/>
        </w:rPr>
        <w:t>57</w:t>
      </w:r>
      <w:r w:rsidR="0024614C" w:rsidRPr="0024614C">
        <w:rPr>
          <w:rFonts w:ascii="Times New Roman" w:hAnsi="Times New Roman" w:cs="Times New Roman"/>
        </w:rPr>
        <w:t xml:space="preserve">,  </w:t>
      </w:r>
      <w:proofErr w:type="spellStart"/>
      <w:r w:rsidR="0024614C" w:rsidRPr="0024614C">
        <w:rPr>
          <w:rFonts w:ascii="Times New Roman" w:hAnsi="Times New Roman" w:cs="Times New Roman"/>
        </w:rPr>
        <w:t>Daneai</w:t>
      </w:r>
      <w:proofErr w:type="spellEnd"/>
      <w:proofErr w:type="gramEnd"/>
      <w:r w:rsidR="0024614C" w:rsidRPr="0024614C">
        <w:rPr>
          <w:rFonts w:ascii="Times New Roman" w:hAnsi="Times New Roman" w:cs="Times New Roman"/>
        </w:rPr>
        <w:t xml:space="preserve"> et al</w:t>
      </w:r>
      <w:r w:rsidR="0024614C" w:rsidRPr="0024614C">
        <w:rPr>
          <w:rFonts w:ascii="Times New Roman" w:hAnsi="Times New Roman" w:cs="Times New Roman"/>
          <w:vertAlign w:val="superscript"/>
        </w:rPr>
        <w:t>58</w:t>
      </w:r>
      <w:r>
        <w:rPr>
          <w:rFonts w:ascii="Times New Roman" w:hAnsi="Times New Roman" w:cs="Times New Roman"/>
        </w:rPr>
        <w:t>), adiabatic compressibility (</w:t>
      </w:r>
      <w:r w:rsidR="003B79F5">
        <w:rPr>
          <w:rFonts w:ascii="Times New Roman" w:hAnsi="Times New Roman" w:cs="Times New Roman"/>
        </w:rPr>
        <w:t>Conway &amp; Verral</w:t>
      </w:r>
      <w:r w:rsidR="003B79F5">
        <w:rPr>
          <w:rFonts w:ascii="Times New Roman" w:hAnsi="Times New Roman" w:cs="Times New Roman"/>
          <w:vertAlign w:val="superscript"/>
        </w:rPr>
        <w:t>44</w:t>
      </w:r>
      <w:r>
        <w:rPr>
          <w:rFonts w:ascii="Times New Roman" w:hAnsi="Times New Roman" w:cs="Times New Roman"/>
        </w:rPr>
        <w:t>) and theoretical considerations, that the R</w:t>
      </w:r>
      <w:r w:rsidRPr="00820497">
        <w:rPr>
          <w:rFonts w:ascii="Times New Roman" w:hAnsi="Times New Roman" w:cs="Times New Roman"/>
          <w:vertAlign w:val="subscript"/>
        </w:rPr>
        <w:t>4</w:t>
      </w:r>
      <w:r>
        <w:rPr>
          <w:rFonts w:ascii="Times New Roman" w:hAnsi="Times New Roman" w:cs="Times New Roman"/>
        </w:rPr>
        <w:t>N</w:t>
      </w:r>
      <w:r w:rsidRPr="00820497">
        <w:rPr>
          <w:rFonts w:ascii="Times New Roman" w:hAnsi="Times New Roman" w:cs="Times New Roman"/>
          <w:vertAlign w:val="superscript"/>
        </w:rPr>
        <w:t>+</w:t>
      </w:r>
      <w:r>
        <w:rPr>
          <w:rFonts w:ascii="Times New Roman" w:hAnsi="Times New Roman" w:cs="Times New Roman"/>
        </w:rPr>
        <w:t xml:space="preserve"> ions are water structure promoters in aqueous solutions and that their structure – promoting </w:t>
      </w:r>
      <w:r w:rsidRPr="003B79F5">
        <w:rPr>
          <w:rFonts w:ascii="Times New Roman" w:hAnsi="Times New Roman" w:cs="Times New Roman"/>
        </w:rPr>
        <w:t>ability increases with the alkyl group size (Kavanan</w:t>
      </w:r>
      <w:r w:rsidR="003B79F5">
        <w:rPr>
          <w:rFonts w:ascii="Times New Roman" w:hAnsi="Times New Roman" w:cs="Times New Roman"/>
          <w:vertAlign w:val="superscript"/>
        </w:rPr>
        <w:t>30</w:t>
      </w:r>
      <w:r w:rsidRPr="003B79F5">
        <w:rPr>
          <w:rFonts w:ascii="Times New Roman" w:hAnsi="Times New Roman" w:cs="Times New Roman"/>
        </w:rPr>
        <w:t xml:space="preserve">). </w:t>
      </w:r>
    </w:p>
    <w:p w14:paraId="46BA12CF" w14:textId="16D7FA58" w:rsidR="00E810A3" w:rsidRPr="00212D08" w:rsidRDefault="00E810A3" w:rsidP="00651010">
      <w:pPr>
        <w:spacing w:after="0"/>
        <w:ind w:firstLine="720"/>
        <w:jc w:val="both"/>
        <w:rPr>
          <w:rFonts w:ascii="Times New Roman" w:hAnsi="Times New Roman" w:cs="Times New Roman"/>
          <w:color w:val="FF0000"/>
        </w:rPr>
      </w:pPr>
      <w:r>
        <w:rPr>
          <w:rFonts w:ascii="Times New Roman" w:hAnsi="Times New Roman" w:cs="Times New Roman"/>
        </w:rPr>
        <w:t>It is well known that positive excess expansibilities, ∂/∂T(V</w:t>
      </w:r>
      <m:oMath>
        <m:f>
          <m:fPr>
            <m:type m:val="noBar"/>
            <m:ctrlPr>
              <w:rPr>
                <w:rFonts w:ascii="Cambria Math" w:hAnsi="Cambria Math" w:cs="Times New Roman"/>
              </w:rPr>
            </m:ctrlPr>
          </m:fPr>
          <m:num>
            <m:r>
              <m:rPr>
                <m:sty m:val="p"/>
              </m:rPr>
              <w:rPr>
                <w:rFonts w:ascii="Cambria Math" w:hAnsi="Cambria Math" w:cs="Times New Roman"/>
                <w:vertAlign w:val="superscript"/>
              </w:rPr>
              <m:t>E</m:t>
            </m:r>
          </m:num>
          <m:den>
            <m:r>
              <m:rPr>
                <m:sty m:val="p"/>
              </m:rPr>
              <w:rPr>
                <w:rFonts w:ascii="Cambria Math" w:hAnsi="Cambria Math" w:cs="Times New Roman"/>
                <w:vertAlign w:val="subscript"/>
              </w:rPr>
              <m:t>mix</m:t>
            </m:r>
          </m:den>
        </m:f>
      </m:oMath>
      <w:r>
        <w:rPr>
          <w:rFonts w:ascii="Times New Roman" w:hAnsi="Times New Roman" w:cs="Times New Roman"/>
        </w:rPr>
        <w:t xml:space="preserve">) of aqueous solutions of electrolytes, results in negative contribution of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str</w:t>
      </w:r>
      <w:r>
        <w:rPr>
          <w:rFonts w:ascii="Times New Roman" w:hAnsi="Times New Roman" w:cs="Times New Roman"/>
        </w:rPr>
        <w:t xml:space="preserve"> and is associated with their water – structure breaking propensity. Therefore, on this basis, quaternary alkyl ammonium halides may be expected to result large enough positive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 xml:space="preserve">str </w:t>
      </w:r>
      <w:r>
        <w:rPr>
          <w:rFonts w:ascii="Times New Roman" w:hAnsi="Times New Roman" w:cs="Times New Roman"/>
        </w:rPr>
        <w:t xml:space="preserve">contribution to overcome negative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 xml:space="preserve">id </w:t>
      </w:r>
      <w:r>
        <w:rPr>
          <w:rFonts w:ascii="Times New Roman" w:hAnsi="Times New Roman" w:cs="Times New Roman"/>
        </w:rPr>
        <w:t xml:space="preserve">contribution so that </w:t>
      </w:r>
      <w:r w:rsidRPr="002A4F85">
        <w:rPr>
          <w:rFonts w:ascii="Symbol" w:hAnsi="Symbol" w:cs="Times New Roman"/>
        </w:rPr>
        <w:t></w:t>
      </w:r>
      <w:r w:rsidRPr="002A4F85">
        <w:rPr>
          <w:rFonts w:ascii="Symbol" w:hAnsi="Symbol" w:cs="Times New Roman"/>
        </w:rPr>
        <w:t></w:t>
      </w:r>
      <w:proofErr w:type="spellStart"/>
      <w:r>
        <w:rPr>
          <w:rFonts w:ascii="Times New Roman" w:hAnsi="Times New Roman" w:cs="Times New Roman"/>
          <w:vertAlign w:val="subscript"/>
        </w:rPr>
        <w:t>obs</w:t>
      </w:r>
      <w:proofErr w:type="spellEnd"/>
      <w:r>
        <w:rPr>
          <w:rFonts w:ascii="Times New Roman" w:hAnsi="Times New Roman" w:cs="Times New Roman"/>
        </w:rPr>
        <w:t xml:space="preserve"> becomes positive. Furthermore, positive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str</w:t>
      </w:r>
      <w:r>
        <w:rPr>
          <w:rFonts w:ascii="Times New Roman" w:hAnsi="Times New Roman" w:cs="Times New Roman"/>
        </w:rPr>
        <w:t xml:space="preserve"> contribution should increase with the increase of size of the alkyl group in these salts corresponding to their water – structure strengthening (</w:t>
      </w:r>
      <w:r w:rsidRPr="00446052">
        <w:rPr>
          <w:rFonts w:ascii="Times New Roman" w:hAnsi="Times New Roman" w:cs="Times New Roman"/>
        </w:rPr>
        <w:t>Sharma et</w:t>
      </w:r>
      <w:r w:rsidR="007B5927" w:rsidRPr="00446052">
        <w:rPr>
          <w:rFonts w:ascii="Times New Roman" w:hAnsi="Times New Roman" w:cs="Times New Roman"/>
        </w:rPr>
        <w:t xml:space="preserve"> </w:t>
      </w:r>
      <w:r w:rsidRPr="00446052">
        <w:rPr>
          <w:rFonts w:ascii="Times New Roman" w:hAnsi="Times New Roman" w:cs="Times New Roman"/>
        </w:rPr>
        <w:t>al</w:t>
      </w:r>
      <w:r w:rsidR="00446052">
        <w:rPr>
          <w:rFonts w:ascii="Times New Roman" w:hAnsi="Times New Roman" w:cs="Times New Roman"/>
          <w:vertAlign w:val="superscript"/>
        </w:rPr>
        <w:t>59</w:t>
      </w:r>
      <w:r>
        <w:rPr>
          <w:rFonts w:ascii="Times New Roman" w:hAnsi="Times New Roman" w:cs="Times New Roman"/>
        </w:rPr>
        <w:t>) propensity.</w:t>
      </w:r>
      <w:r w:rsidR="00446052">
        <w:rPr>
          <w:rFonts w:ascii="Times New Roman" w:hAnsi="Times New Roman" w:cs="Times New Roman"/>
        </w:rPr>
        <w:t xml:space="preserve"> </w:t>
      </w:r>
    </w:p>
    <w:p w14:paraId="6B70697C" w14:textId="7578F88D" w:rsidR="00E810A3" w:rsidRDefault="00E810A3" w:rsidP="00446052">
      <w:pPr>
        <w:spacing w:after="0"/>
        <w:ind w:firstLine="720"/>
        <w:jc w:val="both"/>
        <w:rPr>
          <w:rFonts w:ascii="Times New Roman" w:hAnsi="Times New Roman" w:cs="Times New Roman"/>
        </w:rPr>
      </w:pPr>
      <w:r>
        <w:rPr>
          <w:rFonts w:ascii="Times New Roman" w:hAnsi="Times New Roman" w:cs="Times New Roman"/>
        </w:rPr>
        <w:t>Thus, effect of these ions on water structure appears to show inversion between room temperature and 4</w:t>
      </w:r>
      <w:r w:rsidRPr="003A181F">
        <w:rPr>
          <w:rFonts w:ascii="Times New Roman" w:hAnsi="Times New Roman" w:cs="Times New Roman"/>
          <w:vertAlign w:val="superscript"/>
        </w:rPr>
        <w:t>o</w:t>
      </w:r>
      <w:r>
        <w:rPr>
          <w:rFonts w:ascii="Times New Roman" w:hAnsi="Times New Roman" w:cs="Times New Roman"/>
        </w:rPr>
        <w:t>C (</w:t>
      </w:r>
      <w:proofErr w:type="gramStart"/>
      <w:r>
        <w:rPr>
          <w:rFonts w:ascii="Times New Roman" w:hAnsi="Times New Roman" w:cs="Times New Roman"/>
        </w:rPr>
        <w:t>i.e.</w:t>
      </w:r>
      <w:proofErr w:type="gramEnd"/>
      <w:r>
        <w:rPr>
          <w:rFonts w:ascii="Times New Roman" w:hAnsi="Times New Roman" w:cs="Times New Roman"/>
        </w:rPr>
        <w:t xml:space="preserve"> TMD). This finding is abnormal because no such inversion is observed at TMD for the halides </w:t>
      </w:r>
      <w:r w:rsidRPr="00446052">
        <w:rPr>
          <w:rFonts w:ascii="Times New Roman" w:hAnsi="Times New Roman" w:cs="Times New Roman"/>
        </w:rPr>
        <w:t>and alkali ions</w:t>
      </w:r>
      <w:r w:rsidR="004109A1" w:rsidRPr="00446052">
        <w:rPr>
          <w:rFonts w:ascii="Times New Roman" w:hAnsi="Times New Roman" w:cs="Times New Roman"/>
        </w:rPr>
        <w:t xml:space="preserve"> in other thermodynamic study</w:t>
      </w:r>
      <w:r w:rsidRPr="00446052">
        <w:rPr>
          <w:rFonts w:ascii="Times New Roman" w:hAnsi="Times New Roman" w:cs="Times New Roman"/>
        </w:rPr>
        <w:t>. It was observed (Darnell &amp; Greyson</w:t>
      </w:r>
      <w:r w:rsidR="00446052">
        <w:rPr>
          <w:rFonts w:ascii="Times New Roman" w:hAnsi="Times New Roman" w:cs="Times New Roman"/>
          <w:vertAlign w:val="superscript"/>
        </w:rPr>
        <w:t>25</w:t>
      </w:r>
      <w:r w:rsidRPr="00446052">
        <w:rPr>
          <w:rFonts w:ascii="Times New Roman" w:hAnsi="Times New Roman" w:cs="Times New Roman"/>
        </w:rPr>
        <w:t xml:space="preserve">) that the structure </w:t>
      </w:r>
      <w:r>
        <w:rPr>
          <w:rFonts w:ascii="Times New Roman" w:hAnsi="Times New Roman" w:cs="Times New Roman"/>
        </w:rPr>
        <w:t xml:space="preserve">breaking sequence of the halide ions in the quaternary alkyl ammonium halides was independent of the associated cation. Hence, structure – breaking or strengthening ability </w:t>
      </w:r>
      <w:r w:rsidR="00310638">
        <w:rPr>
          <w:rFonts w:ascii="Times New Roman" w:hAnsi="Times New Roman" w:cs="Times New Roman"/>
        </w:rPr>
        <w:t>cannot</w:t>
      </w:r>
      <w:r>
        <w:rPr>
          <w:rFonts w:ascii="Times New Roman" w:hAnsi="Times New Roman" w:cs="Times New Roman"/>
        </w:rPr>
        <w:t xml:space="preserve"> be attributed to the influence </w:t>
      </w:r>
      <w:r w:rsidRPr="00446052">
        <w:rPr>
          <w:rFonts w:ascii="Times New Roman" w:hAnsi="Times New Roman" w:cs="Times New Roman"/>
        </w:rPr>
        <w:t>of counter ions. Darnell &amp; Greyson</w:t>
      </w:r>
      <w:r w:rsidR="00446052">
        <w:rPr>
          <w:rFonts w:ascii="Times New Roman" w:hAnsi="Times New Roman" w:cs="Times New Roman"/>
          <w:vertAlign w:val="superscript"/>
        </w:rPr>
        <w:t>25</w:t>
      </w:r>
      <w:r w:rsidRPr="00446052">
        <w:rPr>
          <w:rFonts w:ascii="Times New Roman" w:hAnsi="Times New Roman" w:cs="Times New Roman"/>
        </w:rPr>
        <w:t xml:space="preserve"> then concluded that at least in the neighborhood of TMD, ion </w:t>
      </w:r>
      <w:r>
        <w:rPr>
          <w:rFonts w:ascii="Times New Roman" w:hAnsi="Times New Roman" w:cs="Times New Roman"/>
        </w:rPr>
        <w:t xml:space="preserve">size plays an important role in influencing water structure than the structure making / breaking ability of the ion </w:t>
      </w:r>
      <w:r w:rsidRPr="00446052">
        <w:rPr>
          <w:rFonts w:ascii="Times New Roman" w:hAnsi="Times New Roman" w:cs="Times New Roman"/>
        </w:rPr>
        <w:t>at room temperature. This conclusion of Darnell &amp; Greyson</w:t>
      </w:r>
      <w:r w:rsidR="00446052">
        <w:rPr>
          <w:rFonts w:ascii="Times New Roman" w:hAnsi="Times New Roman" w:cs="Times New Roman"/>
          <w:vertAlign w:val="superscript"/>
        </w:rPr>
        <w:t>25</w:t>
      </w:r>
      <w:r w:rsidRPr="00446052">
        <w:rPr>
          <w:rFonts w:ascii="Times New Roman" w:hAnsi="Times New Roman" w:cs="Times New Roman"/>
        </w:rPr>
        <w:t xml:space="preserve"> seems to be inconsistent with the fact </w:t>
      </w:r>
      <w:r>
        <w:rPr>
          <w:rFonts w:ascii="Times New Roman" w:hAnsi="Times New Roman" w:cs="Times New Roman"/>
        </w:rPr>
        <w:t>that at lower temperature, the structure making ability of R</w:t>
      </w:r>
      <w:r w:rsidRPr="00820497">
        <w:rPr>
          <w:rFonts w:ascii="Times New Roman" w:hAnsi="Times New Roman" w:cs="Times New Roman"/>
          <w:vertAlign w:val="subscript"/>
        </w:rPr>
        <w:t>4</w:t>
      </w:r>
      <w:r>
        <w:rPr>
          <w:rFonts w:ascii="Times New Roman" w:hAnsi="Times New Roman" w:cs="Times New Roman"/>
        </w:rPr>
        <w:t>N</w:t>
      </w:r>
      <w:r w:rsidRPr="00820497">
        <w:rPr>
          <w:rFonts w:ascii="Times New Roman" w:hAnsi="Times New Roman" w:cs="Times New Roman"/>
          <w:vertAlign w:val="superscript"/>
        </w:rPr>
        <w:t>+</w:t>
      </w:r>
      <w:r>
        <w:rPr>
          <w:rFonts w:ascii="Times New Roman" w:hAnsi="Times New Roman" w:cs="Times New Roman"/>
        </w:rPr>
        <w:t xml:space="preserve"> ions are greater as found in the studies of near </w:t>
      </w:r>
      <w:proofErr w:type="gramStart"/>
      <w:r>
        <w:rPr>
          <w:rFonts w:ascii="Times New Roman" w:hAnsi="Times New Roman" w:cs="Times New Roman"/>
        </w:rPr>
        <w:t>-  Infra</w:t>
      </w:r>
      <w:proofErr w:type="gramEnd"/>
      <w:r>
        <w:rPr>
          <w:rFonts w:ascii="Times New Roman" w:hAnsi="Times New Roman" w:cs="Times New Roman"/>
        </w:rPr>
        <w:t xml:space="preserve"> – Red Spectra (</w:t>
      </w:r>
      <w:r w:rsidR="00971990">
        <w:rPr>
          <w:rFonts w:ascii="Times New Roman" w:hAnsi="Times New Roman" w:cs="Times New Roman"/>
        </w:rPr>
        <w:t>Worley &amp; Klotz</w:t>
      </w:r>
      <w:r w:rsidR="006952B0">
        <w:rPr>
          <w:rFonts w:ascii="Times New Roman" w:hAnsi="Times New Roman" w:cs="Times New Roman"/>
          <w:vertAlign w:val="superscript"/>
        </w:rPr>
        <w:t>60</w:t>
      </w:r>
      <w:r w:rsidR="00971990">
        <w:rPr>
          <w:rFonts w:ascii="Times New Roman" w:hAnsi="Times New Roman" w:cs="Times New Roman"/>
        </w:rPr>
        <w:t xml:space="preserve">, </w:t>
      </w:r>
      <w:r w:rsidRPr="006952B0">
        <w:rPr>
          <w:rFonts w:ascii="Times New Roman" w:hAnsi="Times New Roman" w:cs="Times New Roman"/>
        </w:rPr>
        <w:t>Klotz</w:t>
      </w:r>
      <w:r w:rsidR="006952B0">
        <w:rPr>
          <w:rFonts w:ascii="Times New Roman" w:hAnsi="Times New Roman" w:cs="Times New Roman"/>
          <w:vertAlign w:val="superscript"/>
        </w:rPr>
        <w:t>61</w:t>
      </w:r>
      <w:r>
        <w:rPr>
          <w:rFonts w:ascii="Times New Roman" w:hAnsi="Times New Roman" w:cs="Times New Roman"/>
        </w:rPr>
        <w:t>) of Bu</w:t>
      </w:r>
      <w:r w:rsidRPr="00820497">
        <w:rPr>
          <w:rFonts w:ascii="Times New Roman" w:hAnsi="Times New Roman" w:cs="Times New Roman"/>
          <w:vertAlign w:val="subscript"/>
        </w:rPr>
        <w:t>4</w:t>
      </w:r>
      <w:r>
        <w:rPr>
          <w:rFonts w:ascii="Times New Roman" w:hAnsi="Times New Roman" w:cs="Times New Roman"/>
        </w:rPr>
        <w:t xml:space="preserve">NBr, the NMR chemical shifts of the water proton </w:t>
      </w:r>
      <w:r w:rsidRPr="006952B0">
        <w:rPr>
          <w:rFonts w:ascii="Times New Roman" w:hAnsi="Times New Roman" w:cs="Times New Roman"/>
        </w:rPr>
        <w:t>in aqueous solution of R</w:t>
      </w:r>
      <w:r w:rsidRPr="006952B0">
        <w:rPr>
          <w:rFonts w:ascii="Times New Roman" w:hAnsi="Times New Roman" w:cs="Times New Roman"/>
          <w:vertAlign w:val="subscript"/>
        </w:rPr>
        <w:t>4</w:t>
      </w:r>
      <w:r w:rsidRPr="006952B0">
        <w:rPr>
          <w:rFonts w:ascii="Times New Roman" w:hAnsi="Times New Roman" w:cs="Times New Roman"/>
        </w:rPr>
        <w:t>NX (</w:t>
      </w:r>
      <w:proofErr w:type="spellStart"/>
      <w:r w:rsidRPr="006952B0">
        <w:rPr>
          <w:rFonts w:ascii="Times New Roman" w:hAnsi="Times New Roman" w:cs="Times New Roman"/>
          <w:lang w:val="en-IN"/>
        </w:rPr>
        <w:t>Rousselot</w:t>
      </w:r>
      <w:proofErr w:type="spellEnd"/>
      <w:r w:rsidRPr="006952B0">
        <w:rPr>
          <w:rFonts w:ascii="Times New Roman" w:hAnsi="Times New Roman" w:cs="Times New Roman"/>
          <w:lang w:val="en-IN"/>
        </w:rPr>
        <w:t xml:space="preserve"> et</w:t>
      </w:r>
      <w:r w:rsidR="00832047" w:rsidRPr="006952B0">
        <w:rPr>
          <w:rFonts w:ascii="Times New Roman" w:hAnsi="Times New Roman" w:cs="Times New Roman"/>
          <w:lang w:val="en-IN"/>
        </w:rPr>
        <w:t xml:space="preserve"> </w:t>
      </w:r>
      <w:r w:rsidRPr="006952B0">
        <w:rPr>
          <w:rFonts w:ascii="Times New Roman" w:hAnsi="Times New Roman" w:cs="Times New Roman"/>
          <w:lang w:val="en-IN"/>
        </w:rPr>
        <w:t>al</w:t>
      </w:r>
      <w:r w:rsidR="006952B0">
        <w:rPr>
          <w:rFonts w:ascii="Times New Roman" w:hAnsi="Times New Roman" w:cs="Times New Roman"/>
          <w:vertAlign w:val="superscript"/>
          <w:lang w:val="en-IN"/>
        </w:rPr>
        <w:t>62</w:t>
      </w:r>
      <w:r w:rsidRPr="006952B0">
        <w:rPr>
          <w:rFonts w:ascii="Times New Roman" w:hAnsi="Times New Roman" w:cs="Times New Roman"/>
        </w:rPr>
        <w:t xml:space="preserve">, </w:t>
      </w:r>
      <w:proofErr w:type="spellStart"/>
      <w:r w:rsidRPr="006952B0">
        <w:rPr>
          <w:rFonts w:ascii="Times New Roman" w:hAnsi="Times New Roman" w:cs="Times New Roman"/>
        </w:rPr>
        <w:t>Kreishman</w:t>
      </w:r>
      <w:proofErr w:type="spellEnd"/>
      <w:r w:rsidRPr="006952B0">
        <w:rPr>
          <w:rFonts w:ascii="Times New Roman" w:hAnsi="Times New Roman" w:cs="Times New Roman"/>
        </w:rPr>
        <w:t xml:space="preserve"> &amp; Leifer</w:t>
      </w:r>
      <w:r w:rsidR="006952B0">
        <w:rPr>
          <w:rFonts w:ascii="Times New Roman" w:hAnsi="Times New Roman" w:cs="Times New Roman"/>
          <w:vertAlign w:val="superscript"/>
        </w:rPr>
        <w:t>63</w:t>
      </w:r>
      <w:r w:rsidRPr="006952B0">
        <w:rPr>
          <w:rFonts w:ascii="Times New Roman" w:hAnsi="Times New Roman" w:cs="Times New Roman"/>
        </w:rPr>
        <w:t xml:space="preserve">) and the temperature </w:t>
      </w:r>
      <w:r>
        <w:rPr>
          <w:rFonts w:ascii="Times New Roman" w:hAnsi="Times New Roman" w:cs="Times New Roman"/>
        </w:rPr>
        <w:t xml:space="preserve">dependence of </w:t>
      </w:r>
      <w:r w:rsidRPr="00115A7F">
        <w:rPr>
          <w:rFonts w:ascii="Times New Roman" w:hAnsi="Times New Roman" w:cs="Times New Roman"/>
        </w:rPr>
        <w:t>cationic partial molal heat capacities of R</w:t>
      </w:r>
      <w:r w:rsidRPr="00115A7F">
        <w:rPr>
          <w:rFonts w:ascii="Times New Roman" w:hAnsi="Times New Roman" w:cs="Times New Roman"/>
          <w:vertAlign w:val="subscript"/>
        </w:rPr>
        <w:t>4</w:t>
      </w:r>
      <w:r w:rsidRPr="00115A7F">
        <w:rPr>
          <w:rFonts w:ascii="Times New Roman" w:hAnsi="Times New Roman" w:cs="Times New Roman"/>
        </w:rPr>
        <w:t>N</w:t>
      </w:r>
      <w:r w:rsidRPr="00115A7F">
        <w:rPr>
          <w:rFonts w:ascii="Times New Roman" w:hAnsi="Times New Roman" w:cs="Times New Roman"/>
          <w:vertAlign w:val="superscript"/>
        </w:rPr>
        <w:t>+</w:t>
      </w:r>
      <w:r w:rsidRPr="00115A7F">
        <w:rPr>
          <w:rFonts w:ascii="Times New Roman" w:hAnsi="Times New Roman" w:cs="Times New Roman"/>
        </w:rPr>
        <w:t xml:space="preserve"> ions in water (Perron et</w:t>
      </w:r>
      <w:r w:rsidR="00832047" w:rsidRPr="00115A7F">
        <w:rPr>
          <w:rFonts w:ascii="Times New Roman" w:hAnsi="Times New Roman" w:cs="Times New Roman"/>
        </w:rPr>
        <w:t xml:space="preserve"> </w:t>
      </w:r>
      <w:r w:rsidRPr="00115A7F">
        <w:rPr>
          <w:rFonts w:ascii="Times New Roman" w:hAnsi="Times New Roman" w:cs="Times New Roman"/>
        </w:rPr>
        <w:t>al</w:t>
      </w:r>
      <w:r w:rsidR="00115A7F">
        <w:rPr>
          <w:rFonts w:ascii="Times New Roman" w:hAnsi="Times New Roman" w:cs="Times New Roman"/>
          <w:vertAlign w:val="superscript"/>
        </w:rPr>
        <w:t>64</w:t>
      </w:r>
      <w:r w:rsidRPr="00115A7F">
        <w:rPr>
          <w:rFonts w:ascii="Times New Roman" w:hAnsi="Times New Roman" w:cs="Times New Roman"/>
        </w:rPr>
        <w:t>). The decrease in water–</w:t>
      </w:r>
      <w:r>
        <w:rPr>
          <w:rFonts w:ascii="Times New Roman" w:hAnsi="Times New Roman" w:cs="Times New Roman"/>
        </w:rPr>
        <w:t xml:space="preserve">structure making ability of any alkyl groups with decrease in temperature has never been observed by any method so far. </w:t>
      </w:r>
      <w:r w:rsidR="00115A7F">
        <w:rPr>
          <w:rFonts w:ascii="Times New Roman" w:hAnsi="Times New Roman" w:cs="Times New Roman"/>
        </w:rPr>
        <w:t xml:space="preserve"> </w:t>
      </w:r>
    </w:p>
    <w:p w14:paraId="528BB587" w14:textId="41242E53" w:rsidR="00E810A3" w:rsidRDefault="00E810A3" w:rsidP="00115A7F">
      <w:pPr>
        <w:spacing w:after="0"/>
        <w:ind w:firstLine="720"/>
        <w:jc w:val="both"/>
        <w:rPr>
          <w:rFonts w:ascii="Times New Roman" w:hAnsi="Times New Roman" w:cs="Times New Roman"/>
        </w:rPr>
      </w:pPr>
      <w:r>
        <w:rPr>
          <w:rFonts w:ascii="Times New Roman" w:hAnsi="Times New Roman" w:cs="Times New Roman"/>
        </w:rPr>
        <w:t>To evaluate the influence of hydrophobic salts on the water structure</w:t>
      </w:r>
      <w:r w:rsidR="00832047">
        <w:rPr>
          <w:rFonts w:ascii="Times New Roman" w:hAnsi="Times New Roman" w:cs="Times New Roman"/>
        </w:rPr>
        <w:t>,</w:t>
      </w:r>
      <w:r>
        <w:rPr>
          <w:rFonts w:ascii="Times New Roman" w:hAnsi="Times New Roman" w:cs="Times New Roman"/>
        </w:rPr>
        <w:t xml:space="preserve"> estimation of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str</w:t>
      </w:r>
      <w:r>
        <w:rPr>
          <w:rFonts w:ascii="Times New Roman" w:hAnsi="Times New Roman" w:cs="Times New Roman"/>
        </w:rPr>
        <w:t xml:space="preserve"> from </w:t>
      </w: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Times New Roman" w:hAnsi="Times New Roman" w:cs="Times New Roman"/>
          <w:vertAlign w:val="subscript"/>
        </w:rPr>
        <w:t xml:space="preserve"> </w:t>
      </w:r>
      <w:r>
        <w:rPr>
          <w:rFonts w:ascii="Times New Roman" w:hAnsi="Times New Roman" w:cs="Times New Roman"/>
        </w:rPr>
        <w:t xml:space="preserve">is needed, which is generally exceedingly difficult because for this, volumetric properties of the salts in a hypothetical pure liquid state are required. </w:t>
      </w:r>
      <w:proofErr w:type="spellStart"/>
      <w:r w:rsidRPr="00115A7F">
        <w:rPr>
          <w:rFonts w:ascii="Times New Roman" w:hAnsi="Times New Roman" w:cs="Times New Roman"/>
        </w:rPr>
        <w:t>Takaizumi</w:t>
      </w:r>
      <w:proofErr w:type="spellEnd"/>
      <w:r w:rsidRPr="00115A7F">
        <w:rPr>
          <w:rFonts w:ascii="Times New Roman" w:hAnsi="Times New Roman" w:cs="Times New Roman"/>
        </w:rPr>
        <w:t xml:space="preserve"> &amp; Wakabayashi</w:t>
      </w:r>
      <w:r w:rsidR="00F823B5">
        <w:rPr>
          <w:rFonts w:ascii="Times New Roman" w:hAnsi="Times New Roman" w:cs="Times New Roman"/>
          <w:vertAlign w:val="superscript"/>
        </w:rPr>
        <w:t>65</w:t>
      </w:r>
      <w:r>
        <w:rPr>
          <w:rFonts w:ascii="Times New Roman" w:hAnsi="Times New Roman" w:cs="Times New Roman"/>
        </w:rPr>
        <w:t xml:space="preserve"> tried to examine </w:t>
      </w:r>
      <w:r w:rsidRPr="002A4F85">
        <w:rPr>
          <w:rFonts w:ascii="Symbol" w:hAnsi="Symbol" w:cs="Times New Roman"/>
        </w:rPr>
        <w:t></w:t>
      </w:r>
      <w:r w:rsidRPr="002A4F85">
        <w:rPr>
          <w:rFonts w:ascii="Symbol" w:hAnsi="Symbol" w:cs="Times New Roman"/>
        </w:rPr>
        <w:t></w:t>
      </w:r>
      <w:proofErr w:type="spellStart"/>
      <w:r>
        <w:rPr>
          <w:rFonts w:ascii="Times New Roman" w:hAnsi="Times New Roman" w:cs="Times New Roman"/>
          <w:vertAlign w:val="subscript"/>
        </w:rPr>
        <w:t>obs</w:t>
      </w:r>
      <w:proofErr w:type="spellEnd"/>
      <w:r w:rsidR="00832047">
        <w:rPr>
          <w:rFonts w:ascii="Times New Roman" w:hAnsi="Times New Roman" w:cs="Times New Roman"/>
        </w:rPr>
        <w:t>,</w:t>
      </w:r>
      <w:r>
        <w:rPr>
          <w:rFonts w:ascii="Times New Roman" w:hAnsi="Times New Roman" w:cs="Times New Roman"/>
          <w:vertAlign w:val="subscript"/>
        </w:rPr>
        <w:t xml:space="preserve"> </w:t>
      </w:r>
      <w:r>
        <w:rPr>
          <w:rFonts w:ascii="Times New Roman" w:hAnsi="Times New Roman" w:cs="Times New Roman"/>
        </w:rPr>
        <w:t>measured for a series of salts which have nearly the same volumetric properties but have different interactions with water structure. This condition is satisfied comparatively well by quaternary phosphonium salts, (n-Bu)</w:t>
      </w:r>
      <w:r w:rsidRPr="00682E8E">
        <w:rPr>
          <w:rFonts w:ascii="Times New Roman" w:hAnsi="Times New Roman" w:cs="Times New Roman"/>
          <w:vertAlign w:val="subscript"/>
        </w:rPr>
        <w:t>4-n</w:t>
      </w:r>
      <w:r>
        <w:rPr>
          <w:rFonts w:ascii="Times New Roman" w:hAnsi="Times New Roman" w:cs="Times New Roman"/>
        </w:rPr>
        <w:t>Ph</w:t>
      </w:r>
      <w:r w:rsidRPr="00682E8E">
        <w:rPr>
          <w:rFonts w:ascii="Times New Roman" w:hAnsi="Times New Roman" w:cs="Times New Roman"/>
          <w:vertAlign w:val="subscript"/>
        </w:rPr>
        <w:t>n</w:t>
      </w:r>
      <w:r>
        <w:rPr>
          <w:rFonts w:ascii="Times New Roman" w:hAnsi="Times New Roman" w:cs="Times New Roman"/>
        </w:rPr>
        <w:t xml:space="preserve">PX (where n = 0 to 4) which were used for TMD study by them. Their standard partial molal volumes tend to approach one another as the temperature is lowered, and the structure making </w:t>
      </w:r>
      <w:r w:rsidRPr="00115A7F">
        <w:rPr>
          <w:rFonts w:ascii="Times New Roman" w:hAnsi="Times New Roman" w:cs="Times New Roman"/>
        </w:rPr>
        <w:t xml:space="preserve">ability decreases with n. </w:t>
      </w:r>
      <w:proofErr w:type="spellStart"/>
      <w:r w:rsidRPr="00115A7F">
        <w:rPr>
          <w:rFonts w:ascii="Times New Roman" w:hAnsi="Times New Roman" w:cs="Times New Roman"/>
        </w:rPr>
        <w:t>Takaizumi</w:t>
      </w:r>
      <w:proofErr w:type="spellEnd"/>
      <w:r w:rsidRPr="00115A7F">
        <w:rPr>
          <w:rFonts w:ascii="Times New Roman" w:hAnsi="Times New Roman" w:cs="Times New Roman"/>
        </w:rPr>
        <w:t xml:space="preserve"> &amp; Wakabayashi</w:t>
      </w:r>
      <w:r w:rsidR="00115A7F">
        <w:rPr>
          <w:rFonts w:ascii="Times New Roman" w:hAnsi="Times New Roman" w:cs="Times New Roman"/>
          <w:vertAlign w:val="superscript"/>
        </w:rPr>
        <w:t>65</w:t>
      </w:r>
      <w:r w:rsidRPr="00115A7F">
        <w:rPr>
          <w:rFonts w:ascii="Times New Roman" w:hAnsi="Times New Roman" w:cs="Times New Roman"/>
        </w:rPr>
        <w:t xml:space="preserve"> found nearly linear relationship </w:t>
      </w:r>
      <w:r>
        <w:rPr>
          <w:rFonts w:ascii="Times New Roman" w:hAnsi="Times New Roman" w:cs="Times New Roman"/>
        </w:rPr>
        <w:t xml:space="preserve">between </w:t>
      </w: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Times New Roman" w:hAnsi="Times New Roman" w:cs="Times New Roman"/>
          <w:vertAlign w:val="subscript"/>
        </w:rPr>
        <w:t xml:space="preserve"> </w:t>
      </w:r>
      <w:r>
        <w:rPr>
          <w:rFonts w:ascii="Times New Roman" w:hAnsi="Times New Roman" w:cs="Times New Roman"/>
        </w:rPr>
        <w:t xml:space="preserve">and concentration for the salts studied. </w:t>
      </w:r>
      <w:r w:rsidR="00115A7F">
        <w:rPr>
          <w:rFonts w:ascii="Times New Roman" w:hAnsi="Times New Roman" w:cs="Times New Roman"/>
        </w:rPr>
        <w:t xml:space="preserve"> </w:t>
      </w:r>
    </w:p>
    <w:p w14:paraId="54BFE312" w14:textId="5A11A107" w:rsidR="00E810A3" w:rsidRPr="00115A7F" w:rsidRDefault="00E810A3" w:rsidP="00115A7F">
      <w:pPr>
        <w:spacing w:after="0"/>
        <w:ind w:firstLine="720"/>
        <w:jc w:val="both"/>
        <w:rPr>
          <w:rFonts w:ascii="Times New Roman" w:hAnsi="Times New Roman" w:cs="Times New Roman"/>
          <w:color w:val="FF0000"/>
        </w:rPr>
      </w:pPr>
      <w:proofErr w:type="spellStart"/>
      <w:r w:rsidRPr="00115A7F">
        <w:rPr>
          <w:rFonts w:ascii="Times New Roman" w:hAnsi="Times New Roman" w:cs="Times New Roman"/>
        </w:rPr>
        <w:lastRenderedPageBreak/>
        <w:t>Takaizumi</w:t>
      </w:r>
      <w:proofErr w:type="spellEnd"/>
      <w:r w:rsidRPr="00115A7F">
        <w:rPr>
          <w:rFonts w:ascii="Times New Roman" w:hAnsi="Times New Roman" w:cs="Times New Roman"/>
        </w:rPr>
        <w:t xml:space="preserve"> &amp; Wakabayashi</w:t>
      </w:r>
      <w:r w:rsidR="00115A7F">
        <w:rPr>
          <w:rFonts w:ascii="Times New Roman" w:hAnsi="Times New Roman" w:cs="Times New Roman"/>
          <w:vertAlign w:val="superscript"/>
        </w:rPr>
        <w:t>65</w:t>
      </w:r>
      <w:r w:rsidRPr="00115A7F">
        <w:rPr>
          <w:rFonts w:ascii="Times New Roman" w:hAnsi="Times New Roman" w:cs="Times New Roman"/>
        </w:rPr>
        <w:t xml:space="preserve"> further tried to divide </w:t>
      </w:r>
      <w:proofErr w:type="spellStart"/>
      <w:r w:rsidRPr="00115A7F">
        <w:rPr>
          <w:rFonts w:ascii="Times New Roman" w:hAnsi="Times New Roman" w:cs="Times New Roman"/>
        </w:rPr>
        <w:t>Despretz</w:t>
      </w:r>
      <w:proofErr w:type="spellEnd"/>
      <w:r w:rsidRPr="00115A7F">
        <w:rPr>
          <w:rFonts w:ascii="Times New Roman" w:hAnsi="Times New Roman" w:cs="Times New Roman"/>
        </w:rPr>
        <w:t xml:space="preserve"> constant K</w:t>
      </w:r>
      <w:r w:rsidRPr="00115A7F">
        <w:rPr>
          <w:rFonts w:ascii="Times New Roman" w:hAnsi="Times New Roman" w:cs="Times New Roman"/>
          <w:vertAlign w:val="subscript"/>
        </w:rPr>
        <w:t>D</w:t>
      </w:r>
      <w:r w:rsidRPr="00115A7F">
        <w:rPr>
          <w:rFonts w:ascii="Times New Roman" w:hAnsi="Times New Roman" w:cs="Times New Roman"/>
        </w:rPr>
        <w:t xml:space="preserve"> into volume </w:t>
      </w:r>
      <w:r>
        <w:rPr>
          <w:rFonts w:ascii="Times New Roman" w:hAnsi="Times New Roman" w:cs="Times New Roman"/>
        </w:rPr>
        <w:t xml:space="preserve">dependent term </w:t>
      </w:r>
      <w:proofErr w:type="spellStart"/>
      <w:r>
        <w:rPr>
          <w:rFonts w:ascii="Times New Roman" w:hAnsi="Times New Roman" w:cs="Times New Roman"/>
        </w:rPr>
        <w:t>K</w:t>
      </w:r>
      <w:r w:rsidRPr="0015785F">
        <w:rPr>
          <w:rFonts w:ascii="Times New Roman" w:hAnsi="Times New Roman" w:cs="Times New Roman"/>
          <w:vertAlign w:val="subscript"/>
        </w:rPr>
        <w:t>v</w:t>
      </w:r>
      <w:proofErr w:type="spellEnd"/>
      <w:r>
        <w:rPr>
          <w:rFonts w:ascii="Times New Roman" w:hAnsi="Times New Roman" w:cs="Times New Roman"/>
        </w:rPr>
        <w:t xml:space="preserve"> and the structural term </w:t>
      </w:r>
      <w:proofErr w:type="spellStart"/>
      <w:r>
        <w:rPr>
          <w:rFonts w:ascii="Times New Roman" w:hAnsi="Times New Roman" w:cs="Times New Roman"/>
        </w:rPr>
        <w:t>K</w:t>
      </w:r>
      <w:r w:rsidRPr="0015785F">
        <w:rPr>
          <w:rFonts w:ascii="Times New Roman" w:hAnsi="Times New Roman" w:cs="Times New Roman"/>
          <w:vertAlign w:val="subscript"/>
        </w:rPr>
        <w:t>str</w:t>
      </w:r>
      <w:proofErr w:type="spellEnd"/>
      <w:r>
        <w:rPr>
          <w:rFonts w:ascii="Times New Roman" w:hAnsi="Times New Roman" w:cs="Times New Roman"/>
        </w:rPr>
        <w:t xml:space="preserve"> given by the following eq</w:t>
      </w:r>
      <w:r w:rsidR="00520C1A">
        <w:rPr>
          <w:rFonts w:ascii="Times New Roman" w:hAnsi="Times New Roman" w:cs="Times New Roman"/>
        </w:rPr>
        <w:t>n.</w:t>
      </w:r>
      <w:r>
        <w:rPr>
          <w:rFonts w:ascii="Times New Roman" w:hAnsi="Times New Roman" w:cs="Times New Roman"/>
        </w:rPr>
        <w:t xml:space="preserve"> (</w:t>
      </w:r>
      <w:r w:rsidR="00473084">
        <w:rPr>
          <w:rFonts w:ascii="Times New Roman" w:hAnsi="Times New Roman" w:cs="Times New Roman"/>
        </w:rPr>
        <w:t>9</w:t>
      </w:r>
      <w:r>
        <w:rPr>
          <w:rFonts w:ascii="Times New Roman" w:hAnsi="Times New Roman" w:cs="Times New Roman"/>
        </w:rPr>
        <w:t>)</w:t>
      </w:r>
      <w:r w:rsidR="00115A7F">
        <w:rPr>
          <w:rFonts w:ascii="Times New Roman" w:hAnsi="Times New Roman" w:cs="Times New Roman"/>
        </w:rPr>
        <w:t xml:space="preserve"> </w:t>
      </w:r>
    </w:p>
    <w:p w14:paraId="6076FA03" w14:textId="1AF38F00" w:rsidR="00E810A3" w:rsidRPr="00473084" w:rsidRDefault="00E810A3" w:rsidP="00B06CE3">
      <w:pPr>
        <w:spacing w:after="0"/>
        <w:ind w:left="1440" w:firstLine="720"/>
        <w:jc w:val="both"/>
        <w:rPr>
          <w:rFonts w:ascii="Times New Roman" w:hAnsi="Times New Roman" w:cs="Times New Roman"/>
          <w:color w:val="FF0000"/>
        </w:rPr>
      </w:pPr>
      <w:proofErr w:type="gramStart"/>
      <w:r>
        <w:rPr>
          <w:rFonts w:ascii="Times New Roman" w:hAnsi="Times New Roman" w:cs="Times New Roman"/>
        </w:rPr>
        <w:t>K</w:t>
      </w:r>
      <w:r w:rsidRPr="001C131B">
        <w:rPr>
          <w:rFonts w:ascii="Times New Roman" w:hAnsi="Times New Roman" w:cs="Times New Roman"/>
          <w:vertAlign w:val="subscript"/>
        </w:rPr>
        <w:t>D</w:t>
      </w:r>
      <w:r>
        <w:rPr>
          <w:rFonts w:ascii="Times New Roman" w:hAnsi="Times New Roman" w:cs="Times New Roman"/>
        </w:rPr>
        <w:t xml:space="preserve">  =</w:t>
      </w:r>
      <w:proofErr w:type="gramEnd"/>
      <w:r>
        <w:rPr>
          <w:rFonts w:ascii="Times New Roman" w:hAnsi="Times New Roman" w:cs="Times New Roman"/>
        </w:rPr>
        <w:t xml:space="preserve"> - (</w:t>
      </w:r>
      <w:proofErr w:type="spellStart"/>
      <w:r>
        <w:rPr>
          <w:rFonts w:ascii="Times New Roman" w:hAnsi="Times New Roman" w:cs="Times New Roman"/>
        </w:rPr>
        <w:t>K</w:t>
      </w:r>
      <w:r w:rsidRPr="0015785F">
        <w:rPr>
          <w:rFonts w:ascii="Times New Roman" w:hAnsi="Times New Roman" w:cs="Times New Roman"/>
          <w:vertAlign w:val="subscript"/>
        </w:rPr>
        <w:t>v</w:t>
      </w:r>
      <w:proofErr w:type="spellEnd"/>
      <w:r>
        <w:rPr>
          <w:rFonts w:ascii="Times New Roman" w:hAnsi="Times New Roman" w:cs="Times New Roman"/>
        </w:rPr>
        <w:t xml:space="preserve"> + </w:t>
      </w:r>
      <w:proofErr w:type="spellStart"/>
      <w:r>
        <w:rPr>
          <w:rFonts w:ascii="Times New Roman" w:hAnsi="Times New Roman" w:cs="Times New Roman"/>
        </w:rPr>
        <w:t>K</w:t>
      </w:r>
      <w:r w:rsidRPr="0015785F">
        <w:rPr>
          <w:rFonts w:ascii="Times New Roman" w:hAnsi="Times New Roman" w:cs="Times New Roman"/>
          <w:vertAlign w:val="subscript"/>
        </w:rPr>
        <w:t>str</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sidR="00473084">
        <w:rPr>
          <w:rFonts w:ascii="Times New Roman" w:hAnsi="Times New Roman" w:cs="Times New Roman"/>
        </w:rPr>
        <w:t>9</w:t>
      </w:r>
      <w:r>
        <w:rPr>
          <w:rFonts w:ascii="Times New Roman" w:hAnsi="Times New Roman" w:cs="Times New Roman"/>
        </w:rPr>
        <w:t>)</w:t>
      </w:r>
      <w:r w:rsidR="00473084">
        <w:rPr>
          <w:rFonts w:ascii="Times New Roman" w:hAnsi="Times New Roman" w:cs="Times New Roman"/>
        </w:rPr>
        <w:t xml:space="preserve">     </w:t>
      </w:r>
    </w:p>
    <w:p w14:paraId="02C21CB5" w14:textId="0D542A96" w:rsidR="00E810A3" w:rsidRPr="00D34ED3" w:rsidRDefault="00E810A3" w:rsidP="00F823B5">
      <w:pPr>
        <w:spacing w:after="0"/>
        <w:ind w:firstLine="720"/>
        <w:jc w:val="both"/>
        <w:rPr>
          <w:rFonts w:ascii="Times New Roman" w:hAnsi="Times New Roman" w:cs="Times New Roman"/>
          <w:lang w:val="en-IN"/>
        </w:rPr>
      </w:pPr>
      <w:r>
        <w:rPr>
          <w:rFonts w:ascii="Times New Roman" w:hAnsi="Times New Roman" w:cs="Times New Roman"/>
        </w:rPr>
        <w:t>For electrolytes containing larger alkyl / organic parts (like R</w:t>
      </w:r>
      <w:r w:rsidRPr="00820497">
        <w:rPr>
          <w:rFonts w:ascii="Times New Roman" w:hAnsi="Times New Roman" w:cs="Times New Roman"/>
          <w:vertAlign w:val="subscript"/>
        </w:rPr>
        <w:t>4</w:t>
      </w:r>
      <w:r>
        <w:rPr>
          <w:rFonts w:ascii="Times New Roman" w:hAnsi="Times New Roman" w:cs="Times New Roman"/>
        </w:rPr>
        <w:t>N</w:t>
      </w:r>
      <w:r w:rsidRPr="00820497">
        <w:rPr>
          <w:rFonts w:ascii="Times New Roman" w:hAnsi="Times New Roman" w:cs="Times New Roman"/>
          <w:vertAlign w:val="superscript"/>
        </w:rPr>
        <w:t>+</w:t>
      </w:r>
      <w:r>
        <w:rPr>
          <w:rFonts w:ascii="Times New Roman" w:hAnsi="Times New Roman" w:cs="Times New Roman"/>
        </w:rPr>
        <w:t xml:space="preserve">) </w:t>
      </w:r>
      <w:proofErr w:type="spellStart"/>
      <w:r>
        <w:rPr>
          <w:rFonts w:ascii="Times New Roman" w:hAnsi="Times New Roman" w:cs="Times New Roman"/>
        </w:rPr>
        <w:t>K</w:t>
      </w:r>
      <w:r w:rsidRPr="00052F72">
        <w:rPr>
          <w:rFonts w:ascii="Times New Roman" w:hAnsi="Times New Roman" w:cs="Times New Roman"/>
          <w:vertAlign w:val="subscript"/>
        </w:rPr>
        <w:t>v</w:t>
      </w:r>
      <w:proofErr w:type="spellEnd"/>
      <w:r>
        <w:rPr>
          <w:rFonts w:ascii="Times New Roman" w:hAnsi="Times New Roman" w:cs="Times New Roman"/>
        </w:rPr>
        <w:t xml:space="preserve"> contributes largely to K</w:t>
      </w:r>
      <w:r w:rsidRPr="00052F72">
        <w:rPr>
          <w:rFonts w:ascii="Times New Roman" w:hAnsi="Times New Roman" w:cs="Times New Roman"/>
          <w:vertAlign w:val="subscript"/>
        </w:rPr>
        <w:t>D</w:t>
      </w:r>
      <w:r>
        <w:rPr>
          <w:rFonts w:ascii="Times New Roman" w:hAnsi="Times New Roman" w:cs="Times New Roman"/>
        </w:rPr>
        <w:t xml:space="preserve">. This </w:t>
      </w:r>
      <w:proofErr w:type="spellStart"/>
      <w:r>
        <w:rPr>
          <w:rFonts w:ascii="Times New Roman" w:hAnsi="Times New Roman" w:cs="Times New Roman"/>
        </w:rPr>
        <w:t>eqn</w:t>
      </w:r>
      <w:proofErr w:type="spellEnd"/>
      <w:r>
        <w:rPr>
          <w:rFonts w:ascii="Times New Roman" w:hAnsi="Times New Roman" w:cs="Times New Roman"/>
        </w:rPr>
        <w:t xml:space="preserve"> (</w:t>
      </w:r>
      <w:r w:rsidR="00520C1A">
        <w:rPr>
          <w:rFonts w:ascii="Times New Roman" w:hAnsi="Times New Roman" w:cs="Times New Roman"/>
        </w:rPr>
        <w:t>9</w:t>
      </w:r>
      <w:r>
        <w:rPr>
          <w:rFonts w:ascii="Times New Roman" w:hAnsi="Times New Roman" w:cs="Times New Roman"/>
        </w:rPr>
        <w:t xml:space="preserve">) is derived from the well-known </w:t>
      </w:r>
      <w:proofErr w:type="spellStart"/>
      <w:r>
        <w:rPr>
          <w:rFonts w:ascii="Times New Roman" w:hAnsi="Times New Roman" w:cs="Times New Roman"/>
        </w:rPr>
        <w:t>eqn</w:t>
      </w:r>
      <w:proofErr w:type="spellEnd"/>
      <w:r>
        <w:rPr>
          <w:rFonts w:ascii="Times New Roman" w:hAnsi="Times New Roman" w:cs="Times New Roman"/>
        </w:rPr>
        <w:t xml:space="preserve"> (</w:t>
      </w:r>
      <w:r w:rsidR="00520C1A">
        <w:rPr>
          <w:rFonts w:ascii="Times New Roman" w:hAnsi="Times New Roman" w:cs="Times New Roman"/>
        </w:rPr>
        <w:t>10</w:t>
      </w:r>
      <w:r>
        <w:rPr>
          <w:rFonts w:ascii="Times New Roman" w:hAnsi="Times New Roman" w:cs="Times New Roman"/>
        </w:rPr>
        <w:t xml:space="preserve">) of </w:t>
      </w:r>
      <w:r w:rsidRPr="00F823B5">
        <w:rPr>
          <w:rFonts w:ascii="Times New Roman" w:hAnsi="Times New Roman" w:cs="Times New Roman"/>
        </w:rPr>
        <w:t>Wada &amp; Umeda</w:t>
      </w:r>
      <w:r w:rsidR="00F823B5">
        <w:rPr>
          <w:rFonts w:ascii="Times New Roman" w:hAnsi="Times New Roman" w:cs="Times New Roman"/>
          <w:vertAlign w:val="superscript"/>
        </w:rPr>
        <w:t>22,</w:t>
      </w:r>
      <w:r w:rsidR="0017419D">
        <w:rPr>
          <w:rFonts w:ascii="Times New Roman" w:hAnsi="Times New Roman" w:cs="Times New Roman"/>
          <w:vertAlign w:val="superscript"/>
        </w:rPr>
        <w:t xml:space="preserve"> </w:t>
      </w:r>
      <w:r w:rsidR="00F823B5">
        <w:rPr>
          <w:rFonts w:ascii="Times New Roman" w:hAnsi="Times New Roman" w:cs="Times New Roman"/>
          <w:vertAlign w:val="superscript"/>
        </w:rPr>
        <w:t>23</w:t>
      </w:r>
      <w:r w:rsidRPr="00F823B5">
        <w:rPr>
          <w:rFonts w:ascii="Times New Roman" w:hAnsi="Times New Roman" w:cs="Times New Roman"/>
        </w:rPr>
        <w:t xml:space="preserve"> </w:t>
      </w:r>
      <w:r>
        <w:rPr>
          <w:rFonts w:ascii="Times New Roman" w:hAnsi="Times New Roman" w:cs="Times New Roman"/>
        </w:rPr>
        <w:t>in which structural effects are</w:t>
      </w:r>
      <w:r w:rsidRPr="00052F72">
        <w:rPr>
          <w:rFonts w:ascii="Times New Roman" w:hAnsi="Times New Roman" w:cs="Times New Roman"/>
        </w:rPr>
        <w:t xml:space="preserve"> </w:t>
      </w:r>
      <w:r>
        <w:rPr>
          <w:rFonts w:ascii="Times New Roman" w:hAnsi="Times New Roman" w:cs="Times New Roman"/>
        </w:rPr>
        <w:t>quantitatively expressed.</w:t>
      </w:r>
      <m:oMath>
        <m:r>
          <m:rPr>
            <m:sty m:val="p"/>
          </m:rPr>
          <w:rPr>
            <w:rFonts w:ascii="Cambria Math" w:hAnsi="Cambria Math" w:cs="Times New Roman"/>
          </w:rPr>
          <m:t xml:space="preserve"> </m:t>
        </m:r>
      </m:oMath>
    </w:p>
    <w:p w14:paraId="6BD3EB26" w14:textId="259B6993" w:rsidR="00E810A3" w:rsidRPr="00975976" w:rsidRDefault="00E810A3" w:rsidP="00B06CE3">
      <w:pPr>
        <w:spacing w:after="0"/>
        <w:ind w:firstLine="720"/>
        <w:jc w:val="both"/>
        <w:rPr>
          <w:rFonts w:ascii="Times New Roman" w:hAnsi="Times New Roman" w:cs="Times New Roman"/>
        </w:rPr>
      </w:pP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Symbol" w:hAnsi="Symbol" w:cs="Times New Roman"/>
        </w:rPr>
        <w:t></w:t>
      </w:r>
      <w:r>
        <w:rPr>
          <w:rFonts w:ascii="Symbol" w:hAnsi="Symbol" w:cs="Times New Roman"/>
        </w:rPr>
        <w:t></w:t>
      </w:r>
      <w:r>
        <w:rPr>
          <w:rFonts w:ascii="Times New Roman" w:hAnsi="Times New Roman" w:cs="Times New Roman"/>
        </w:rPr>
        <w:t>=</w:t>
      </w:r>
      <w:r w:rsidRPr="002A4F85">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Pr>
          <w:rFonts w:ascii="Symbol" w:hAnsi="Symbol" w:cs="Times New Roman"/>
        </w:rPr>
        <w:t></w:t>
      </w:r>
      <w:r w:rsidRPr="002A4F85">
        <w:rPr>
          <w:rFonts w:ascii="Symbol" w:hAnsi="Symbol" w:cs="Times New Roman"/>
        </w:rPr>
        <w:t></w:t>
      </w:r>
      <w:proofErr w:type="gramStart"/>
      <w:r w:rsidRPr="007D1A14">
        <w:rPr>
          <w:rFonts w:ascii="Times New Roman" w:hAnsi="Times New Roman" w:cs="Times New Roman"/>
          <w:vertAlign w:val="subscript"/>
        </w:rPr>
        <w:t>W</w:t>
      </w:r>
      <w:r>
        <w:rPr>
          <w:rFonts w:ascii="Times New Roman" w:hAnsi="Times New Roman" w:cs="Times New Roman"/>
          <w:vertAlign w:val="subscript"/>
        </w:rPr>
        <w:t xml:space="preserve">  </w:t>
      </w:r>
      <w:r w:rsidRPr="00975976">
        <w:rPr>
          <w:rFonts w:ascii="Times New Roman" w:hAnsi="Times New Roman" w:cs="Times New Roman"/>
        </w:rPr>
        <w:t>=</w:t>
      </w:r>
      <w:proofErr w:type="gramEnd"/>
      <w:r>
        <w:rPr>
          <w:rFonts w:ascii="Times New Roman" w:hAnsi="Times New Roman" w:cs="Times New Roman"/>
        </w:rPr>
        <w:t xml:space="preserve">  </w:t>
      </w:r>
      <w:r>
        <w:rPr>
          <w:rFonts w:ascii="Symbol" w:hAnsi="Symbol" w:cs="Times New Roman"/>
        </w:rPr>
        <w:t></w:t>
      </w:r>
      <w:r>
        <w:rPr>
          <w:rFonts w:ascii="Symbol" w:hAnsi="Symbol" w:cs="Times New Roman"/>
        </w:rPr>
        <w:t></w:t>
      </w:r>
      <w:r>
        <w:rPr>
          <w:rFonts w:ascii="Symbol" w:hAnsi="Symbol" w:cs="Times New Roman"/>
        </w:rPr>
        <w:sym w:font="Symbol" w:char="F05B"/>
      </w:r>
      <w:r>
        <w:rPr>
          <w:rFonts w:ascii="Symbol" w:hAnsi="Symbol" w:cs="Times New Roman"/>
        </w:rPr>
        <w:t></w:t>
      </w:r>
      <w:r>
        <w:rPr>
          <w:rFonts w:ascii="Times New Roman" w:hAnsi="Times New Roman" w:cs="Times New Roman"/>
        </w:rPr>
        <w:t>x</w:t>
      </w:r>
      <w:r w:rsidRPr="00975976">
        <w:rPr>
          <w:rFonts w:ascii="Times New Roman" w:hAnsi="Times New Roman" w:cs="Times New Roman"/>
          <w:vertAlign w:val="subscript"/>
        </w:rPr>
        <w:t>2</w:t>
      </w:r>
      <w:r w:rsidRPr="00975976">
        <w:rPr>
          <w:rFonts w:ascii="Symbol" w:hAnsi="Symbol" w:cs="Times New Roman"/>
        </w:rPr>
        <w:t></w:t>
      </w:r>
      <w:r>
        <w:rPr>
          <w:rFonts w:ascii="Symbol" w:hAnsi="Symbol" w:cs="Times New Roman"/>
          <w:vertAlign w:val="subscript"/>
        </w:rPr>
        <w:t></w:t>
      </w:r>
      <w:r w:rsidRPr="00975976">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Pr="00975976">
        <w:rPr>
          <w:rFonts w:ascii="Times New Roman" w:hAnsi="Times New Roman" w:cs="Times New Roman"/>
          <w:b/>
          <w:bCs/>
          <w:sz w:val="24"/>
          <w:szCs w:val="24"/>
        </w:rPr>
        <w:t>/</w:t>
      </w:r>
      <w:r w:rsidRPr="00975976">
        <w:rPr>
          <w:rFonts w:ascii="Times New Roman" w:hAnsi="Times New Roman" w:cs="Times New Roman"/>
        </w:rPr>
        <w:t>2(1- x</w:t>
      </w:r>
      <w:r w:rsidRPr="00975976">
        <w:rPr>
          <w:rFonts w:ascii="Times New Roman" w:hAnsi="Times New Roman" w:cs="Times New Roman"/>
          <w:vertAlign w:val="subscript"/>
        </w:rPr>
        <w:t>2</w:t>
      </w:r>
      <w:r>
        <w:rPr>
          <w:rFonts w:ascii="Times New Roman" w:hAnsi="Times New Roman" w:cs="Times New Roman"/>
        </w:rPr>
        <w:t>)</w:t>
      </w:r>
      <w:r w:rsidRPr="00975976">
        <w:rPr>
          <w:rFonts w:ascii="Symbol" w:hAnsi="Symbol" w:cs="Times New Roman"/>
        </w:rPr>
        <w:t></w:t>
      </w:r>
      <w:r>
        <w:rPr>
          <w:rFonts w:ascii="Times New Roman" w:hAnsi="Times New Roman" w:cs="Times New Roman"/>
          <w:vertAlign w:val="subscript"/>
        </w:rPr>
        <w:t>1</w:t>
      </w:r>
      <w:r w:rsidRPr="00975976">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1</m:t>
            </m:r>
          </m:den>
        </m:f>
      </m:oMath>
      <w:r>
        <w:rPr>
          <w:rFonts w:ascii="Symbol" w:hAnsi="Symbol" w:cs="Times New Roman"/>
        </w:rPr>
        <w:t></w:t>
      </w:r>
      <w:r>
        <w:rPr>
          <w:rFonts w:ascii="Symbol" w:hAnsi="Symbol" w:cs="Times New Roman"/>
        </w:rPr>
        <w:t></w:t>
      </w:r>
      <w:r>
        <w:rPr>
          <w:rFonts w:ascii="Symbol" w:hAnsi="Symbol" w:cs="Times New Roman"/>
        </w:rPr>
        <w:t></w:t>
      </w:r>
      <w:r>
        <w:rPr>
          <w:rFonts w:ascii="Times New Roman" w:hAnsi="Times New Roman" w:cs="Times New Roman"/>
        </w:rPr>
        <w:t>∂</w:t>
      </w:r>
      <w:r>
        <w:rPr>
          <w:rFonts w:ascii="Symbol" w:hAnsi="Symbol" w:cs="Times New Roman"/>
        </w:rPr>
        <w:t></w:t>
      </w:r>
      <w:r>
        <w:rPr>
          <w:rFonts w:ascii="Times New Roman" w:hAnsi="Times New Roman" w:cs="Times New Roman"/>
        </w:rPr>
        <w:t>∂T(V</w:t>
      </w:r>
      <m:oMath>
        <m:f>
          <m:fPr>
            <m:type m:val="noBar"/>
            <m:ctrlPr>
              <w:rPr>
                <w:rFonts w:ascii="Cambria Math" w:hAnsi="Cambria Math" w:cs="Times New Roman"/>
              </w:rPr>
            </m:ctrlPr>
          </m:fPr>
          <m:num>
            <m:r>
              <m:rPr>
                <m:sty m:val="p"/>
              </m:rPr>
              <w:rPr>
                <w:rFonts w:ascii="Cambria Math" w:hAnsi="Cambria Math" w:cs="Times New Roman"/>
                <w:vertAlign w:val="superscript"/>
              </w:rPr>
              <m:t>E</m:t>
            </m:r>
          </m:num>
          <m:den>
            <m:r>
              <m:rPr>
                <m:sty m:val="p"/>
              </m:rPr>
              <w:rPr>
                <w:rFonts w:ascii="Cambria Math" w:hAnsi="Cambria Math" w:cs="Times New Roman"/>
                <w:vertAlign w:val="subscript"/>
              </w:rPr>
              <m:t>mix</m:t>
            </m:r>
          </m:den>
        </m:f>
      </m:oMath>
      <w:r>
        <w:rPr>
          <w:rFonts w:ascii="Times New Roman" w:hAnsi="Times New Roman" w:cs="Times New Roman"/>
        </w:rPr>
        <w:t>)</w:t>
      </w:r>
      <w:r w:rsidRPr="00975976">
        <w:rPr>
          <w:rFonts w:ascii="Times New Roman" w:hAnsi="Times New Roman" w:cs="Times New Roman"/>
          <w:b/>
          <w:bCs/>
          <w:sz w:val="24"/>
          <w:szCs w:val="24"/>
        </w:rPr>
        <w:t>/</w:t>
      </w:r>
      <w:r w:rsidRPr="00975976">
        <w:rPr>
          <w:rFonts w:ascii="Times New Roman" w:hAnsi="Times New Roman" w:cs="Times New Roman"/>
        </w:rPr>
        <w:t>2(1- x</w:t>
      </w:r>
      <w:r w:rsidRPr="00975976">
        <w:rPr>
          <w:rFonts w:ascii="Times New Roman" w:hAnsi="Times New Roman" w:cs="Times New Roman"/>
          <w:vertAlign w:val="subscript"/>
        </w:rPr>
        <w:t>2</w:t>
      </w:r>
      <w:r>
        <w:rPr>
          <w:rFonts w:ascii="Times New Roman" w:hAnsi="Times New Roman" w:cs="Times New Roman"/>
        </w:rPr>
        <w:t>)</w:t>
      </w:r>
      <w:r w:rsidRPr="00975976">
        <w:rPr>
          <w:rFonts w:ascii="Symbol" w:hAnsi="Symbol" w:cs="Times New Roman"/>
        </w:rPr>
        <w:t></w:t>
      </w:r>
      <w:r>
        <w:rPr>
          <w:rFonts w:ascii="Times New Roman" w:hAnsi="Times New Roman" w:cs="Times New Roman"/>
          <w:vertAlign w:val="subscript"/>
        </w:rPr>
        <w:t>1</w:t>
      </w:r>
      <w:r w:rsidRPr="00975976">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Pr>
          <w:rFonts w:ascii="Times New Roman" w:hAnsi="Times New Roman" w:cs="Times New Roman"/>
        </w:rPr>
        <w:sym w:font="Symbol" w:char="F05D"/>
      </w:r>
      <w:r>
        <w:rPr>
          <w:rFonts w:ascii="Times New Roman" w:hAnsi="Times New Roman" w:cs="Times New Roman"/>
        </w:rPr>
        <w:tab/>
        <w:t>… (</w:t>
      </w:r>
      <w:r w:rsidR="00520C1A">
        <w:rPr>
          <w:rFonts w:ascii="Times New Roman" w:hAnsi="Times New Roman" w:cs="Times New Roman"/>
        </w:rPr>
        <w:t>10</w:t>
      </w:r>
      <w:r>
        <w:rPr>
          <w:rFonts w:ascii="Times New Roman" w:hAnsi="Times New Roman" w:cs="Times New Roman"/>
        </w:rPr>
        <w:t>)</w:t>
      </w:r>
    </w:p>
    <w:p w14:paraId="3BF0EEC5" w14:textId="77777777" w:rsidR="00E810A3" w:rsidRDefault="00E810A3" w:rsidP="00B06CE3">
      <w:pPr>
        <w:spacing w:after="0"/>
        <w:ind w:left="1440" w:firstLine="720"/>
        <w:jc w:val="both"/>
        <w:rPr>
          <w:rFonts w:ascii="Times New Roman" w:hAnsi="Times New Roman" w:cs="Times New Roman"/>
        </w:rPr>
      </w:pPr>
      <w:r>
        <w:rPr>
          <w:rFonts w:ascii="Times New Roman" w:hAnsi="Times New Roman" w:cs="Times New Roman"/>
        </w:rPr>
        <w:t xml:space="preserve">Or </w:t>
      </w:r>
      <w:r>
        <w:rPr>
          <w:rFonts w:ascii="Times New Roman" w:hAnsi="Times New Roman" w:cs="Times New Roman"/>
        </w:rPr>
        <w:tab/>
      </w:r>
      <w:r w:rsidRPr="002A4F85">
        <w:rPr>
          <w:rFonts w:ascii="Symbol" w:hAnsi="Symbol" w:cs="Times New Roman"/>
        </w:rPr>
        <w:t></w:t>
      </w:r>
      <w:r w:rsidRPr="002A4F85">
        <w:rPr>
          <w:rFonts w:ascii="Symbol" w:hAnsi="Symbol" w:cs="Times New Roman"/>
        </w:rPr>
        <w:t></w:t>
      </w:r>
      <w:proofErr w:type="spellStart"/>
      <w:r w:rsidRPr="000B3D0C">
        <w:rPr>
          <w:rFonts w:ascii="Times New Roman" w:hAnsi="Times New Roman" w:cs="Times New Roman"/>
          <w:vertAlign w:val="subscript"/>
        </w:rPr>
        <w:t>obs</w:t>
      </w:r>
      <w:proofErr w:type="spellEnd"/>
      <w:r>
        <w:rPr>
          <w:rFonts w:ascii="Times New Roman" w:hAnsi="Times New Roman" w:cs="Times New Roman"/>
        </w:rPr>
        <w:t xml:space="preser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 xml:space="preserve">id       </w:t>
      </w:r>
      <w:r>
        <w:rPr>
          <w:rFonts w:ascii="Times New Roman" w:hAnsi="Times New Roman" w:cs="Times New Roman"/>
        </w:rPr>
        <w:t xml:space="preser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str</w:t>
      </w:r>
    </w:p>
    <w:p w14:paraId="2504BD95" w14:textId="77777777" w:rsidR="00E810A3" w:rsidRDefault="00E810A3" w:rsidP="00B06CE3">
      <w:pPr>
        <w:spacing w:after="0"/>
        <w:jc w:val="both"/>
        <w:rPr>
          <w:rFonts w:ascii="Times New Roman" w:hAnsi="Times New Roman" w:cs="Times New Roman"/>
        </w:rPr>
      </w:pPr>
      <w:r>
        <w:rPr>
          <w:rFonts w:ascii="Times New Roman" w:hAnsi="Times New Roman" w:cs="Times New Roman"/>
        </w:rPr>
        <w:tab/>
        <w:t xml:space="preserve">This is obtained by equating the temperature derivative of the molar volume of the solution to </w:t>
      </w:r>
      <w:r w:rsidRPr="00E63F50">
        <w:rPr>
          <w:rFonts w:ascii="Times New Roman" w:hAnsi="Times New Roman" w:cs="Times New Roman"/>
        </w:rPr>
        <w:t>zero concentration,</w:t>
      </w:r>
      <w:r>
        <w:rPr>
          <w:rFonts w:ascii="Times New Roman" w:hAnsi="Times New Roman" w:cs="Times New Roman"/>
        </w:rPr>
        <w:t xml:space="preserve"> keeping in mind that the molar volume of water has a parabolic dependence on temperature near TMD. </w:t>
      </w:r>
    </w:p>
    <w:p w14:paraId="41E9B194" w14:textId="46BDF12C" w:rsidR="00E810A3" w:rsidRPr="00650497" w:rsidRDefault="00E810A3" w:rsidP="00B06CE3">
      <w:pPr>
        <w:spacing w:after="0"/>
        <w:ind w:firstLine="720"/>
        <w:jc w:val="both"/>
        <w:rPr>
          <w:rFonts w:ascii="Times New Roman" w:hAnsi="Times New Roman" w:cs="Times New Roman"/>
        </w:rPr>
      </w:pPr>
      <w:r>
        <w:rPr>
          <w:rFonts w:ascii="Times New Roman" w:hAnsi="Times New Roman" w:cs="Times New Roman"/>
        </w:rPr>
        <w:t xml:space="preserve">Where </w:t>
      </w:r>
      <w:r w:rsidRPr="002A4F85">
        <w:rPr>
          <w:rFonts w:ascii="Symbol" w:hAnsi="Symbol" w:cs="Times New Roman"/>
        </w:rPr>
        <w:t></w:t>
      </w:r>
      <w:r>
        <w:rPr>
          <w:rFonts w:ascii="Symbol" w:hAnsi="Symbol" w:cs="Times New Roman"/>
        </w:rPr>
        <w:t></w:t>
      </w:r>
      <w:r>
        <w:rPr>
          <w:rFonts w:ascii="Times New Roman" w:hAnsi="Times New Roman" w:cs="Times New Roman"/>
        </w:rPr>
        <w:t>and</w:t>
      </w:r>
      <w:r>
        <w:rPr>
          <w:rFonts w:ascii="Symbol" w:hAnsi="Symbol" w:cs="Times New Roman"/>
        </w:rPr>
        <w:t></w:t>
      </w:r>
      <w:r w:rsidRPr="002A4F85">
        <w:rPr>
          <w:rFonts w:ascii="Symbol" w:hAnsi="Symbol" w:cs="Times New Roman"/>
        </w:rPr>
        <w:t></w:t>
      </w:r>
      <w:r w:rsidRPr="007D1A14">
        <w:rPr>
          <w:rFonts w:ascii="Times New Roman" w:hAnsi="Times New Roman" w:cs="Times New Roman"/>
          <w:vertAlign w:val="subscript"/>
        </w:rPr>
        <w:t>W</w:t>
      </w:r>
      <w:r>
        <w:rPr>
          <w:rFonts w:ascii="Times New Roman" w:hAnsi="Times New Roman" w:cs="Times New Roman"/>
        </w:rPr>
        <w:t xml:space="preserve"> are the TMDs of solution and pure water; x</w:t>
      </w:r>
      <w:r w:rsidRPr="00975976">
        <w:rPr>
          <w:rFonts w:ascii="Times New Roman" w:hAnsi="Times New Roman" w:cs="Times New Roman"/>
          <w:vertAlign w:val="subscript"/>
        </w:rPr>
        <w:t>2</w:t>
      </w:r>
      <w:r>
        <w:rPr>
          <w:rFonts w:ascii="Times New Roman" w:hAnsi="Times New Roman" w:cs="Times New Roman"/>
        </w:rPr>
        <w:t xml:space="preserve">, </w:t>
      </w:r>
      <w:r w:rsidRPr="00975976">
        <w:rPr>
          <w:rFonts w:ascii="Symbol" w:hAnsi="Symbol" w:cs="Times New Roman"/>
        </w:rPr>
        <w:t></w:t>
      </w:r>
      <w:r>
        <w:rPr>
          <w:rFonts w:ascii="Symbol" w:hAnsi="Symbol" w:cs="Times New Roman"/>
          <w:vertAlign w:val="subscript"/>
        </w:rPr>
        <w:t></w:t>
      </w:r>
      <w:r>
        <w:rPr>
          <w:rFonts w:ascii="Symbol" w:hAnsi="Symbol" w:cs="Times New Roman"/>
        </w:rPr>
        <w:t></w:t>
      </w:r>
      <w:r>
        <w:rPr>
          <w:rFonts w:ascii="Symbol" w:hAnsi="Symbol" w:cs="Times New Roman"/>
        </w:rPr>
        <w:t></w:t>
      </w:r>
      <w:r w:rsidRPr="00975976">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Pr>
          <w:rFonts w:ascii="Symbol" w:hAnsi="Symbol" w:cs="Times New Roman"/>
        </w:rPr>
        <w:t></w:t>
      </w:r>
      <w:r>
        <w:rPr>
          <w:rFonts w:ascii="Times New Roman" w:hAnsi="Times New Roman" w:cs="Times New Roman"/>
        </w:rPr>
        <w:t>are the mole fraction, coefficient of cubical expansion and molar volume (at 0</w:t>
      </w:r>
      <w:r w:rsidRPr="007A3A47">
        <w:rPr>
          <w:rFonts w:ascii="Times New Roman" w:hAnsi="Times New Roman" w:cs="Times New Roman"/>
          <w:vertAlign w:val="superscript"/>
        </w:rPr>
        <w:t>o</w:t>
      </w:r>
      <w:r>
        <w:rPr>
          <w:rFonts w:ascii="Times New Roman" w:hAnsi="Times New Roman" w:cs="Times New Roman"/>
        </w:rPr>
        <w:t xml:space="preserve">C) of pure solute and </w:t>
      </w:r>
      <w:r w:rsidRPr="00975976">
        <w:rPr>
          <w:rFonts w:ascii="Symbol" w:hAnsi="Symbol" w:cs="Times New Roman"/>
        </w:rPr>
        <w:t></w:t>
      </w:r>
      <w:r>
        <w:rPr>
          <w:rFonts w:ascii="Times New Roman" w:hAnsi="Times New Roman" w:cs="Times New Roman"/>
          <w:vertAlign w:val="subscript"/>
        </w:rPr>
        <w:t>1</w:t>
      </w:r>
      <w:r>
        <w:rPr>
          <w:rFonts w:ascii="Times New Roman" w:hAnsi="Times New Roman" w:cs="Times New Roman"/>
        </w:rPr>
        <w:t xml:space="preserve">, </w:t>
      </w:r>
      <w:r w:rsidRPr="00975976">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1</m:t>
            </m:r>
          </m:den>
        </m:f>
      </m:oMath>
      <w:r>
        <w:rPr>
          <w:rFonts w:ascii="Times New Roman" w:hAnsi="Times New Roman" w:cs="Times New Roman"/>
        </w:rPr>
        <w:t xml:space="preserve"> are the expansion coefficient and molar volume of pure water at </w:t>
      </w:r>
      <w:r w:rsidRPr="002A4F85">
        <w:rPr>
          <w:rFonts w:ascii="Symbol" w:hAnsi="Symbol" w:cs="Times New Roman"/>
        </w:rPr>
        <w:t></w:t>
      </w:r>
      <w:r w:rsidRPr="007D1A14">
        <w:rPr>
          <w:rFonts w:ascii="Times New Roman" w:hAnsi="Times New Roman" w:cs="Times New Roman"/>
          <w:vertAlign w:val="subscript"/>
        </w:rPr>
        <w:t>W</w:t>
      </w:r>
      <w:r>
        <w:rPr>
          <w:rFonts w:ascii="Times New Roman" w:hAnsi="Times New Roman" w:cs="Times New Roman"/>
        </w:rPr>
        <w:t xml:space="preserve"> (=3.98</w:t>
      </w:r>
      <w:r w:rsidRPr="007A3A47">
        <w:rPr>
          <w:rFonts w:ascii="Times New Roman" w:hAnsi="Times New Roman" w:cs="Times New Roman"/>
          <w:vertAlign w:val="superscript"/>
        </w:rPr>
        <w:t>o</w:t>
      </w:r>
      <w:r>
        <w:rPr>
          <w:rFonts w:ascii="Times New Roman" w:hAnsi="Times New Roman" w:cs="Times New Roman"/>
        </w:rPr>
        <w:t>C). V</w:t>
      </w:r>
      <m:oMath>
        <m:f>
          <m:fPr>
            <m:type m:val="noBar"/>
            <m:ctrlPr>
              <w:rPr>
                <w:rFonts w:ascii="Cambria Math" w:hAnsi="Cambria Math" w:cs="Times New Roman"/>
              </w:rPr>
            </m:ctrlPr>
          </m:fPr>
          <m:num>
            <m:r>
              <m:rPr>
                <m:sty m:val="p"/>
              </m:rPr>
              <w:rPr>
                <w:rFonts w:ascii="Cambria Math" w:hAnsi="Cambria Math" w:cs="Times New Roman"/>
                <w:vertAlign w:val="superscript"/>
              </w:rPr>
              <m:t>E</m:t>
            </m:r>
          </m:num>
          <m:den>
            <m:r>
              <m:rPr>
                <m:sty m:val="p"/>
              </m:rPr>
              <w:rPr>
                <w:rFonts w:ascii="Cambria Math" w:hAnsi="Cambria Math" w:cs="Times New Roman"/>
                <w:vertAlign w:val="subscript"/>
              </w:rPr>
              <m:t>mix</m:t>
            </m:r>
          </m:den>
        </m:f>
      </m:oMath>
      <w:r>
        <w:rPr>
          <w:rFonts w:ascii="Times New Roman" w:hAnsi="Times New Roman" w:cs="Times New Roman"/>
          <w:vertAlign w:val="subscript"/>
        </w:rPr>
        <w:t xml:space="preserve"> </w:t>
      </w:r>
      <w:r>
        <w:rPr>
          <w:rFonts w:ascii="Times New Roman" w:hAnsi="Times New Roman" w:cs="Times New Roman"/>
        </w:rPr>
        <w:t xml:space="preserve">is the excess volume of mixing. The first term in </w:t>
      </w:r>
      <w:proofErr w:type="spellStart"/>
      <w:r>
        <w:rPr>
          <w:rFonts w:ascii="Times New Roman" w:hAnsi="Times New Roman" w:cs="Times New Roman"/>
        </w:rPr>
        <w:t>eqn</w:t>
      </w:r>
      <w:proofErr w:type="spellEnd"/>
      <w:r w:rsidR="000177C5">
        <w:rPr>
          <w:rFonts w:ascii="Times New Roman" w:hAnsi="Times New Roman" w:cs="Times New Roman"/>
        </w:rPr>
        <w:t xml:space="preserve"> </w:t>
      </w:r>
      <w:r>
        <w:rPr>
          <w:rFonts w:ascii="Times New Roman" w:hAnsi="Times New Roman" w:cs="Times New Roman"/>
        </w:rPr>
        <w:t>(</w:t>
      </w:r>
      <w:r w:rsidR="00520C1A">
        <w:rPr>
          <w:rFonts w:ascii="Times New Roman" w:hAnsi="Times New Roman" w:cs="Times New Roman"/>
        </w:rPr>
        <w:t>10</w:t>
      </w:r>
      <w:r>
        <w:rPr>
          <w:rFonts w:ascii="Times New Roman" w:hAnsi="Times New Roman" w:cs="Times New Roman"/>
        </w:rPr>
        <w:t xml:space="preserve">), </w:t>
      </w:r>
      <w:r w:rsidRPr="002A4F85">
        <w:rPr>
          <w:rFonts w:ascii="Symbol" w:hAnsi="Symbol" w:cs="Times New Roman"/>
        </w:rPr>
        <w:t></w:t>
      </w:r>
      <w:r w:rsidRPr="002A4F85">
        <w:rPr>
          <w:rFonts w:ascii="Symbol" w:hAnsi="Symbol" w:cs="Times New Roman"/>
        </w:rPr>
        <w:t></w:t>
      </w:r>
      <w:r>
        <w:rPr>
          <w:rFonts w:ascii="Times New Roman" w:hAnsi="Times New Roman" w:cs="Times New Roman"/>
          <w:vertAlign w:val="subscript"/>
        </w:rPr>
        <w:t>id</w:t>
      </w:r>
      <w:r>
        <w:rPr>
          <w:rFonts w:ascii="Times New Roman" w:hAnsi="Times New Roman" w:cs="Times New Roman"/>
        </w:rPr>
        <w:t xml:space="preserve"> represents the decrease in TMD due to accommodation of the solute in the cavities of suitable size, when the solution behaves ideally (</w:t>
      </w:r>
      <w:proofErr w:type="gramStart"/>
      <w:r>
        <w:rPr>
          <w:rFonts w:ascii="Times New Roman" w:hAnsi="Times New Roman" w:cs="Times New Roman"/>
        </w:rPr>
        <w:t>i.e.</w:t>
      </w:r>
      <w:proofErr w:type="gramEnd"/>
      <w:r w:rsidRPr="0059718B">
        <w:rPr>
          <w:rFonts w:ascii="Times New Roman" w:hAnsi="Times New Roman" w:cs="Times New Roman"/>
        </w:rPr>
        <w:t xml:space="preserve"> </w:t>
      </w:r>
      <w:r>
        <w:rPr>
          <w:rFonts w:ascii="Times New Roman" w:hAnsi="Times New Roman" w:cs="Times New Roman"/>
        </w:rPr>
        <w:t>V</w:t>
      </w:r>
      <m:oMath>
        <m:f>
          <m:fPr>
            <m:type m:val="noBar"/>
            <m:ctrlPr>
              <w:rPr>
                <w:rFonts w:ascii="Cambria Math" w:hAnsi="Cambria Math" w:cs="Times New Roman"/>
              </w:rPr>
            </m:ctrlPr>
          </m:fPr>
          <m:num>
            <m:r>
              <m:rPr>
                <m:sty m:val="p"/>
              </m:rPr>
              <w:rPr>
                <w:rFonts w:ascii="Cambria Math" w:hAnsi="Cambria Math" w:cs="Times New Roman"/>
                <w:vertAlign w:val="superscript"/>
              </w:rPr>
              <m:t>E</m:t>
            </m:r>
          </m:num>
          <m:den>
            <m:r>
              <m:rPr>
                <m:sty m:val="p"/>
              </m:rPr>
              <w:rPr>
                <w:rFonts w:ascii="Cambria Math" w:hAnsi="Cambria Math" w:cs="Times New Roman"/>
                <w:vertAlign w:val="subscript"/>
              </w:rPr>
              <m:t>mix</m:t>
            </m:r>
          </m:den>
        </m:f>
      </m:oMath>
      <w:r>
        <w:rPr>
          <w:rFonts w:ascii="Times New Roman" w:hAnsi="Times New Roman" w:cs="Times New Roman"/>
        </w:rPr>
        <w:t xml:space="preserve"> = 0).</w:t>
      </w:r>
      <w:r w:rsidR="000177C5">
        <w:rPr>
          <w:rFonts w:ascii="Times New Roman" w:hAnsi="Times New Roman" w:cs="Times New Roman"/>
        </w:rPr>
        <w:t xml:space="preserve"> </w:t>
      </w:r>
    </w:p>
    <w:p w14:paraId="3D4E5A4D" w14:textId="70F271D7" w:rsidR="00E810A3" w:rsidRDefault="00E810A3" w:rsidP="0020287B">
      <w:pPr>
        <w:spacing w:after="0" w:line="30" w:lineRule="atLeast"/>
        <w:ind w:firstLine="720"/>
        <w:jc w:val="both"/>
        <w:rPr>
          <w:rFonts w:ascii="Times New Roman" w:hAnsi="Times New Roman" w:cs="Times New Roman"/>
        </w:rPr>
      </w:pPr>
      <w:proofErr w:type="spellStart"/>
      <w:r w:rsidRPr="000177C5">
        <w:rPr>
          <w:rFonts w:ascii="Times New Roman" w:hAnsi="Times New Roman" w:cs="Times New Roman"/>
        </w:rPr>
        <w:t>Takaizumi</w:t>
      </w:r>
      <w:proofErr w:type="spellEnd"/>
      <w:r w:rsidRPr="000177C5">
        <w:rPr>
          <w:rFonts w:ascii="Times New Roman" w:hAnsi="Times New Roman" w:cs="Times New Roman"/>
        </w:rPr>
        <w:t xml:space="preserve"> &amp; Wakabayashi</w:t>
      </w:r>
      <w:r w:rsidR="000177C5">
        <w:rPr>
          <w:rFonts w:ascii="Times New Roman" w:hAnsi="Times New Roman" w:cs="Times New Roman"/>
          <w:vertAlign w:val="superscript"/>
        </w:rPr>
        <w:t>65</w:t>
      </w:r>
      <w:r w:rsidRPr="000177C5">
        <w:rPr>
          <w:rFonts w:ascii="Times New Roman" w:hAnsi="Times New Roman" w:cs="Times New Roman"/>
        </w:rPr>
        <w:t xml:space="preserve"> estimated values of </w:t>
      </w:r>
      <w:proofErr w:type="spellStart"/>
      <w:r w:rsidRPr="000177C5">
        <w:rPr>
          <w:rFonts w:ascii="Times New Roman" w:hAnsi="Times New Roman" w:cs="Times New Roman"/>
        </w:rPr>
        <w:t>K</w:t>
      </w:r>
      <w:r w:rsidRPr="000177C5">
        <w:rPr>
          <w:rFonts w:ascii="Times New Roman" w:hAnsi="Times New Roman" w:cs="Times New Roman"/>
          <w:vertAlign w:val="subscript"/>
        </w:rPr>
        <w:t>v</w:t>
      </w:r>
      <w:proofErr w:type="spellEnd"/>
      <w:r w:rsidRPr="000177C5">
        <w:rPr>
          <w:rFonts w:ascii="Times New Roman" w:hAnsi="Times New Roman" w:cs="Times New Roman"/>
        </w:rPr>
        <w:t xml:space="preserve"> &amp; </w:t>
      </w:r>
      <w:proofErr w:type="spellStart"/>
      <w:r w:rsidRPr="000177C5">
        <w:rPr>
          <w:rFonts w:ascii="Times New Roman" w:hAnsi="Times New Roman" w:cs="Times New Roman"/>
        </w:rPr>
        <w:t>K</w:t>
      </w:r>
      <w:r w:rsidRPr="000177C5">
        <w:rPr>
          <w:rFonts w:ascii="Times New Roman" w:hAnsi="Times New Roman" w:cs="Times New Roman"/>
          <w:vertAlign w:val="subscript"/>
        </w:rPr>
        <w:t>str</w:t>
      </w:r>
      <w:proofErr w:type="spellEnd"/>
      <w:r w:rsidRPr="000177C5">
        <w:rPr>
          <w:rFonts w:ascii="Times New Roman" w:hAnsi="Times New Roman" w:cs="Times New Roman"/>
        </w:rPr>
        <w:t xml:space="preserve"> for the R</w:t>
      </w:r>
      <w:r w:rsidRPr="000177C5">
        <w:rPr>
          <w:rFonts w:ascii="Times New Roman" w:hAnsi="Times New Roman" w:cs="Times New Roman"/>
          <w:vertAlign w:val="subscript"/>
        </w:rPr>
        <w:t>4</w:t>
      </w:r>
      <w:r w:rsidRPr="000177C5">
        <w:rPr>
          <w:rFonts w:ascii="Times New Roman" w:hAnsi="Times New Roman" w:cs="Times New Roman"/>
        </w:rPr>
        <w:t>P</w:t>
      </w:r>
      <w:r w:rsidRPr="000177C5">
        <w:rPr>
          <w:rFonts w:ascii="Times New Roman" w:hAnsi="Times New Roman" w:cs="Times New Roman"/>
          <w:vertAlign w:val="superscript"/>
        </w:rPr>
        <w:t>+</w:t>
      </w:r>
      <w:r w:rsidRPr="000177C5">
        <w:rPr>
          <w:rFonts w:ascii="Times New Roman" w:hAnsi="Times New Roman" w:cs="Times New Roman"/>
        </w:rPr>
        <w:t xml:space="preserve"> ions and found large </w:t>
      </w:r>
      <w:r>
        <w:rPr>
          <w:rFonts w:ascii="Times New Roman" w:hAnsi="Times New Roman" w:cs="Times New Roman"/>
        </w:rPr>
        <w:t xml:space="preserve">negative values of </w:t>
      </w:r>
      <w:proofErr w:type="spellStart"/>
      <w:r>
        <w:rPr>
          <w:rFonts w:ascii="Times New Roman" w:hAnsi="Times New Roman" w:cs="Times New Roman"/>
        </w:rPr>
        <w:t>K</w:t>
      </w:r>
      <w:r w:rsidRPr="00FA23B9">
        <w:rPr>
          <w:rFonts w:ascii="Times New Roman" w:hAnsi="Times New Roman" w:cs="Times New Roman"/>
          <w:vertAlign w:val="subscript"/>
        </w:rPr>
        <w:t>str</w:t>
      </w:r>
      <w:proofErr w:type="spellEnd"/>
      <w:r>
        <w:rPr>
          <w:rFonts w:ascii="Times New Roman" w:hAnsi="Times New Roman" w:cs="Times New Roman"/>
        </w:rPr>
        <w:t xml:space="preserve"> indicating a strong structure making ability of the cations. But this structure making ability of these cations is overshadowed by still larger </w:t>
      </w:r>
      <w:proofErr w:type="spellStart"/>
      <w:r>
        <w:rPr>
          <w:rFonts w:ascii="Times New Roman" w:hAnsi="Times New Roman" w:cs="Times New Roman"/>
        </w:rPr>
        <w:t>K</w:t>
      </w:r>
      <w:r w:rsidRPr="00FA23B9">
        <w:rPr>
          <w:rFonts w:ascii="Times New Roman" w:hAnsi="Times New Roman" w:cs="Times New Roman"/>
          <w:vertAlign w:val="subscript"/>
        </w:rPr>
        <w:t>v</w:t>
      </w:r>
      <w:proofErr w:type="spellEnd"/>
      <w:r>
        <w:rPr>
          <w:rFonts w:ascii="Times New Roman" w:hAnsi="Times New Roman" w:cs="Times New Roman"/>
        </w:rPr>
        <w:t xml:space="preserve"> values. And hence, the net result is the depression of TMD of water by the salts of R</w:t>
      </w:r>
      <w:r w:rsidRPr="00FA23B9">
        <w:rPr>
          <w:rFonts w:ascii="Times New Roman" w:hAnsi="Times New Roman" w:cs="Times New Roman"/>
          <w:vertAlign w:val="subscript"/>
        </w:rPr>
        <w:t>4</w:t>
      </w:r>
      <w:r>
        <w:rPr>
          <w:rFonts w:ascii="Times New Roman" w:hAnsi="Times New Roman" w:cs="Times New Roman"/>
        </w:rPr>
        <w:t>P</w:t>
      </w:r>
      <w:r w:rsidRPr="00FA23B9">
        <w:rPr>
          <w:rFonts w:ascii="Times New Roman" w:hAnsi="Times New Roman" w:cs="Times New Roman"/>
          <w:vertAlign w:val="superscript"/>
        </w:rPr>
        <w:t>+</w:t>
      </w:r>
      <w:r>
        <w:rPr>
          <w:rFonts w:ascii="Times New Roman" w:hAnsi="Times New Roman" w:cs="Times New Roman"/>
        </w:rPr>
        <w:t xml:space="preserve"> and R</w:t>
      </w:r>
      <w:r w:rsidRPr="00FA23B9">
        <w:rPr>
          <w:rFonts w:ascii="Times New Roman" w:hAnsi="Times New Roman" w:cs="Times New Roman"/>
          <w:vertAlign w:val="subscript"/>
        </w:rPr>
        <w:t>4</w:t>
      </w:r>
      <w:r>
        <w:rPr>
          <w:rFonts w:ascii="Times New Roman" w:hAnsi="Times New Roman" w:cs="Times New Roman"/>
        </w:rPr>
        <w:t>N</w:t>
      </w:r>
      <w:r w:rsidRPr="00FA23B9">
        <w:rPr>
          <w:rFonts w:ascii="Times New Roman" w:hAnsi="Times New Roman" w:cs="Times New Roman"/>
          <w:vertAlign w:val="superscript"/>
        </w:rPr>
        <w:t>+</w:t>
      </w:r>
      <w:r>
        <w:rPr>
          <w:rFonts w:ascii="Times New Roman" w:hAnsi="Times New Roman" w:cs="Times New Roman"/>
        </w:rPr>
        <w:t xml:space="preserve"> ions. </w:t>
      </w:r>
      <w:r w:rsidR="000177C5">
        <w:rPr>
          <w:rFonts w:ascii="Times New Roman" w:hAnsi="Times New Roman" w:cs="Times New Roman"/>
        </w:rPr>
        <w:t xml:space="preserve">  </w:t>
      </w:r>
      <w:r w:rsidR="0017419D">
        <w:rPr>
          <w:rFonts w:ascii="Times New Roman" w:hAnsi="Times New Roman" w:cs="Times New Roman"/>
        </w:rPr>
        <w:t xml:space="preserve"> </w:t>
      </w:r>
    </w:p>
    <w:p w14:paraId="01EB0628" w14:textId="646C7E87" w:rsidR="00E810A3" w:rsidRPr="007D3194" w:rsidRDefault="00E810A3" w:rsidP="0017419D">
      <w:pPr>
        <w:spacing w:after="0" w:line="23" w:lineRule="atLeast"/>
        <w:ind w:firstLine="720"/>
        <w:jc w:val="both"/>
        <w:rPr>
          <w:rFonts w:ascii="Times New Roman" w:hAnsi="Times New Roman" w:cs="Times New Roman"/>
          <w:color w:val="FF0000"/>
        </w:rPr>
      </w:pPr>
      <w:r>
        <w:rPr>
          <w:rFonts w:ascii="Times New Roman" w:hAnsi="Times New Roman" w:cs="Times New Roman"/>
        </w:rPr>
        <w:t xml:space="preserve">Since, the shift in TMD is a resultant effect of ideal mixing and solute – solvent interactions </w:t>
      </w:r>
      <w:r w:rsidRPr="000177C5">
        <w:rPr>
          <w:rFonts w:ascii="Times New Roman" w:hAnsi="Times New Roman" w:cs="Times New Roman"/>
        </w:rPr>
        <w:t>(Wada &amp; Umeda</w:t>
      </w:r>
      <w:r w:rsidR="000177C5">
        <w:rPr>
          <w:rFonts w:ascii="Times New Roman" w:hAnsi="Times New Roman" w:cs="Times New Roman"/>
          <w:vertAlign w:val="superscript"/>
        </w:rPr>
        <w:t>22, 23</w:t>
      </w:r>
      <w:r w:rsidRPr="000177C5">
        <w:rPr>
          <w:rFonts w:ascii="Times New Roman" w:hAnsi="Times New Roman" w:cs="Times New Roman"/>
        </w:rPr>
        <w:t>, Franks &amp; Watson</w:t>
      </w:r>
      <w:r w:rsidR="000177C5">
        <w:rPr>
          <w:rFonts w:ascii="Times New Roman" w:hAnsi="Times New Roman" w:cs="Times New Roman"/>
          <w:vertAlign w:val="superscript"/>
        </w:rPr>
        <w:t>24</w:t>
      </w:r>
      <w:r w:rsidR="000177C5">
        <w:rPr>
          <w:rFonts w:ascii="Times New Roman" w:hAnsi="Times New Roman" w:cs="Times New Roman"/>
        </w:rPr>
        <w:t>)</w:t>
      </w:r>
      <w:r>
        <w:rPr>
          <w:rFonts w:ascii="Times New Roman" w:hAnsi="Times New Roman" w:cs="Times New Roman"/>
        </w:rPr>
        <w:t xml:space="preserve"> without considering the contribution of ideal mixing, it is impossible to conclude solute – solvent interactions from K</w:t>
      </w:r>
      <w:r w:rsidRPr="00015624">
        <w:rPr>
          <w:rFonts w:ascii="Times New Roman" w:hAnsi="Times New Roman" w:cs="Times New Roman"/>
          <w:vertAlign w:val="subscript"/>
        </w:rPr>
        <w:t>D</w:t>
      </w:r>
      <w:r>
        <w:rPr>
          <w:rFonts w:ascii="Times New Roman" w:hAnsi="Times New Roman" w:cs="Times New Roman"/>
        </w:rPr>
        <w:t xml:space="preserve"> values alone. </w:t>
      </w:r>
      <w:r w:rsidR="000177C5">
        <w:rPr>
          <w:rFonts w:ascii="Times New Roman" w:hAnsi="Times New Roman" w:cs="Times New Roman"/>
        </w:rPr>
        <w:t xml:space="preserve"> </w:t>
      </w:r>
      <w:r w:rsidR="0020287B">
        <w:rPr>
          <w:rFonts w:ascii="Times New Roman" w:hAnsi="Times New Roman" w:cs="Times New Roman"/>
          <w:color w:val="FF0000"/>
        </w:rPr>
        <w:t xml:space="preserve"> </w:t>
      </w:r>
    </w:p>
    <w:p w14:paraId="2E88A7B5" w14:textId="2B4ABCB3" w:rsidR="0020287B" w:rsidRPr="00C60232" w:rsidRDefault="00E810A3" w:rsidP="0017419D">
      <w:pPr>
        <w:spacing w:after="0" w:line="30" w:lineRule="atLeast"/>
        <w:ind w:firstLine="720"/>
        <w:jc w:val="both"/>
        <w:rPr>
          <w:rFonts w:ascii="Times New Roman" w:hAnsi="Times New Roman" w:cs="Times New Roman"/>
        </w:rPr>
      </w:pPr>
      <w:r>
        <w:rPr>
          <w:rFonts w:ascii="Times New Roman" w:hAnsi="Times New Roman" w:cs="Times New Roman"/>
        </w:rPr>
        <w:t>However, change in heat capacities of solute in water directly gives the influence of solutes on water structure (Subramanian &amp; Ahluwalia</w:t>
      </w:r>
      <w:r w:rsidR="0020287B">
        <w:rPr>
          <w:rFonts w:ascii="Times New Roman" w:hAnsi="Times New Roman" w:cs="Times New Roman"/>
          <w:vertAlign w:val="superscript"/>
        </w:rPr>
        <w:t>66</w:t>
      </w:r>
      <w:r>
        <w:rPr>
          <w:rFonts w:ascii="Times New Roman" w:hAnsi="Times New Roman" w:cs="Times New Roman"/>
        </w:rPr>
        <w:t xml:space="preserve">). This aspect was studied by </w:t>
      </w:r>
      <w:proofErr w:type="spellStart"/>
      <w:r>
        <w:rPr>
          <w:rFonts w:ascii="Times New Roman" w:hAnsi="Times New Roman" w:cs="Times New Roman"/>
        </w:rPr>
        <w:t>Sarma</w:t>
      </w:r>
      <w:proofErr w:type="spellEnd"/>
      <w:r>
        <w:rPr>
          <w:rFonts w:ascii="Times New Roman" w:hAnsi="Times New Roman" w:cs="Times New Roman"/>
        </w:rPr>
        <w:t xml:space="preserve"> &amp; Ahluwalia</w:t>
      </w:r>
      <w:r w:rsidR="0020287B">
        <w:rPr>
          <w:rFonts w:ascii="Times New Roman" w:hAnsi="Times New Roman" w:cs="Times New Roman"/>
          <w:vertAlign w:val="superscript"/>
        </w:rPr>
        <w:t>67</w:t>
      </w:r>
      <w:r>
        <w:rPr>
          <w:rFonts w:ascii="Times New Roman" w:hAnsi="Times New Roman" w:cs="Times New Roman"/>
        </w:rPr>
        <w:t xml:space="preserve"> and they investigated change in partial molal heat capacity in aqueous solution of highly structure making salts especially Bu</w:t>
      </w:r>
      <w:r w:rsidRPr="00015624">
        <w:rPr>
          <w:rFonts w:ascii="Times New Roman" w:hAnsi="Times New Roman" w:cs="Times New Roman"/>
          <w:vertAlign w:val="subscript"/>
        </w:rPr>
        <w:t>4</w:t>
      </w:r>
      <w:r>
        <w:rPr>
          <w:rFonts w:ascii="Times New Roman" w:hAnsi="Times New Roman" w:cs="Times New Roman"/>
        </w:rPr>
        <w:t>NBr and Pr</w:t>
      </w:r>
      <w:r w:rsidRPr="00015624">
        <w:rPr>
          <w:rFonts w:ascii="Times New Roman" w:hAnsi="Times New Roman" w:cs="Times New Roman"/>
          <w:vertAlign w:val="subscript"/>
        </w:rPr>
        <w:t>4</w:t>
      </w:r>
      <w:r>
        <w:rPr>
          <w:rFonts w:ascii="Times New Roman" w:hAnsi="Times New Roman" w:cs="Times New Roman"/>
        </w:rPr>
        <w:t xml:space="preserve">NI etc. from room temperature to TMD (Table </w:t>
      </w:r>
      <w:r w:rsidR="00520C1A">
        <w:rPr>
          <w:rFonts w:ascii="Times New Roman" w:hAnsi="Times New Roman" w:cs="Times New Roman"/>
        </w:rPr>
        <w:t>3</w:t>
      </w:r>
      <w:r>
        <w:rPr>
          <w:rFonts w:ascii="Times New Roman" w:hAnsi="Times New Roman" w:cs="Times New Roman"/>
        </w:rPr>
        <w:t xml:space="preserve">) to see if the behavior of these salts as structure makers is reversed near TMD as suggested by </w:t>
      </w:r>
      <w:r w:rsidRPr="000177C5">
        <w:rPr>
          <w:rFonts w:ascii="Times New Roman" w:hAnsi="Times New Roman" w:cs="Times New Roman"/>
        </w:rPr>
        <w:t>Wada &amp; Umeda</w:t>
      </w:r>
      <w:r w:rsidR="000177C5">
        <w:rPr>
          <w:rFonts w:ascii="Times New Roman" w:hAnsi="Times New Roman" w:cs="Times New Roman"/>
          <w:vertAlign w:val="superscript"/>
        </w:rPr>
        <w:t>22, 23</w:t>
      </w:r>
      <w:r>
        <w:rPr>
          <w:rFonts w:ascii="Times New Roman" w:hAnsi="Times New Roman" w:cs="Times New Roman"/>
        </w:rPr>
        <w:t xml:space="preserve">, </w:t>
      </w:r>
      <w:r w:rsidR="0020287B">
        <w:rPr>
          <w:rFonts w:ascii="Times New Roman" w:hAnsi="Times New Roman" w:cs="Times New Roman"/>
        </w:rPr>
        <w:t>Wada &amp; Miura</w:t>
      </w:r>
      <w:r w:rsidR="0020287B">
        <w:rPr>
          <w:rFonts w:ascii="Times New Roman" w:hAnsi="Times New Roman" w:cs="Times New Roman"/>
          <w:vertAlign w:val="superscript"/>
        </w:rPr>
        <w:t>7</w:t>
      </w:r>
      <w:r w:rsidR="0020287B">
        <w:rPr>
          <w:rFonts w:ascii="Times New Roman" w:hAnsi="Times New Roman" w:cs="Times New Roman"/>
        </w:rPr>
        <w:t xml:space="preserve"> and Darnell &amp; Greyson</w:t>
      </w:r>
      <w:r w:rsidR="0020287B">
        <w:rPr>
          <w:rFonts w:ascii="Times New Roman" w:hAnsi="Times New Roman" w:cs="Times New Roman"/>
          <w:vertAlign w:val="superscript"/>
        </w:rPr>
        <w:t>25</w:t>
      </w:r>
      <w:r w:rsidR="0020287B">
        <w:rPr>
          <w:rFonts w:ascii="Times New Roman" w:hAnsi="Times New Roman" w:cs="Times New Roman"/>
        </w:rPr>
        <w:t>.</w:t>
      </w:r>
    </w:p>
    <w:p w14:paraId="3536CA0B" w14:textId="3049F249" w:rsidR="00E810A3" w:rsidRPr="0077188A" w:rsidRDefault="00E810A3" w:rsidP="00CD599C">
      <w:pPr>
        <w:spacing w:before="120" w:after="120" w:line="360" w:lineRule="auto"/>
        <w:jc w:val="both"/>
        <w:rPr>
          <w:rFonts w:ascii="Times New Roman" w:hAnsi="Times New Roman" w:cs="Times New Roman"/>
          <w:color w:val="FF0000"/>
        </w:rPr>
      </w:pPr>
      <w:r>
        <w:rPr>
          <w:rFonts w:ascii="Times New Roman" w:hAnsi="Times New Roman" w:cs="Times New Roman"/>
        </w:rPr>
        <w:t xml:space="preserve"> Table </w:t>
      </w:r>
      <w:proofErr w:type="gramStart"/>
      <w:r w:rsidR="00520C1A">
        <w:rPr>
          <w:rFonts w:ascii="Times New Roman" w:hAnsi="Times New Roman" w:cs="Times New Roman"/>
        </w:rPr>
        <w:t>3</w:t>
      </w:r>
      <w:r>
        <w:rPr>
          <w:rFonts w:ascii="Times New Roman" w:hAnsi="Times New Roman" w:cs="Times New Roman"/>
        </w:rPr>
        <w:t xml:space="preserve"> :</w:t>
      </w:r>
      <w:proofErr w:type="gramEnd"/>
      <w:r>
        <w:rPr>
          <w:rFonts w:ascii="Times New Roman" w:hAnsi="Times New Roman" w:cs="Times New Roman"/>
        </w:rPr>
        <w:t xml:space="preserve"> </w:t>
      </w:r>
      <w:r w:rsidRPr="00985D74">
        <w:rPr>
          <w:rFonts w:ascii="Symbol" w:hAnsi="Symbol" w:cs="Times New Roman"/>
        </w:rPr>
        <w:t></w:t>
      </w:r>
      <w:r>
        <w:rPr>
          <w:rFonts w:ascii="Times New Roman" w:hAnsi="Times New Roman" w:cs="Times New Roman"/>
        </w:rPr>
        <w:t>C</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p</m:t>
            </m:r>
          </m:den>
        </m:f>
      </m:oMath>
      <w:r>
        <w:rPr>
          <w:rFonts w:ascii="Times New Roman" w:hAnsi="Times New Roman" w:cs="Times New Roman"/>
        </w:rPr>
        <w:t xml:space="preserve"> (Cal mol</w:t>
      </w:r>
      <w:r w:rsidRPr="009C62DA">
        <w:rPr>
          <w:rFonts w:ascii="Times New Roman" w:hAnsi="Times New Roman" w:cs="Times New Roman"/>
          <w:vertAlign w:val="superscript"/>
        </w:rPr>
        <w:t>-1</w:t>
      </w:r>
      <w:r>
        <w:rPr>
          <w:rFonts w:ascii="Times New Roman" w:hAnsi="Times New Roman" w:cs="Times New Roman"/>
        </w:rPr>
        <w:t xml:space="preserve"> deg) reported by </w:t>
      </w:r>
      <w:proofErr w:type="spellStart"/>
      <w:r>
        <w:rPr>
          <w:rFonts w:ascii="Times New Roman" w:hAnsi="Times New Roman" w:cs="Times New Roman"/>
        </w:rPr>
        <w:t>Sarma</w:t>
      </w:r>
      <w:proofErr w:type="spellEnd"/>
      <w:r>
        <w:rPr>
          <w:rFonts w:ascii="Times New Roman" w:hAnsi="Times New Roman" w:cs="Times New Roman"/>
        </w:rPr>
        <w:t xml:space="preserve"> &amp; Ahluwalia</w:t>
      </w:r>
      <w:r w:rsidR="0020287B">
        <w:rPr>
          <w:rFonts w:ascii="Times New Roman" w:hAnsi="Times New Roman" w:cs="Times New Roman"/>
          <w:vertAlign w:val="superscript"/>
        </w:rPr>
        <w:t>67</w:t>
      </w:r>
      <w:r w:rsidR="0077188A">
        <w:rPr>
          <w:rFonts w:ascii="Times New Roman" w:hAnsi="Times New Roman" w:cs="Times New Roman"/>
          <w:vertAlign w:val="superscript"/>
        </w:rPr>
        <w:t xml:space="preserve"> </w:t>
      </w:r>
      <w:r w:rsidR="0077188A">
        <w:rPr>
          <w:rFonts w:ascii="Times New Roman" w:hAnsi="Times New Roman" w:cs="Times New Roman"/>
          <w:color w:val="FF0000"/>
        </w:rPr>
        <w:t xml:space="preserve"> </w:t>
      </w:r>
    </w:p>
    <w:tbl>
      <w:tblPr>
        <w:tblStyle w:val="TableGrid"/>
        <w:tblW w:w="0" w:type="auto"/>
        <w:tblLook w:val="04A0" w:firstRow="1" w:lastRow="0" w:firstColumn="1" w:lastColumn="0" w:noHBand="0" w:noVBand="1"/>
      </w:tblPr>
      <w:tblGrid>
        <w:gridCol w:w="1570"/>
        <w:gridCol w:w="1556"/>
        <w:gridCol w:w="1556"/>
        <w:gridCol w:w="1556"/>
        <w:gridCol w:w="1556"/>
        <w:gridCol w:w="1556"/>
      </w:tblGrid>
      <w:tr w:rsidR="00E810A3" w14:paraId="60AFD7AC" w14:textId="77777777" w:rsidTr="00786277">
        <w:tc>
          <w:tcPr>
            <w:tcW w:w="1596" w:type="dxa"/>
          </w:tcPr>
          <w:p w14:paraId="11F1C54A"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Solute</w:t>
            </w:r>
          </w:p>
        </w:tc>
        <w:tc>
          <w:tcPr>
            <w:tcW w:w="1596" w:type="dxa"/>
          </w:tcPr>
          <w:p w14:paraId="032A71B1"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4 </w:t>
            </w:r>
            <w:proofErr w:type="spellStart"/>
            <w:r w:rsidRPr="009C62DA">
              <w:rPr>
                <w:rFonts w:ascii="Times New Roman" w:hAnsi="Times New Roman" w:cs="Times New Roman"/>
                <w:vertAlign w:val="superscript"/>
              </w:rPr>
              <w:t>o</w:t>
            </w:r>
            <w:r>
              <w:rPr>
                <w:rFonts w:ascii="Times New Roman" w:hAnsi="Times New Roman" w:cs="Times New Roman"/>
              </w:rPr>
              <w:t>C</w:t>
            </w:r>
            <w:proofErr w:type="spellEnd"/>
          </w:p>
        </w:tc>
        <w:tc>
          <w:tcPr>
            <w:tcW w:w="1596" w:type="dxa"/>
          </w:tcPr>
          <w:p w14:paraId="0E58438F"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10 </w:t>
            </w:r>
            <w:proofErr w:type="spellStart"/>
            <w:r w:rsidRPr="009C62DA">
              <w:rPr>
                <w:rFonts w:ascii="Times New Roman" w:hAnsi="Times New Roman" w:cs="Times New Roman"/>
                <w:vertAlign w:val="superscript"/>
              </w:rPr>
              <w:t>o</w:t>
            </w:r>
            <w:r>
              <w:rPr>
                <w:rFonts w:ascii="Times New Roman" w:hAnsi="Times New Roman" w:cs="Times New Roman"/>
              </w:rPr>
              <w:t>C</w:t>
            </w:r>
            <w:proofErr w:type="spellEnd"/>
          </w:p>
        </w:tc>
        <w:tc>
          <w:tcPr>
            <w:tcW w:w="1596" w:type="dxa"/>
          </w:tcPr>
          <w:p w14:paraId="6B247787"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15 </w:t>
            </w:r>
            <w:proofErr w:type="spellStart"/>
            <w:r w:rsidRPr="009C62DA">
              <w:rPr>
                <w:rFonts w:ascii="Times New Roman" w:hAnsi="Times New Roman" w:cs="Times New Roman"/>
                <w:vertAlign w:val="superscript"/>
              </w:rPr>
              <w:t>o</w:t>
            </w:r>
            <w:r>
              <w:rPr>
                <w:rFonts w:ascii="Times New Roman" w:hAnsi="Times New Roman" w:cs="Times New Roman"/>
              </w:rPr>
              <w:t>C</w:t>
            </w:r>
            <w:proofErr w:type="spellEnd"/>
          </w:p>
        </w:tc>
        <w:tc>
          <w:tcPr>
            <w:tcW w:w="1596" w:type="dxa"/>
          </w:tcPr>
          <w:p w14:paraId="710A57D2"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20 </w:t>
            </w:r>
            <w:proofErr w:type="spellStart"/>
            <w:r w:rsidRPr="009C62DA">
              <w:rPr>
                <w:rFonts w:ascii="Times New Roman" w:hAnsi="Times New Roman" w:cs="Times New Roman"/>
                <w:vertAlign w:val="superscript"/>
              </w:rPr>
              <w:t>o</w:t>
            </w:r>
            <w:r>
              <w:rPr>
                <w:rFonts w:ascii="Times New Roman" w:hAnsi="Times New Roman" w:cs="Times New Roman"/>
              </w:rPr>
              <w:t>C</w:t>
            </w:r>
            <w:proofErr w:type="spellEnd"/>
          </w:p>
        </w:tc>
        <w:tc>
          <w:tcPr>
            <w:tcW w:w="1596" w:type="dxa"/>
          </w:tcPr>
          <w:p w14:paraId="34D81524"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30 </w:t>
            </w:r>
            <w:proofErr w:type="spellStart"/>
            <w:r w:rsidRPr="009C62DA">
              <w:rPr>
                <w:rFonts w:ascii="Times New Roman" w:hAnsi="Times New Roman" w:cs="Times New Roman"/>
                <w:vertAlign w:val="superscript"/>
              </w:rPr>
              <w:t>o</w:t>
            </w:r>
            <w:r>
              <w:rPr>
                <w:rFonts w:ascii="Times New Roman" w:hAnsi="Times New Roman" w:cs="Times New Roman"/>
              </w:rPr>
              <w:t>C</w:t>
            </w:r>
            <w:proofErr w:type="spellEnd"/>
          </w:p>
        </w:tc>
      </w:tr>
      <w:tr w:rsidR="00E810A3" w14:paraId="663AC324" w14:textId="77777777" w:rsidTr="00786277">
        <w:tc>
          <w:tcPr>
            <w:tcW w:w="1596" w:type="dxa"/>
          </w:tcPr>
          <w:p w14:paraId="54F1DA45" w14:textId="77777777" w:rsidR="00E810A3" w:rsidRDefault="00E810A3" w:rsidP="00786277">
            <w:pPr>
              <w:spacing w:line="360" w:lineRule="auto"/>
              <w:jc w:val="both"/>
              <w:rPr>
                <w:rFonts w:ascii="Times New Roman" w:hAnsi="Times New Roman" w:cs="Times New Roman"/>
              </w:rPr>
            </w:pPr>
            <w:r w:rsidRPr="009C62DA">
              <w:rPr>
                <w:rFonts w:ascii="Times New Roman" w:hAnsi="Times New Roman" w:cs="Times New Roman"/>
              </w:rPr>
              <w:t>Bu</w:t>
            </w:r>
            <w:r w:rsidRPr="009C62DA">
              <w:rPr>
                <w:rFonts w:ascii="Times New Roman" w:hAnsi="Times New Roman" w:cs="Times New Roman"/>
                <w:vertAlign w:val="subscript"/>
              </w:rPr>
              <w:t>4</w:t>
            </w:r>
            <w:r w:rsidRPr="009C62DA">
              <w:rPr>
                <w:rFonts w:ascii="Times New Roman" w:hAnsi="Times New Roman" w:cs="Times New Roman"/>
              </w:rPr>
              <w:t>NBr</w:t>
            </w:r>
          </w:p>
        </w:tc>
        <w:tc>
          <w:tcPr>
            <w:tcW w:w="1596" w:type="dxa"/>
          </w:tcPr>
          <w:p w14:paraId="5D4F5B69"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212 </w:t>
            </w:r>
            <w:r w:rsidRPr="009C62DA">
              <w:rPr>
                <w:rFonts w:ascii="Times New Roman" w:hAnsi="Times New Roman" w:cs="Times New Roman"/>
                <w:u w:val="single"/>
              </w:rPr>
              <w:t>+</w:t>
            </w:r>
            <w:r w:rsidRPr="009C62DA">
              <w:rPr>
                <w:rFonts w:ascii="Times New Roman" w:hAnsi="Times New Roman" w:cs="Times New Roman"/>
              </w:rPr>
              <w:t xml:space="preserve"> 20</w:t>
            </w:r>
          </w:p>
        </w:tc>
        <w:tc>
          <w:tcPr>
            <w:tcW w:w="1596" w:type="dxa"/>
          </w:tcPr>
          <w:p w14:paraId="4872BCE3"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186 </w:t>
            </w:r>
            <w:r w:rsidRPr="00485AD0">
              <w:rPr>
                <w:rFonts w:ascii="Times New Roman" w:hAnsi="Times New Roman" w:cs="Times New Roman"/>
                <w:u w:val="single"/>
              </w:rPr>
              <w:t>+</w:t>
            </w:r>
            <w:r>
              <w:rPr>
                <w:rFonts w:ascii="Times New Roman" w:hAnsi="Times New Roman" w:cs="Times New Roman"/>
              </w:rPr>
              <w:t xml:space="preserve"> 7</w:t>
            </w:r>
          </w:p>
        </w:tc>
        <w:tc>
          <w:tcPr>
            <w:tcW w:w="1596" w:type="dxa"/>
          </w:tcPr>
          <w:p w14:paraId="74C51FF6"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496815DB"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187 </w:t>
            </w:r>
            <w:r w:rsidRPr="00485AD0">
              <w:rPr>
                <w:rFonts w:ascii="Times New Roman" w:hAnsi="Times New Roman" w:cs="Times New Roman"/>
                <w:u w:val="single"/>
              </w:rPr>
              <w:t>+</w:t>
            </w:r>
            <w:r>
              <w:rPr>
                <w:rFonts w:ascii="Times New Roman" w:hAnsi="Times New Roman" w:cs="Times New Roman"/>
              </w:rPr>
              <w:t xml:space="preserve"> 6</w:t>
            </w:r>
          </w:p>
        </w:tc>
        <w:tc>
          <w:tcPr>
            <w:tcW w:w="1596" w:type="dxa"/>
          </w:tcPr>
          <w:p w14:paraId="391B4535"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179 </w:t>
            </w:r>
            <w:r w:rsidRPr="00485AD0">
              <w:rPr>
                <w:rFonts w:ascii="Times New Roman" w:hAnsi="Times New Roman" w:cs="Times New Roman"/>
                <w:u w:val="single"/>
              </w:rPr>
              <w:t>+</w:t>
            </w:r>
            <w:r>
              <w:rPr>
                <w:rFonts w:ascii="Times New Roman" w:hAnsi="Times New Roman" w:cs="Times New Roman"/>
              </w:rPr>
              <w:t xml:space="preserve"> 3</w:t>
            </w:r>
          </w:p>
        </w:tc>
      </w:tr>
      <w:tr w:rsidR="00E810A3" w14:paraId="274E93DB" w14:textId="77777777" w:rsidTr="00786277">
        <w:tc>
          <w:tcPr>
            <w:tcW w:w="1596" w:type="dxa"/>
          </w:tcPr>
          <w:p w14:paraId="775D2174"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Pr</w:t>
            </w:r>
            <w:r w:rsidRPr="009C62DA">
              <w:rPr>
                <w:rFonts w:ascii="Times New Roman" w:hAnsi="Times New Roman" w:cs="Times New Roman"/>
                <w:vertAlign w:val="subscript"/>
              </w:rPr>
              <w:t>4</w:t>
            </w:r>
            <w:r>
              <w:rPr>
                <w:rFonts w:ascii="Times New Roman" w:hAnsi="Times New Roman" w:cs="Times New Roman"/>
              </w:rPr>
              <w:t>NI</w:t>
            </w:r>
          </w:p>
        </w:tc>
        <w:tc>
          <w:tcPr>
            <w:tcW w:w="1596" w:type="dxa"/>
          </w:tcPr>
          <w:p w14:paraId="4AD95620"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121 </w:t>
            </w:r>
            <w:r w:rsidRPr="00485AD0">
              <w:rPr>
                <w:rFonts w:ascii="Times New Roman" w:hAnsi="Times New Roman" w:cs="Times New Roman"/>
                <w:u w:val="single"/>
              </w:rPr>
              <w:t>+</w:t>
            </w:r>
            <w:r>
              <w:rPr>
                <w:rFonts w:ascii="Times New Roman" w:hAnsi="Times New Roman" w:cs="Times New Roman"/>
              </w:rPr>
              <w:t xml:space="preserve"> 4</w:t>
            </w:r>
          </w:p>
        </w:tc>
        <w:tc>
          <w:tcPr>
            <w:tcW w:w="1596" w:type="dxa"/>
          </w:tcPr>
          <w:p w14:paraId="0EC9F48D"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74B7806A"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113 </w:t>
            </w:r>
            <w:r w:rsidRPr="00485AD0">
              <w:rPr>
                <w:rFonts w:ascii="Times New Roman" w:hAnsi="Times New Roman" w:cs="Times New Roman"/>
                <w:u w:val="single"/>
              </w:rPr>
              <w:t>+</w:t>
            </w:r>
            <w:r>
              <w:rPr>
                <w:rFonts w:ascii="Times New Roman" w:hAnsi="Times New Roman" w:cs="Times New Roman"/>
              </w:rPr>
              <w:t xml:space="preserve"> 3</w:t>
            </w:r>
          </w:p>
        </w:tc>
        <w:tc>
          <w:tcPr>
            <w:tcW w:w="1596" w:type="dxa"/>
          </w:tcPr>
          <w:p w14:paraId="3EC64F61"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w:t>
            </w:r>
          </w:p>
        </w:tc>
        <w:tc>
          <w:tcPr>
            <w:tcW w:w="1596" w:type="dxa"/>
          </w:tcPr>
          <w:p w14:paraId="58E0133B" w14:textId="77777777" w:rsidR="00E810A3" w:rsidRDefault="00E810A3" w:rsidP="00786277">
            <w:pPr>
              <w:spacing w:line="360" w:lineRule="auto"/>
              <w:jc w:val="both"/>
              <w:rPr>
                <w:rFonts w:ascii="Times New Roman" w:hAnsi="Times New Roman" w:cs="Times New Roman"/>
              </w:rPr>
            </w:pPr>
            <w:r>
              <w:rPr>
                <w:rFonts w:ascii="Times New Roman" w:hAnsi="Times New Roman" w:cs="Times New Roman"/>
              </w:rPr>
              <w:t xml:space="preserve">119 </w:t>
            </w:r>
            <w:r w:rsidRPr="00485AD0">
              <w:rPr>
                <w:rFonts w:ascii="Times New Roman" w:hAnsi="Times New Roman" w:cs="Times New Roman"/>
                <w:u w:val="single"/>
              </w:rPr>
              <w:t>+</w:t>
            </w:r>
            <w:r>
              <w:rPr>
                <w:rFonts w:ascii="Times New Roman" w:hAnsi="Times New Roman" w:cs="Times New Roman"/>
              </w:rPr>
              <w:t xml:space="preserve"> 4</w:t>
            </w:r>
          </w:p>
        </w:tc>
      </w:tr>
    </w:tbl>
    <w:p w14:paraId="0C8AEEBC" w14:textId="77777777" w:rsidR="00E810A3" w:rsidRDefault="00E810A3" w:rsidP="00E810A3">
      <w:pPr>
        <w:spacing w:after="0" w:line="360" w:lineRule="auto"/>
        <w:jc w:val="both"/>
        <w:rPr>
          <w:rFonts w:ascii="Times New Roman" w:hAnsi="Times New Roman" w:cs="Times New Roman"/>
        </w:rPr>
      </w:pPr>
    </w:p>
    <w:p w14:paraId="78B8D44B" w14:textId="743C5BDB" w:rsidR="0017419D" w:rsidRDefault="00E810A3" w:rsidP="0017419D">
      <w:pPr>
        <w:spacing w:after="0" w:line="23" w:lineRule="atLeast"/>
        <w:ind w:firstLine="720"/>
        <w:jc w:val="both"/>
        <w:rPr>
          <w:rFonts w:ascii="Times New Roman" w:hAnsi="Times New Roman" w:cs="Times New Roman"/>
        </w:rPr>
      </w:pPr>
      <w:r>
        <w:rPr>
          <w:rFonts w:ascii="Times New Roman" w:hAnsi="Times New Roman" w:cs="Times New Roman"/>
        </w:rPr>
        <w:t>From Table</w:t>
      </w:r>
      <w:r w:rsidR="0017419D">
        <w:rPr>
          <w:rFonts w:ascii="Times New Roman" w:hAnsi="Times New Roman" w:cs="Times New Roman"/>
        </w:rPr>
        <w:t xml:space="preserve"> </w:t>
      </w:r>
      <w:r w:rsidR="00520C1A">
        <w:rPr>
          <w:rFonts w:ascii="Times New Roman" w:hAnsi="Times New Roman" w:cs="Times New Roman"/>
        </w:rPr>
        <w:t>3</w:t>
      </w:r>
      <w:r>
        <w:rPr>
          <w:rFonts w:ascii="Times New Roman" w:hAnsi="Times New Roman" w:cs="Times New Roman"/>
        </w:rPr>
        <w:t xml:space="preserve">, it may be seen that </w:t>
      </w:r>
      <w:r>
        <w:rPr>
          <w:rFonts w:ascii="Symbol" w:hAnsi="Symbol" w:cs="Times New Roman"/>
        </w:rPr>
        <w:t></w:t>
      </w:r>
      <w:r>
        <w:rPr>
          <w:rFonts w:ascii="Times New Roman" w:hAnsi="Times New Roman" w:cs="Times New Roman"/>
        </w:rPr>
        <w:t>C</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p</m:t>
            </m:r>
          </m:den>
        </m:f>
      </m:oMath>
      <w:r>
        <w:rPr>
          <w:rFonts w:ascii="Times New Roman" w:hAnsi="Times New Roman" w:cs="Times New Roman"/>
        </w:rPr>
        <w:t xml:space="preserve"> of aqueous solutions of Bu</w:t>
      </w:r>
      <w:r w:rsidRPr="00485AD0">
        <w:rPr>
          <w:rFonts w:ascii="Times New Roman" w:hAnsi="Times New Roman" w:cs="Times New Roman"/>
          <w:vertAlign w:val="subscript"/>
        </w:rPr>
        <w:t>4</w:t>
      </w:r>
      <w:r>
        <w:rPr>
          <w:rFonts w:ascii="Times New Roman" w:hAnsi="Times New Roman" w:cs="Times New Roman"/>
        </w:rPr>
        <w:t>NBr and Pr</w:t>
      </w:r>
      <w:r w:rsidRPr="00485AD0">
        <w:rPr>
          <w:rFonts w:ascii="Times New Roman" w:hAnsi="Times New Roman" w:cs="Times New Roman"/>
          <w:vertAlign w:val="subscript"/>
        </w:rPr>
        <w:t>4</w:t>
      </w:r>
      <w:r>
        <w:rPr>
          <w:rFonts w:ascii="Times New Roman" w:hAnsi="Times New Roman" w:cs="Times New Roman"/>
        </w:rPr>
        <w:t xml:space="preserve">NI at 4 to 30 </w:t>
      </w:r>
      <w:proofErr w:type="spellStart"/>
      <w:r w:rsidRPr="00485AD0">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are all positive and sufficiently large in magnitude indicating that these solutes are very strong structure makers not only at room temperature but also near TMD as well. Thus, the conclusions of earlier authors probably due to improper interpretation of TMD measurements (Wada &amp; Umeda</w:t>
      </w:r>
      <w:r w:rsidR="0017419D">
        <w:rPr>
          <w:rFonts w:ascii="Times New Roman" w:hAnsi="Times New Roman" w:cs="Times New Roman"/>
          <w:vertAlign w:val="superscript"/>
        </w:rPr>
        <w:t>22, 23</w:t>
      </w:r>
      <w:r>
        <w:rPr>
          <w:rFonts w:ascii="Times New Roman" w:hAnsi="Times New Roman" w:cs="Times New Roman"/>
        </w:rPr>
        <w:t>, Darnell &amp; Greyson</w:t>
      </w:r>
      <w:r w:rsidR="0017419D">
        <w:rPr>
          <w:rFonts w:ascii="Times New Roman" w:hAnsi="Times New Roman" w:cs="Times New Roman"/>
          <w:vertAlign w:val="superscript"/>
        </w:rPr>
        <w:t>25</w:t>
      </w:r>
      <w:r w:rsidR="00D540F0">
        <w:rPr>
          <w:rFonts w:ascii="Times New Roman" w:hAnsi="Times New Roman" w:cs="Times New Roman"/>
        </w:rPr>
        <w:t>,</w:t>
      </w:r>
      <w:r>
        <w:rPr>
          <w:rFonts w:ascii="Times New Roman" w:hAnsi="Times New Roman" w:cs="Times New Roman"/>
        </w:rPr>
        <w:t xml:space="preserve"> Wada &amp; Miura</w:t>
      </w:r>
      <w:r w:rsidR="00D540F0">
        <w:rPr>
          <w:rFonts w:ascii="Times New Roman" w:hAnsi="Times New Roman" w:cs="Times New Roman"/>
          <w:vertAlign w:val="superscript"/>
        </w:rPr>
        <w:t>7</w:t>
      </w:r>
      <w:r>
        <w:rPr>
          <w:rFonts w:ascii="Times New Roman" w:hAnsi="Times New Roman" w:cs="Times New Roman"/>
        </w:rPr>
        <w:t xml:space="preserve">) are at variance with those drawn by </w:t>
      </w:r>
      <w:proofErr w:type="spellStart"/>
      <w:r>
        <w:rPr>
          <w:rFonts w:ascii="Times New Roman" w:hAnsi="Times New Roman" w:cs="Times New Roman"/>
        </w:rPr>
        <w:t>Sarma</w:t>
      </w:r>
      <w:proofErr w:type="spellEnd"/>
      <w:r>
        <w:rPr>
          <w:rFonts w:ascii="Times New Roman" w:hAnsi="Times New Roman" w:cs="Times New Roman"/>
        </w:rPr>
        <w:t xml:space="preserve"> &amp; Ahluwalia</w:t>
      </w:r>
      <w:r w:rsidR="00D540F0">
        <w:rPr>
          <w:rFonts w:ascii="Times New Roman" w:hAnsi="Times New Roman" w:cs="Times New Roman"/>
          <w:vertAlign w:val="superscript"/>
        </w:rPr>
        <w:t>67</w:t>
      </w:r>
      <w:r>
        <w:rPr>
          <w:rFonts w:ascii="Times New Roman" w:hAnsi="Times New Roman" w:cs="Times New Roman"/>
        </w:rPr>
        <w:t xml:space="preserve"> from their </w:t>
      </w:r>
      <w:r>
        <w:rPr>
          <w:rFonts w:ascii="Symbol" w:hAnsi="Symbol" w:cs="Times New Roman"/>
        </w:rPr>
        <w:t></w:t>
      </w:r>
      <w:r>
        <w:rPr>
          <w:rFonts w:ascii="Times New Roman" w:hAnsi="Times New Roman" w:cs="Times New Roman"/>
        </w:rPr>
        <w:t>C</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p</m:t>
            </m:r>
          </m:den>
        </m:f>
        <m:r>
          <w:rPr>
            <w:rFonts w:ascii="Cambria Math" w:hAnsi="Cambria Math" w:cs="Times New Roman"/>
          </w:rPr>
          <m:t xml:space="preserve"> </m:t>
        </m:r>
      </m:oMath>
      <w:r>
        <w:rPr>
          <w:rFonts w:ascii="Times New Roman" w:hAnsi="Times New Roman" w:cs="Times New Roman"/>
        </w:rPr>
        <w:t>results.</w:t>
      </w:r>
      <w:r w:rsidR="0017419D" w:rsidRPr="0017419D">
        <w:rPr>
          <w:rFonts w:ascii="Times New Roman" w:hAnsi="Times New Roman" w:cs="Times New Roman"/>
        </w:rPr>
        <w:t xml:space="preserve"> </w:t>
      </w:r>
      <w:r w:rsidR="0017419D">
        <w:rPr>
          <w:rFonts w:ascii="Times New Roman" w:hAnsi="Times New Roman" w:cs="Times New Roman"/>
        </w:rPr>
        <w:t xml:space="preserve"> </w:t>
      </w:r>
      <w:r w:rsidR="00D540F0">
        <w:rPr>
          <w:rFonts w:ascii="Times New Roman" w:hAnsi="Times New Roman" w:cs="Times New Roman"/>
        </w:rPr>
        <w:t xml:space="preserve"> </w:t>
      </w:r>
    </w:p>
    <w:p w14:paraId="27857366" w14:textId="78216DD8" w:rsidR="007D0659" w:rsidRPr="00391B18" w:rsidRDefault="00391B18" w:rsidP="0077188A">
      <w:pPr>
        <w:spacing w:after="0" w:line="23" w:lineRule="atLeast"/>
        <w:ind w:firstLine="720"/>
        <w:jc w:val="both"/>
        <w:rPr>
          <w:rFonts w:ascii="Times New Roman" w:hAnsi="Times New Roman" w:cs="Times New Roman"/>
        </w:rPr>
      </w:pPr>
      <w:r w:rsidRPr="00391B18">
        <w:rPr>
          <w:rFonts w:ascii="Times New Roman" w:hAnsi="Times New Roman" w:cs="Times New Roman"/>
        </w:rPr>
        <w:t>I</w:t>
      </w:r>
      <w:r>
        <w:rPr>
          <w:rFonts w:ascii="Times New Roman" w:hAnsi="Times New Roman" w:cs="Times New Roman"/>
        </w:rPr>
        <w:t>t is to be noted that halides of R</w:t>
      </w:r>
      <w:r w:rsidRPr="00391B18">
        <w:rPr>
          <w:rFonts w:ascii="Times New Roman" w:hAnsi="Times New Roman" w:cs="Times New Roman"/>
          <w:vertAlign w:val="subscript"/>
        </w:rPr>
        <w:t>4</w:t>
      </w:r>
      <w:r>
        <w:rPr>
          <w:rFonts w:ascii="Times New Roman" w:hAnsi="Times New Roman" w:cs="Times New Roman"/>
        </w:rPr>
        <w:t>N</w:t>
      </w:r>
      <w:r w:rsidRPr="00391B18">
        <w:rPr>
          <w:rFonts w:ascii="Times New Roman" w:hAnsi="Times New Roman" w:cs="Times New Roman"/>
          <w:vertAlign w:val="superscript"/>
        </w:rPr>
        <w:t>+</w:t>
      </w:r>
      <w:r>
        <w:rPr>
          <w:rFonts w:ascii="Times New Roman" w:hAnsi="Times New Roman" w:cs="Times New Roman"/>
        </w:rPr>
        <w:t xml:space="preserve"> in monohydric alcoholic (MeOH to </w:t>
      </w:r>
      <w:proofErr w:type="spellStart"/>
      <w:r>
        <w:rPr>
          <w:rFonts w:ascii="Times New Roman" w:hAnsi="Times New Roman" w:cs="Times New Roman"/>
        </w:rPr>
        <w:t>BuOH</w:t>
      </w:r>
      <w:proofErr w:type="spellEnd"/>
      <w:r>
        <w:rPr>
          <w:rFonts w:ascii="Times New Roman" w:hAnsi="Times New Roman" w:cs="Times New Roman"/>
        </w:rPr>
        <w:t xml:space="preserve">) solution have shown negative solvation effects, while the alkali metal halides have exhibited </w:t>
      </w:r>
      <w:r w:rsidR="007928A1">
        <w:rPr>
          <w:rFonts w:ascii="Times New Roman" w:hAnsi="Times New Roman" w:cs="Times New Roman"/>
        </w:rPr>
        <w:t xml:space="preserve">positive solvation effects, indicating the different behavior of tetra-alkyl ammonium halides than corresponding alkali metal halides. </w:t>
      </w:r>
    </w:p>
    <w:p w14:paraId="3C0D64B0" w14:textId="7C4D3D89" w:rsidR="00A83041" w:rsidRDefault="00A00D37" w:rsidP="00750A77">
      <w:pPr>
        <w:spacing w:after="0" w:line="23" w:lineRule="atLeast"/>
        <w:jc w:val="both"/>
        <w:rPr>
          <w:rFonts w:ascii="Times New Roman" w:hAnsi="Times New Roman" w:cs="Times New Roman"/>
        </w:rPr>
      </w:pPr>
      <w:r>
        <w:rPr>
          <w:rFonts w:ascii="Times New Roman" w:hAnsi="Times New Roman" w:cs="Times New Roman"/>
        </w:rPr>
        <w:lastRenderedPageBreak/>
        <w:t>It was not possible for the earlier workers to corelate negative K</w:t>
      </w:r>
      <w:r w:rsidRPr="00AC6FD9">
        <w:rPr>
          <w:rFonts w:ascii="Times New Roman" w:hAnsi="Times New Roman" w:cs="Times New Roman"/>
          <w:vertAlign w:val="subscript"/>
        </w:rPr>
        <w:t>m</w:t>
      </w:r>
      <w:r>
        <w:rPr>
          <w:rFonts w:ascii="Times New Roman" w:hAnsi="Times New Roman" w:cs="Times New Roman"/>
        </w:rPr>
        <w:t xml:space="preserve"> values of R</w:t>
      </w:r>
      <w:r w:rsidRPr="006874F9">
        <w:rPr>
          <w:rFonts w:ascii="Times New Roman" w:hAnsi="Times New Roman" w:cs="Times New Roman"/>
          <w:vertAlign w:val="subscript"/>
        </w:rPr>
        <w:t>4</w:t>
      </w:r>
      <w:r>
        <w:rPr>
          <w:rFonts w:ascii="Times New Roman" w:hAnsi="Times New Roman" w:cs="Times New Roman"/>
        </w:rPr>
        <w:t>N</w:t>
      </w:r>
      <w:r w:rsidRPr="006874F9">
        <w:rPr>
          <w:rFonts w:ascii="Times New Roman" w:hAnsi="Times New Roman" w:cs="Times New Roman"/>
          <w:vertAlign w:val="superscript"/>
        </w:rPr>
        <w:t>+</w:t>
      </w:r>
      <w:r>
        <w:rPr>
          <w:rFonts w:ascii="Times New Roman" w:hAnsi="Times New Roman" w:cs="Times New Roman"/>
        </w:rPr>
        <w:t xml:space="preserve"> cations with their water structure strengthening ability which is proved by many thermodynamic and transport properties. </w:t>
      </w:r>
      <w:r w:rsidR="00997BBC">
        <w:rPr>
          <w:rFonts w:ascii="Times New Roman" w:hAnsi="Times New Roman" w:cs="Times New Roman"/>
        </w:rPr>
        <w:t>Based on the above discussion, it is especially important to be careful in interpreting the nature of solute – water interactions from TMD study</w:t>
      </w:r>
      <w:r w:rsidR="00A83041">
        <w:rPr>
          <w:rFonts w:ascii="Times New Roman" w:hAnsi="Times New Roman" w:cs="Times New Roman"/>
        </w:rPr>
        <w:t xml:space="preserve"> alone</w:t>
      </w:r>
      <w:r w:rsidR="00997BBC">
        <w:rPr>
          <w:rFonts w:ascii="Times New Roman" w:hAnsi="Times New Roman" w:cs="Times New Roman"/>
        </w:rPr>
        <w:t xml:space="preserve"> for solutes containing long carbon chain</w:t>
      </w:r>
      <w:r w:rsidR="00DC32C6">
        <w:rPr>
          <w:rFonts w:ascii="Times New Roman" w:hAnsi="Times New Roman" w:cs="Times New Roman"/>
        </w:rPr>
        <w:t xml:space="preserve"> without due attention to their effective volume </w:t>
      </w:r>
      <w:r w:rsidR="00997BBC">
        <w:rPr>
          <w:rFonts w:ascii="Times New Roman" w:hAnsi="Times New Roman" w:cs="Times New Roman"/>
        </w:rPr>
        <w:t xml:space="preserve">in </w:t>
      </w:r>
      <w:r w:rsidR="00DC32C6">
        <w:rPr>
          <w:rFonts w:ascii="Times New Roman" w:hAnsi="Times New Roman" w:cs="Times New Roman"/>
        </w:rPr>
        <w:t>aqueous solution</w:t>
      </w:r>
      <w:r w:rsidR="00A83041">
        <w:rPr>
          <w:rFonts w:ascii="Times New Roman" w:hAnsi="Times New Roman" w:cs="Times New Roman"/>
        </w:rPr>
        <w:t xml:space="preserve">. </w:t>
      </w:r>
      <w:r w:rsidR="00750A77">
        <w:rPr>
          <w:rFonts w:ascii="Times New Roman" w:hAnsi="Times New Roman" w:cs="Times New Roman"/>
        </w:rPr>
        <w:t xml:space="preserve"> </w:t>
      </w:r>
    </w:p>
    <w:p w14:paraId="10D503D2" w14:textId="1C5E16DF" w:rsidR="00A83041" w:rsidRDefault="00A83041" w:rsidP="00A04DD7">
      <w:pPr>
        <w:spacing w:after="0" w:line="23" w:lineRule="atLeast"/>
        <w:ind w:firstLine="720"/>
        <w:jc w:val="both"/>
        <w:rPr>
          <w:rFonts w:ascii="Times New Roman" w:hAnsi="Times New Roman" w:cs="Times New Roman"/>
        </w:rPr>
      </w:pPr>
      <w:r>
        <w:rPr>
          <w:rFonts w:ascii="Times New Roman" w:hAnsi="Times New Roman" w:cs="Times New Roman"/>
        </w:rPr>
        <w:t xml:space="preserve">As mentioned earlier, </w:t>
      </w:r>
      <w:proofErr w:type="spellStart"/>
      <w:r w:rsidRPr="00A04DD7">
        <w:rPr>
          <w:rFonts w:ascii="Times New Roman" w:hAnsi="Times New Roman" w:cs="Times New Roman"/>
        </w:rPr>
        <w:t>Kaulgud</w:t>
      </w:r>
      <w:proofErr w:type="spellEnd"/>
      <w:r w:rsidRPr="00A04DD7">
        <w:rPr>
          <w:rFonts w:ascii="Times New Roman" w:hAnsi="Times New Roman" w:cs="Times New Roman"/>
        </w:rPr>
        <w:t xml:space="preserve"> &amp; Pokale</w:t>
      </w:r>
      <w:r w:rsidR="00A04DD7">
        <w:rPr>
          <w:rFonts w:ascii="Times New Roman" w:hAnsi="Times New Roman" w:cs="Times New Roman"/>
          <w:vertAlign w:val="superscript"/>
        </w:rPr>
        <w:t>27</w:t>
      </w:r>
      <w:r w:rsidRPr="00A04DD7">
        <w:rPr>
          <w:rFonts w:ascii="Times New Roman" w:hAnsi="Times New Roman" w:cs="Times New Roman"/>
        </w:rPr>
        <w:t xml:space="preserve"> </w:t>
      </w:r>
      <w:r>
        <w:rPr>
          <w:rFonts w:ascii="Times New Roman" w:hAnsi="Times New Roman" w:cs="Times New Roman"/>
        </w:rPr>
        <w:t>while TMD measurements of simple electrolytes in dilute solution</w:t>
      </w:r>
      <w:r w:rsidR="002A36FD">
        <w:rPr>
          <w:rFonts w:ascii="Times New Roman" w:hAnsi="Times New Roman" w:cs="Times New Roman"/>
        </w:rPr>
        <w:t>,</w:t>
      </w:r>
      <w:r>
        <w:rPr>
          <w:rFonts w:ascii="Times New Roman" w:hAnsi="Times New Roman" w:cs="Times New Roman"/>
        </w:rPr>
        <w:t xml:space="preserve"> plotted ionic K</w:t>
      </w:r>
      <w:r w:rsidRPr="00134EC4">
        <w:rPr>
          <w:rFonts w:ascii="Times New Roman" w:hAnsi="Times New Roman" w:cs="Times New Roman"/>
          <w:vertAlign w:val="subscript"/>
        </w:rPr>
        <w:t>m</w:t>
      </w:r>
      <w:r>
        <w:rPr>
          <w:rFonts w:ascii="Times New Roman" w:hAnsi="Times New Roman" w:cs="Times New Roman"/>
        </w:rPr>
        <w:t xml:space="preserve"> values vs. (r + </w:t>
      </w:r>
      <w:r w:rsidRPr="00134EC4">
        <w:rPr>
          <w:rFonts w:ascii="Symbol" w:hAnsi="Symbol" w:cs="Times New Roman"/>
        </w:rPr>
        <w:t></w:t>
      </w:r>
      <w:r>
        <w:rPr>
          <w:rFonts w:ascii="Times New Roman" w:hAnsi="Times New Roman" w:cs="Times New Roman"/>
        </w:rPr>
        <w:t>) computed by Leyendekkers</w:t>
      </w:r>
      <w:r w:rsidR="00750A77">
        <w:rPr>
          <w:rFonts w:ascii="Times New Roman" w:hAnsi="Times New Roman" w:cs="Times New Roman"/>
          <w:vertAlign w:val="superscript"/>
        </w:rPr>
        <w:t>38-43</w:t>
      </w:r>
      <w:r>
        <w:rPr>
          <w:rFonts w:ascii="Times New Roman" w:hAnsi="Times New Roman" w:cs="Times New Roman"/>
        </w:rPr>
        <w:t xml:space="preserve"> at 25 </w:t>
      </w:r>
      <w:proofErr w:type="spellStart"/>
      <w:r w:rsidRPr="00134EC4">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all the cations and anions including tetra alkyl ammonium cations </w:t>
      </w:r>
      <w:r w:rsidR="004837A1">
        <w:rPr>
          <w:rFonts w:ascii="Times New Roman" w:hAnsi="Times New Roman" w:cs="Times New Roman"/>
        </w:rPr>
        <w:t>(</w:t>
      </w:r>
      <w:r w:rsidR="00750A77">
        <w:rPr>
          <w:rFonts w:ascii="Times New Roman" w:hAnsi="Times New Roman" w:cs="Times New Roman"/>
        </w:rPr>
        <w:t>Wada &amp; Miura</w:t>
      </w:r>
      <w:r w:rsidR="00750A77">
        <w:rPr>
          <w:rFonts w:ascii="Times New Roman" w:hAnsi="Times New Roman" w:cs="Times New Roman"/>
          <w:vertAlign w:val="superscript"/>
        </w:rPr>
        <w:t>7</w:t>
      </w:r>
      <w:r w:rsidR="00750A77">
        <w:rPr>
          <w:rFonts w:ascii="Times New Roman" w:hAnsi="Times New Roman" w:cs="Times New Roman"/>
        </w:rPr>
        <w:t xml:space="preserve">, </w:t>
      </w:r>
      <w:r w:rsidR="004837A1">
        <w:rPr>
          <w:rFonts w:ascii="Times New Roman" w:hAnsi="Times New Roman" w:cs="Times New Roman"/>
        </w:rPr>
        <w:t>Franks &amp; Watson</w:t>
      </w:r>
      <w:r w:rsidR="00750A77">
        <w:rPr>
          <w:rFonts w:ascii="Times New Roman" w:hAnsi="Times New Roman" w:cs="Times New Roman"/>
          <w:vertAlign w:val="superscript"/>
        </w:rPr>
        <w:t>24</w:t>
      </w:r>
      <w:r w:rsidR="004837A1">
        <w:rPr>
          <w:rFonts w:ascii="Times New Roman" w:hAnsi="Times New Roman" w:cs="Times New Roman"/>
        </w:rPr>
        <w:t>, Darnell &amp; Greyson</w:t>
      </w:r>
      <w:r w:rsidR="00750A77">
        <w:rPr>
          <w:rFonts w:ascii="Times New Roman" w:hAnsi="Times New Roman" w:cs="Times New Roman"/>
          <w:vertAlign w:val="superscript"/>
        </w:rPr>
        <w:t>25</w:t>
      </w:r>
      <w:r w:rsidR="004837A1">
        <w:rPr>
          <w:rFonts w:ascii="Times New Roman" w:hAnsi="Times New Roman" w:cs="Times New Roman"/>
        </w:rPr>
        <w:t>).</w:t>
      </w:r>
      <w:r>
        <w:rPr>
          <w:rFonts w:ascii="Times New Roman" w:hAnsi="Times New Roman" w:cs="Times New Roman"/>
        </w:rPr>
        <w:t xml:space="preserve"> </w:t>
      </w:r>
      <w:r w:rsidR="006874F9">
        <w:rPr>
          <w:rFonts w:ascii="Times New Roman" w:hAnsi="Times New Roman" w:cs="Times New Roman"/>
        </w:rPr>
        <w:t>They</w:t>
      </w:r>
      <w:r>
        <w:rPr>
          <w:rFonts w:ascii="Times New Roman" w:hAnsi="Times New Roman" w:cs="Times New Roman"/>
        </w:rPr>
        <w:t xml:space="preserve"> noticed a much more orderly behavior of</w:t>
      </w:r>
      <w:r w:rsidR="006874F9">
        <w:rPr>
          <w:rFonts w:ascii="Times New Roman" w:hAnsi="Times New Roman" w:cs="Times New Roman"/>
        </w:rPr>
        <w:t xml:space="preserve"> limiting ionic</w:t>
      </w:r>
      <w:r>
        <w:rPr>
          <w:rFonts w:ascii="Times New Roman" w:hAnsi="Times New Roman" w:cs="Times New Roman"/>
        </w:rPr>
        <w:t xml:space="preserve"> K</w:t>
      </w:r>
      <w:r w:rsidRPr="003309B5">
        <w:rPr>
          <w:rFonts w:ascii="Times New Roman" w:hAnsi="Times New Roman" w:cs="Times New Roman"/>
          <w:vertAlign w:val="subscript"/>
        </w:rPr>
        <w:t>m</w:t>
      </w:r>
      <w:r>
        <w:rPr>
          <w:rFonts w:ascii="Times New Roman" w:hAnsi="Times New Roman" w:cs="Times New Roman"/>
        </w:rPr>
        <w:t xml:space="preserve"> vs. (r + </w:t>
      </w:r>
      <w:r w:rsidRPr="00134EC4">
        <w:rPr>
          <w:rFonts w:ascii="Symbol" w:hAnsi="Symbol" w:cs="Times New Roman"/>
        </w:rPr>
        <w:t></w:t>
      </w:r>
      <w:r>
        <w:rPr>
          <w:rFonts w:ascii="Times New Roman" w:hAnsi="Times New Roman" w:cs="Times New Roman"/>
        </w:rPr>
        <w:t xml:space="preserve">) showing two nearly parallel straight lines for cations and anions. </w:t>
      </w:r>
      <w:r w:rsidR="006874F9">
        <w:rPr>
          <w:rFonts w:ascii="Times New Roman" w:hAnsi="Times New Roman" w:cs="Times New Roman"/>
        </w:rPr>
        <w:t>By careful examination of this plot</w:t>
      </w:r>
      <w:r w:rsidR="002A36FD">
        <w:rPr>
          <w:rFonts w:ascii="Times New Roman" w:hAnsi="Times New Roman" w:cs="Times New Roman"/>
        </w:rPr>
        <w:t>,</w:t>
      </w:r>
      <w:r w:rsidR="006874F9">
        <w:rPr>
          <w:rFonts w:ascii="Times New Roman" w:hAnsi="Times New Roman" w:cs="Times New Roman"/>
        </w:rPr>
        <w:t xml:space="preserve"> it becomes clear that R</w:t>
      </w:r>
      <w:r w:rsidR="006874F9" w:rsidRPr="006874F9">
        <w:rPr>
          <w:rFonts w:ascii="Times New Roman" w:hAnsi="Times New Roman" w:cs="Times New Roman"/>
          <w:vertAlign w:val="subscript"/>
        </w:rPr>
        <w:t>4</w:t>
      </w:r>
      <w:r w:rsidR="006874F9">
        <w:rPr>
          <w:rFonts w:ascii="Times New Roman" w:hAnsi="Times New Roman" w:cs="Times New Roman"/>
        </w:rPr>
        <w:t>N</w:t>
      </w:r>
      <w:r w:rsidR="006874F9" w:rsidRPr="006874F9">
        <w:rPr>
          <w:rFonts w:ascii="Times New Roman" w:hAnsi="Times New Roman" w:cs="Times New Roman"/>
          <w:vertAlign w:val="superscript"/>
        </w:rPr>
        <w:t>+</w:t>
      </w:r>
      <w:r w:rsidR="006874F9">
        <w:rPr>
          <w:rFonts w:ascii="Times New Roman" w:hAnsi="Times New Roman" w:cs="Times New Roman"/>
        </w:rPr>
        <w:t xml:space="preserve"> cations</w:t>
      </w:r>
      <w:r>
        <w:rPr>
          <w:rFonts w:ascii="Times New Roman" w:hAnsi="Times New Roman" w:cs="Times New Roman"/>
        </w:rPr>
        <w:t xml:space="preserve"> </w:t>
      </w:r>
      <w:r w:rsidR="006874F9">
        <w:rPr>
          <w:rFonts w:ascii="Times New Roman" w:hAnsi="Times New Roman" w:cs="Times New Roman"/>
        </w:rPr>
        <w:t>lie very much above the straight line of cations. Th</w:t>
      </w:r>
      <w:r w:rsidR="00A00D37">
        <w:rPr>
          <w:rFonts w:ascii="Times New Roman" w:hAnsi="Times New Roman" w:cs="Times New Roman"/>
        </w:rPr>
        <w:t>is large and</w:t>
      </w:r>
      <w:r w:rsidR="006874F9">
        <w:rPr>
          <w:rFonts w:ascii="Times New Roman" w:hAnsi="Times New Roman" w:cs="Times New Roman"/>
        </w:rPr>
        <w:t xml:space="preserve"> positive deviation</w:t>
      </w:r>
      <w:r w:rsidR="00AC6FD9">
        <w:rPr>
          <w:rFonts w:ascii="Times New Roman" w:hAnsi="Times New Roman" w:cs="Times New Roman"/>
        </w:rPr>
        <w:t>s</w:t>
      </w:r>
      <w:r w:rsidR="006874F9">
        <w:rPr>
          <w:rFonts w:ascii="Times New Roman" w:hAnsi="Times New Roman" w:cs="Times New Roman"/>
        </w:rPr>
        <w:t xml:space="preserve"> in ionic K</w:t>
      </w:r>
      <w:r w:rsidR="006874F9" w:rsidRPr="006874F9">
        <w:rPr>
          <w:rFonts w:ascii="Times New Roman" w:hAnsi="Times New Roman" w:cs="Times New Roman"/>
          <w:vertAlign w:val="subscript"/>
        </w:rPr>
        <w:t>m</w:t>
      </w:r>
      <w:r w:rsidR="006874F9">
        <w:rPr>
          <w:rFonts w:ascii="Times New Roman" w:hAnsi="Times New Roman" w:cs="Times New Roman"/>
        </w:rPr>
        <w:t xml:space="preserve"> (</w:t>
      </w:r>
      <w:r w:rsidR="002A36FD" w:rsidRPr="00134EC4">
        <w:rPr>
          <w:rFonts w:ascii="Symbol" w:hAnsi="Symbol" w:cs="Times New Roman"/>
        </w:rPr>
        <w:t></w:t>
      </w:r>
      <w:r w:rsidR="002A36FD">
        <w:rPr>
          <w:rFonts w:ascii="Times New Roman" w:hAnsi="Times New Roman" w:cs="Times New Roman"/>
        </w:rPr>
        <w:t>K</w:t>
      </w:r>
      <w:r w:rsidR="002A36FD" w:rsidRPr="006874F9">
        <w:rPr>
          <w:rFonts w:ascii="Times New Roman" w:hAnsi="Times New Roman" w:cs="Times New Roman"/>
          <w:vertAlign w:val="subscript"/>
        </w:rPr>
        <w:t>m</w:t>
      </w:r>
      <w:r w:rsidR="006874F9">
        <w:rPr>
          <w:rFonts w:ascii="Times New Roman" w:hAnsi="Times New Roman" w:cs="Times New Roman"/>
        </w:rPr>
        <w:t xml:space="preserve"> </w:t>
      </w:r>
      <w:r w:rsidR="002A36FD">
        <w:rPr>
          <w:rFonts w:ascii="Times New Roman" w:hAnsi="Times New Roman" w:cs="Times New Roman"/>
        </w:rPr>
        <w:t xml:space="preserve">= </w:t>
      </w:r>
      <w:r w:rsidR="006874F9">
        <w:rPr>
          <w:rFonts w:ascii="Times New Roman" w:hAnsi="Times New Roman" w:cs="Times New Roman"/>
        </w:rPr>
        <w:t xml:space="preserve">18, 23, 27 and 25) observed for </w:t>
      </w:r>
      <w:r w:rsidR="00AC6FD9">
        <w:rPr>
          <w:rFonts w:ascii="Times New Roman" w:hAnsi="Times New Roman" w:cs="Times New Roman"/>
        </w:rPr>
        <w:t>Me</w:t>
      </w:r>
      <w:r w:rsidR="00AC6FD9" w:rsidRPr="006874F9">
        <w:rPr>
          <w:rFonts w:ascii="Times New Roman" w:hAnsi="Times New Roman" w:cs="Times New Roman"/>
          <w:vertAlign w:val="subscript"/>
        </w:rPr>
        <w:t>4</w:t>
      </w:r>
      <w:r w:rsidR="00AC6FD9">
        <w:rPr>
          <w:rFonts w:ascii="Times New Roman" w:hAnsi="Times New Roman" w:cs="Times New Roman"/>
        </w:rPr>
        <w:t>N</w:t>
      </w:r>
      <w:r w:rsidR="00AC6FD9" w:rsidRPr="006874F9">
        <w:rPr>
          <w:rFonts w:ascii="Times New Roman" w:hAnsi="Times New Roman" w:cs="Times New Roman"/>
          <w:vertAlign w:val="superscript"/>
        </w:rPr>
        <w:t>+</w:t>
      </w:r>
      <w:r w:rsidR="00AC6FD9">
        <w:rPr>
          <w:rFonts w:ascii="Times New Roman" w:hAnsi="Times New Roman" w:cs="Times New Roman"/>
        </w:rPr>
        <w:t>, Et</w:t>
      </w:r>
      <w:r w:rsidR="00AC6FD9" w:rsidRPr="006874F9">
        <w:rPr>
          <w:rFonts w:ascii="Times New Roman" w:hAnsi="Times New Roman" w:cs="Times New Roman"/>
          <w:vertAlign w:val="subscript"/>
        </w:rPr>
        <w:t>4</w:t>
      </w:r>
      <w:r w:rsidR="00AC6FD9">
        <w:rPr>
          <w:rFonts w:ascii="Times New Roman" w:hAnsi="Times New Roman" w:cs="Times New Roman"/>
        </w:rPr>
        <w:t>N</w:t>
      </w:r>
      <w:r w:rsidR="00AC6FD9" w:rsidRPr="006874F9">
        <w:rPr>
          <w:rFonts w:ascii="Times New Roman" w:hAnsi="Times New Roman" w:cs="Times New Roman"/>
          <w:vertAlign w:val="superscript"/>
        </w:rPr>
        <w:t>+</w:t>
      </w:r>
      <w:r w:rsidR="00AC6FD9">
        <w:rPr>
          <w:rFonts w:ascii="Times New Roman" w:hAnsi="Times New Roman" w:cs="Times New Roman"/>
        </w:rPr>
        <w:t>, n-Pr</w:t>
      </w:r>
      <w:r w:rsidR="00AC6FD9" w:rsidRPr="006874F9">
        <w:rPr>
          <w:rFonts w:ascii="Times New Roman" w:hAnsi="Times New Roman" w:cs="Times New Roman"/>
          <w:vertAlign w:val="subscript"/>
        </w:rPr>
        <w:t>4</w:t>
      </w:r>
      <w:r w:rsidR="00AC6FD9">
        <w:rPr>
          <w:rFonts w:ascii="Times New Roman" w:hAnsi="Times New Roman" w:cs="Times New Roman"/>
        </w:rPr>
        <w:t>N</w:t>
      </w:r>
      <w:r w:rsidR="00AC6FD9" w:rsidRPr="006874F9">
        <w:rPr>
          <w:rFonts w:ascii="Times New Roman" w:hAnsi="Times New Roman" w:cs="Times New Roman"/>
          <w:vertAlign w:val="superscript"/>
        </w:rPr>
        <w:t>+</w:t>
      </w:r>
      <w:r w:rsidR="00AC6FD9">
        <w:rPr>
          <w:rFonts w:ascii="Times New Roman" w:hAnsi="Times New Roman" w:cs="Times New Roman"/>
        </w:rPr>
        <w:t xml:space="preserve"> and n-Bu</w:t>
      </w:r>
      <w:r w:rsidR="00AC6FD9" w:rsidRPr="006874F9">
        <w:rPr>
          <w:rFonts w:ascii="Times New Roman" w:hAnsi="Times New Roman" w:cs="Times New Roman"/>
          <w:vertAlign w:val="subscript"/>
        </w:rPr>
        <w:t>4</w:t>
      </w:r>
      <w:r w:rsidR="00AC6FD9">
        <w:rPr>
          <w:rFonts w:ascii="Times New Roman" w:hAnsi="Times New Roman" w:cs="Times New Roman"/>
        </w:rPr>
        <w:t>N</w:t>
      </w:r>
      <w:r w:rsidR="00AC6FD9" w:rsidRPr="006874F9">
        <w:rPr>
          <w:rFonts w:ascii="Times New Roman" w:hAnsi="Times New Roman" w:cs="Times New Roman"/>
          <w:vertAlign w:val="superscript"/>
        </w:rPr>
        <w:t>+</w:t>
      </w:r>
      <w:r w:rsidR="00AC6FD9">
        <w:rPr>
          <w:rFonts w:ascii="Times New Roman" w:hAnsi="Times New Roman" w:cs="Times New Roman"/>
        </w:rPr>
        <w:t xml:space="preserve"> cations respectively are noteworthy</w:t>
      </w:r>
      <w:r w:rsidR="00A00D37">
        <w:rPr>
          <w:rFonts w:ascii="Times New Roman" w:hAnsi="Times New Roman" w:cs="Times New Roman"/>
        </w:rPr>
        <w:t xml:space="preserve"> </w:t>
      </w:r>
      <w:r w:rsidR="000A38C5">
        <w:rPr>
          <w:rFonts w:ascii="Times New Roman" w:hAnsi="Times New Roman" w:cs="Times New Roman"/>
        </w:rPr>
        <w:t>and can definitely be regarded as an indication of their water structure strengthening propensity. This large and positive deviations in ionic K</w:t>
      </w:r>
      <w:r w:rsidR="000A38C5" w:rsidRPr="006874F9">
        <w:rPr>
          <w:rFonts w:ascii="Times New Roman" w:hAnsi="Times New Roman" w:cs="Times New Roman"/>
          <w:vertAlign w:val="subscript"/>
        </w:rPr>
        <w:t>m</w:t>
      </w:r>
      <w:r w:rsidR="000A38C5">
        <w:rPr>
          <w:rFonts w:ascii="Times New Roman" w:hAnsi="Times New Roman" w:cs="Times New Roman"/>
          <w:vertAlign w:val="subscript"/>
        </w:rPr>
        <w:t xml:space="preserve"> </w:t>
      </w:r>
      <w:r w:rsidR="000A38C5">
        <w:rPr>
          <w:rFonts w:ascii="Times New Roman" w:hAnsi="Times New Roman" w:cs="Times New Roman"/>
        </w:rPr>
        <w:t>of R</w:t>
      </w:r>
      <w:r w:rsidR="000A38C5" w:rsidRPr="006874F9">
        <w:rPr>
          <w:rFonts w:ascii="Times New Roman" w:hAnsi="Times New Roman" w:cs="Times New Roman"/>
          <w:vertAlign w:val="subscript"/>
        </w:rPr>
        <w:t>4</w:t>
      </w:r>
      <w:r w:rsidR="000A38C5">
        <w:rPr>
          <w:rFonts w:ascii="Times New Roman" w:hAnsi="Times New Roman" w:cs="Times New Roman"/>
        </w:rPr>
        <w:t>N</w:t>
      </w:r>
      <w:r w:rsidR="000A38C5" w:rsidRPr="006874F9">
        <w:rPr>
          <w:rFonts w:ascii="Times New Roman" w:hAnsi="Times New Roman" w:cs="Times New Roman"/>
          <w:vertAlign w:val="superscript"/>
        </w:rPr>
        <w:t>+</w:t>
      </w:r>
      <w:r w:rsidR="000A38C5">
        <w:rPr>
          <w:rFonts w:ascii="Times New Roman" w:hAnsi="Times New Roman" w:cs="Times New Roman"/>
        </w:rPr>
        <w:t xml:space="preserve"> cations </w:t>
      </w:r>
      <w:r w:rsidR="00A00D37">
        <w:rPr>
          <w:rFonts w:ascii="Times New Roman" w:hAnsi="Times New Roman" w:cs="Times New Roman"/>
        </w:rPr>
        <w:t>are an unequivocal proof of the</w:t>
      </w:r>
      <w:r w:rsidR="000A38C5">
        <w:rPr>
          <w:rFonts w:ascii="Times New Roman" w:hAnsi="Times New Roman" w:cs="Times New Roman"/>
        </w:rPr>
        <w:t>ir</w:t>
      </w:r>
      <w:r w:rsidR="00A00D37">
        <w:rPr>
          <w:rFonts w:ascii="Times New Roman" w:hAnsi="Times New Roman" w:cs="Times New Roman"/>
        </w:rPr>
        <w:t xml:space="preserve"> </w:t>
      </w:r>
      <w:r w:rsidR="000A38C5">
        <w:rPr>
          <w:rFonts w:ascii="Times New Roman" w:hAnsi="Times New Roman" w:cs="Times New Roman"/>
        </w:rPr>
        <w:t>well-known</w:t>
      </w:r>
      <w:r w:rsidR="00A00D37">
        <w:rPr>
          <w:rFonts w:ascii="Times New Roman" w:hAnsi="Times New Roman" w:cs="Times New Roman"/>
        </w:rPr>
        <w:t xml:space="preserve"> </w:t>
      </w:r>
      <w:r w:rsidR="000A38C5">
        <w:rPr>
          <w:rFonts w:ascii="Times New Roman" w:hAnsi="Times New Roman" w:cs="Times New Roman"/>
        </w:rPr>
        <w:t xml:space="preserve">structure strengthening ability, which </w:t>
      </w:r>
      <w:r w:rsidR="002A36FD">
        <w:rPr>
          <w:rFonts w:ascii="Times New Roman" w:hAnsi="Times New Roman" w:cs="Times New Roman"/>
        </w:rPr>
        <w:t>can</w:t>
      </w:r>
      <w:r w:rsidR="000A38C5">
        <w:rPr>
          <w:rFonts w:ascii="Times New Roman" w:hAnsi="Times New Roman" w:cs="Times New Roman"/>
        </w:rPr>
        <w:t xml:space="preserve"> offset the effect of their volume on water structure, which is generally </w:t>
      </w:r>
      <w:r w:rsidR="007F7DD8">
        <w:rPr>
          <w:rFonts w:ascii="Times New Roman" w:hAnsi="Times New Roman" w:cs="Times New Roman"/>
        </w:rPr>
        <w:t>structure breaking.</w:t>
      </w:r>
      <w:r w:rsidR="002A36FD">
        <w:rPr>
          <w:rFonts w:ascii="Times New Roman" w:hAnsi="Times New Roman" w:cs="Times New Roman"/>
        </w:rPr>
        <w:t xml:space="preserve"> </w:t>
      </w:r>
    </w:p>
    <w:p w14:paraId="4120BFBC" w14:textId="30386703" w:rsidR="008C33D9" w:rsidRPr="00750A77" w:rsidRDefault="008C33D9" w:rsidP="00CD599C">
      <w:pPr>
        <w:spacing w:before="120" w:after="120" w:line="23" w:lineRule="atLeast"/>
        <w:jc w:val="both"/>
        <w:rPr>
          <w:rFonts w:ascii="Times New Roman" w:hAnsi="Times New Roman" w:cs="Times New Roman"/>
          <w:b/>
          <w:bCs/>
          <w:sz w:val="24"/>
          <w:szCs w:val="24"/>
        </w:rPr>
      </w:pPr>
      <w:r w:rsidRPr="00750A77">
        <w:rPr>
          <w:rFonts w:ascii="Times New Roman" w:hAnsi="Times New Roman" w:cs="Times New Roman"/>
          <w:b/>
          <w:bCs/>
          <w:sz w:val="24"/>
          <w:szCs w:val="24"/>
        </w:rPr>
        <w:t xml:space="preserve">TMD Study of </w:t>
      </w:r>
      <w:r w:rsidR="00AD5E24" w:rsidRPr="00750A77">
        <w:rPr>
          <w:rFonts w:ascii="Times New Roman" w:hAnsi="Times New Roman" w:cs="Times New Roman"/>
          <w:b/>
          <w:bCs/>
          <w:sz w:val="24"/>
          <w:szCs w:val="24"/>
        </w:rPr>
        <w:t xml:space="preserve">Long Chain </w:t>
      </w:r>
      <w:r w:rsidRPr="00750A77">
        <w:rPr>
          <w:rFonts w:ascii="Times New Roman" w:hAnsi="Times New Roman" w:cs="Times New Roman"/>
          <w:b/>
          <w:bCs/>
          <w:sz w:val="24"/>
          <w:szCs w:val="24"/>
        </w:rPr>
        <w:t>Carboxylate ions</w:t>
      </w:r>
      <w:r w:rsidR="00AD5E24" w:rsidRPr="00750A77">
        <w:rPr>
          <w:rFonts w:ascii="Times New Roman" w:hAnsi="Times New Roman" w:cs="Times New Roman"/>
          <w:b/>
          <w:bCs/>
          <w:sz w:val="24"/>
          <w:szCs w:val="24"/>
        </w:rPr>
        <w:t xml:space="preserve"> &amp; Amine Hydrochloride</w:t>
      </w:r>
      <w:r w:rsidR="005428F4" w:rsidRPr="00750A77">
        <w:rPr>
          <w:rFonts w:ascii="Times New Roman" w:hAnsi="Times New Roman" w:cs="Times New Roman"/>
          <w:b/>
          <w:bCs/>
          <w:sz w:val="24"/>
          <w:szCs w:val="24"/>
        </w:rPr>
        <w:t xml:space="preserve"> ions</w:t>
      </w:r>
      <w:r w:rsidRPr="00750A77">
        <w:rPr>
          <w:rFonts w:ascii="Times New Roman" w:hAnsi="Times New Roman" w:cs="Times New Roman"/>
          <w:b/>
          <w:bCs/>
          <w:sz w:val="24"/>
          <w:szCs w:val="24"/>
        </w:rPr>
        <w:t>:</w:t>
      </w:r>
    </w:p>
    <w:p w14:paraId="4DF6223A" w14:textId="0FB56F5D" w:rsidR="008C33D9" w:rsidRPr="00A04DD7" w:rsidRDefault="008C33D9" w:rsidP="00A04DD7">
      <w:pPr>
        <w:spacing w:after="0" w:line="23" w:lineRule="atLeast"/>
        <w:ind w:firstLine="720"/>
        <w:jc w:val="both"/>
        <w:rPr>
          <w:rFonts w:ascii="Times New Roman" w:hAnsi="Times New Roman" w:cs="Times New Roman"/>
        </w:rPr>
      </w:pPr>
      <w:r>
        <w:rPr>
          <w:rFonts w:ascii="Times New Roman" w:hAnsi="Times New Roman" w:cs="Times New Roman"/>
        </w:rPr>
        <w:t>Deshpande</w:t>
      </w:r>
      <w:r w:rsidR="0022146B">
        <w:rPr>
          <w:rFonts w:ascii="Times New Roman" w:hAnsi="Times New Roman" w:cs="Times New Roman"/>
          <w:vertAlign w:val="superscript"/>
        </w:rPr>
        <w:t>68,69</w:t>
      </w:r>
      <w:r>
        <w:rPr>
          <w:rFonts w:ascii="Times New Roman" w:hAnsi="Times New Roman" w:cs="Times New Roman"/>
        </w:rPr>
        <w:t xml:space="preserve"> </w:t>
      </w:r>
      <w:r w:rsidR="006E672C">
        <w:rPr>
          <w:rFonts w:ascii="Times New Roman" w:hAnsi="Times New Roman" w:cs="Times New Roman"/>
        </w:rPr>
        <w:t xml:space="preserve">carried out </w:t>
      </w:r>
      <w:r>
        <w:rPr>
          <w:rFonts w:ascii="Times New Roman" w:hAnsi="Times New Roman" w:cs="Times New Roman"/>
        </w:rPr>
        <w:t xml:space="preserve">TMD measurements of aqueous solution of </w:t>
      </w:r>
      <w:r w:rsidR="006E672C">
        <w:rPr>
          <w:rFonts w:ascii="Times New Roman" w:hAnsi="Times New Roman" w:cs="Times New Roman"/>
        </w:rPr>
        <w:t xml:space="preserve">(1) </w:t>
      </w:r>
      <w:r>
        <w:rPr>
          <w:rFonts w:ascii="Times New Roman" w:hAnsi="Times New Roman" w:cs="Times New Roman"/>
        </w:rPr>
        <w:t xml:space="preserve">sodium salts of </w:t>
      </w:r>
      <w:proofErr w:type="spellStart"/>
      <w:r>
        <w:rPr>
          <w:rFonts w:ascii="Times New Roman" w:hAnsi="Times New Roman" w:cs="Times New Roman"/>
        </w:rPr>
        <w:t>formate</w:t>
      </w:r>
      <w:proofErr w:type="spellEnd"/>
      <w:r>
        <w:rPr>
          <w:rFonts w:ascii="Times New Roman" w:hAnsi="Times New Roman" w:cs="Times New Roman"/>
        </w:rPr>
        <w:t xml:space="preserve">, acetate, propionate, butyrate, valerate, caproate and caprylate </w:t>
      </w:r>
      <w:r w:rsidR="00666CA5">
        <w:rPr>
          <w:rFonts w:ascii="Times New Roman" w:hAnsi="Times New Roman" w:cs="Times New Roman"/>
        </w:rPr>
        <w:t xml:space="preserve">and </w:t>
      </w:r>
      <w:r w:rsidR="006E672C">
        <w:rPr>
          <w:rFonts w:ascii="Times New Roman" w:hAnsi="Times New Roman" w:cs="Times New Roman"/>
        </w:rPr>
        <w:t xml:space="preserve">(2) hydrochlorides of </w:t>
      </w:r>
      <w:r w:rsidR="00954EAB">
        <w:rPr>
          <w:rFonts w:ascii="Times New Roman" w:hAnsi="Times New Roman" w:cs="Times New Roman"/>
        </w:rPr>
        <w:t>butylamine, hexylamine</w:t>
      </w:r>
      <w:r w:rsidR="006E672C">
        <w:rPr>
          <w:rFonts w:ascii="Times New Roman" w:hAnsi="Times New Roman" w:cs="Times New Roman"/>
        </w:rPr>
        <w:t xml:space="preserve"> and</w:t>
      </w:r>
      <w:r w:rsidR="00954EAB">
        <w:rPr>
          <w:rFonts w:ascii="Times New Roman" w:hAnsi="Times New Roman" w:cs="Times New Roman"/>
        </w:rPr>
        <w:t xml:space="preserve"> heptylamine </w:t>
      </w:r>
      <w:r w:rsidR="006E672C">
        <w:rPr>
          <w:rFonts w:ascii="Times New Roman" w:hAnsi="Times New Roman" w:cs="Times New Roman"/>
        </w:rPr>
        <w:t xml:space="preserve">to estimate </w:t>
      </w:r>
      <w:r w:rsidR="006E672C" w:rsidRPr="0058272E">
        <w:rPr>
          <w:rFonts w:ascii="Times New Roman" w:hAnsi="Times New Roman" w:cs="Times New Roman"/>
        </w:rPr>
        <w:t xml:space="preserve">limiting </w:t>
      </w:r>
      <w:r w:rsidR="006E672C">
        <w:rPr>
          <w:rFonts w:ascii="Times New Roman" w:hAnsi="Times New Roman" w:cs="Times New Roman"/>
        </w:rPr>
        <w:t>ionic K</w:t>
      </w:r>
      <w:r w:rsidR="006E672C" w:rsidRPr="004A45AA">
        <w:rPr>
          <w:rFonts w:ascii="Times New Roman" w:hAnsi="Times New Roman" w:cs="Times New Roman"/>
          <w:vertAlign w:val="subscript"/>
        </w:rPr>
        <w:t>m</w:t>
      </w:r>
      <w:r w:rsidR="006E672C">
        <w:rPr>
          <w:rFonts w:ascii="Times New Roman" w:hAnsi="Times New Roman" w:cs="Times New Roman"/>
        </w:rPr>
        <w:t xml:space="preserve"> </w:t>
      </w:r>
      <w:r w:rsidR="006E672C" w:rsidRPr="0058272E">
        <w:rPr>
          <w:rFonts w:ascii="Times New Roman" w:hAnsi="Times New Roman" w:cs="Times New Roman"/>
        </w:rPr>
        <w:t>values</w:t>
      </w:r>
      <w:r w:rsidR="006E672C">
        <w:rPr>
          <w:rFonts w:ascii="Times New Roman" w:hAnsi="Times New Roman" w:cs="Times New Roman"/>
        </w:rPr>
        <w:t xml:space="preserve"> </w:t>
      </w:r>
      <w:r w:rsidR="00E35802">
        <w:rPr>
          <w:rFonts w:ascii="Times New Roman" w:hAnsi="Times New Roman" w:cs="Times New Roman"/>
        </w:rPr>
        <w:t>by</w:t>
      </w:r>
      <w:r w:rsidR="00954EAB">
        <w:rPr>
          <w:rFonts w:ascii="Times New Roman" w:hAnsi="Times New Roman" w:cs="Times New Roman"/>
        </w:rPr>
        <w:t xml:space="preserve"> </w:t>
      </w:r>
      <w:r w:rsidRPr="0058272E">
        <w:rPr>
          <w:rFonts w:ascii="Times New Roman" w:hAnsi="Times New Roman" w:cs="Times New Roman"/>
        </w:rPr>
        <w:t xml:space="preserve">using </w:t>
      </w:r>
      <w:proofErr w:type="spellStart"/>
      <w:proofErr w:type="gramStart"/>
      <w:r w:rsidRPr="0058272E">
        <w:rPr>
          <w:rFonts w:ascii="Times New Roman" w:hAnsi="Times New Roman" w:cs="Times New Roman"/>
        </w:rPr>
        <w:t>eqn</w:t>
      </w:r>
      <w:proofErr w:type="spellEnd"/>
      <w:r w:rsidRPr="0058272E">
        <w:rPr>
          <w:rFonts w:ascii="Times New Roman" w:hAnsi="Times New Roman" w:cs="Times New Roman"/>
        </w:rPr>
        <w:t>(</w:t>
      </w:r>
      <w:proofErr w:type="gramEnd"/>
      <w:r>
        <w:rPr>
          <w:rFonts w:ascii="Times New Roman" w:hAnsi="Times New Roman" w:cs="Times New Roman"/>
        </w:rPr>
        <w:t>4</w:t>
      </w:r>
      <w:r w:rsidRPr="0058272E">
        <w:rPr>
          <w:rFonts w:ascii="Times New Roman" w:hAnsi="Times New Roman" w:cs="Times New Roman"/>
        </w:rPr>
        <w:t>)</w:t>
      </w:r>
      <w:r>
        <w:rPr>
          <w:rFonts w:ascii="Times New Roman" w:hAnsi="Times New Roman" w:cs="Times New Roman"/>
        </w:rPr>
        <w:t xml:space="preserve"> and additivity principle. </w:t>
      </w:r>
      <w:r w:rsidRPr="00023DAC">
        <w:rPr>
          <w:rFonts w:ascii="Times New Roman" w:hAnsi="Times New Roman" w:cs="Times New Roman"/>
        </w:rPr>
        <w:t>To interpret the TMD results (Table 4), he plotted limiting ionic K</w:t>
      </w:r>
      <w:r w:rsidRPr="00023DAC">
        <w:rPr>
          <w:rFonts w:ascii="Times New Roman" w:hAnsi="Times New Roman" w:cs="Times New Roman"/>
          <w:vertAlign w:val="subscript"/>
        </w:rPr>
        <w:t>m</w:t>
      </w:r>
      <w:r w:rsidRPr="00023DAC">
        <w:rPr>
          <w:rFonts w:ascii="Times New Roman" w:hAnsi="Times New Roman" w:cs="Times New Roman"/>
        </w:rPr>
        <w:t xml:space="preserve"> of carboxylate </w:t>
      </w:r>
      <w:r w:rsidR="006C68CA">
        <w:rPr>
          <w:rFonts w:ascii="Times New Roman" w:hAnsi="Times New Roman" w:cs="Times New Roman"/>
        </w:rPr>
        <w:t>an</w:t>
      </w:r>
      <w:r w:rsidRPr="00023DAC">
        <w:rPr>
          <w:rFonts w:ascii="Times New Roman" w:hAnsi="Times New Roman" w:cs="Times New Roman"/>
        </w:rPr>
        <w:t xml:space="preserve">ions </w:t>
      </w:r>
      <w:r w:rsidR="006C68CA">
        <w:rPr>
          <w:rFonts w:ascii="Times New Roman" w:hAnsi="Times New Roman" w:cs="Times New Roman"/>
        </w:rPr>
        <w:t xml:space="preserve">and alkyl ammonium cations </w:t>
      </w:r>
      <w:r w:rsidRPr="00023DAC">
        <w:rPr>
          <w:rFonts w:ascii="Times New Roman" w:hAnsi="Times New Roman" w:cs="Times New Roman"/>
        </w:rPr>
        <w:t>against</w:t>
      </w:r>
      <w:r>
        <w:rPr>
          <w:rFonts w:ascii="Times New Roman" w:hAnsi="Times New Roman" w:cs="Times New Roman"/>
        </w:rPr>
        <w:t xml:space="preserve"> their</w:t>
      </w:r>
      <w:r w:rsidRPr="00023DAC">
        <w:rPr>
          <w:rFonts w:ascii="Times New Roman" w:hAnsi="Times New Roman" w:cs="Times New Roman"/>
        </w:rPr>
        <w:t xml:space="preserve"> radial length, along with the plot of limiting ionic K</w:t>
      </w:r>
      <w:r w:rsidRPr="00023DAC">
        <w:rPr>
          <w:rFonts w:ascii="Times New Roman" w:hAnsi="Times New Roman" w:cs="Times New Roman"/>
          <w:vertAlign w:val="subscript"/>
        </w:rPr>
        <w:t>m</w:t>
      </w:r>
      <w:r w:rsidRPr="00023DAC">
        <w:rPr>
          <w:rFonts w:ascii="Times New Roman" w:hAnsi="Times New Roman" w:cs="Times New Roman"/>
        </w:rPr>
        <w:t xml:space="preserve"> versus effective ionic </w:t>
      </w:r>
      <w:r w:rsidRPr="00A04DD7">
        <w:rPr>
          <w:rFonts w:ascii="Times New Roman" w:hAnsi="Times New Roman" w:cs="Times New Roman"/>
        </w:rPr>
        <w:t>radii of many cations and anions studied earlier (</w:t>
      </w:r>
      <w:proofErr w:type="spellStart"/>
      <w:r w:rsidRPr="00A04DD7">
        <w:rPr>
          <w:rFonts w:ascii="Times New Roman" w:hAnsi="Times New Roman" w:cs="Times New Roman"/>
        </w:rPr>
        <w:t>Kaulgud</w:t>
      </w:r>
      <w:proofErr w:type="spellEnd"/>
      <w:r w:rsidRPr="00A04DD7">
        <w:rPr>
          <w:rFonts w:ascii="Times New Roman" w:hAnsi="Times New Roman" w:cs="Times New Roman"/>
        </w:rPr>
        <w:t xml:space="preserve"> &amp; Pokale</w:t>
      </w:r>
      <w:r w:rsidR="00A04DD7" w:rsidRPr="00A04DD7">
        <w:rPr>
          <w:rFonts w:ascii="Times New Roman" w:hAnsi="Times New Roman" w:cs="Times New Roman"/>
          <w:vertAlign w:val="superscript"/>
        </w:rPr>
        <w:t>27</w:t>
      </w:r>
      <w:r w:rsidRPr="00A04DD7">
        <w:rPr>
          <w:rFonts w:ascii="Times New Roman" w:hAnsi="Times New Roman" w:cs="Times New Roman"/>
        </w:rPr>
        <w:t>).</w:t>
      </w:r>
      <w:r w:rsidR="00D64AE6" w:rsidRPr="00A04DD7">
        <w:rPr>
          <w:rFonts w:ascii="Times New Roman" w:hAnsi="Times New Roman" w:cs="Times New Roman"/>
        </w:rPr>
        <w:t xml:space="preserve"> </w:t>
      </w:r>
      <w:r w:rsidR="0022146B">
        <w:rPr>
          <w:rFonts w:ascii="Times New Roman" w:hAnsi="Times New Roman" w:cs="Times New Roman"/>
        </w:rPr>
        <w:t xml:space="preserve"> </w:t>
      </w:r>
    </w:p>
    <w:p w14:paraId="040CFA04" w14:textId="104BBAA9" w:rsidR="008C33D9" w:rsidRDefault="008C33D9" w:rsidP="0022146B">
      <w:pPr>
        <w:spacing w:after="0" w:line="23" w:lineRule="atLeast"/>
        <w:ind w:firstLine="720"/>
        <w:jc w:val="both"/>
        <w:rPr>
          <w:rFonts w:ascii="Times New Roman" w:hAnsi="Times New Roman" w:cs="Times New Roman"/>
        </w:rPr>
      </w:pPr>
      <w:r>
        <w:rPr>
          <w:rFonts w:ascii="Times New Roman" w:hAnsi="Times New Roman" w:cs="Times New Roman"/>
        </w:rPr>
        <w:t xml:space="preserve">Carboxylate </w:t>
      </w:r>
      <w:r w:rsidR="006C68CA">
        <w:rPr>
          <w:rFonts w:ascii="Times New Roman" w:hAnsi="Times New Roman" w:cs="Times New Roman"/>
        </w:rPr>
        <w:t>an</w:t>
      </w:r>
      <w:r>
        <w:rPr>
          <w:rFonts w:ascii="Times New Roman" w:hAnsi="Times New Roman" w:cs="Times New Roman"/>
        </w:rPr>
        <w:t>ions</w:t>
      </w:r>
      <w:r w:rsidR="005218A6">
        <w:rPr>
          <w:rFonts w:ascii="Times New Roman" w:hAnsi="Times New Roman" w:cs="Times New Roman"/>
        </w:rPr>
        <w:t xml:space="preserve"> and</w:t>
      </w:r>
      <w:r>
        <w:rPr>
          <w:rFonts w:ascii="Times New Roman" w:hAnsi="Times New Roman" w:cs="Times New Roman"/>
        </w:rPr>
        <w:t xml:space="preserve"> </w:t>
      </w:r>
      <w:r w:rsidR="006C68CA">
        <w:rPr>
          <w:rFonts w:ascii="Times New Roman" w:hAnsi="Times New Roman" w:cs="Times New Roman"/>
        </w:rPr>
        <w:t xml:space="preserve">alkyl ammonium cations </w:t>
      </w:r>
      <w:r>
        <w:rPr>
          <w:rFonts w:ascii="Times New Roman" w:hAnsi="Times New Roman" w:cs="Times New Roman"/>
        </w:rPr>
        <w:t xml:space="preserve">were found to lie on </w:t>
      </w:r>
      <w:r w:rsidR="006C68CA">
        <w:rPr>
          <w:rFonts w:ascii="Times New Roman" w:hAnsi="Times New Roman" w:cs="Times New Roman"/>
        </w:rPr>
        <w:t>two</w:t>
      </w:r>
      <w:r>
        <w:rPr>
          <w:rFonts w:ascii="Times New Roman" w:hAnsi="Times New Roman" w:cs="Times New Roman"/>
        </w:rPr>
        <w:t xml:space="preserve"> </w:t>
      </w:r>
      <w:r w:rsidR="006C68CA">
        <w:rPr>
          <w:rFonts w:ascii="Times New Roman" w:hAnsi="Times New Roman" w:cs="Times New Roman"/>
        </w:rPr>
        <w:t xml:space="preserve">separate </w:t>
      </w:r>
      <w:r>
        <w:rPr>
          <w:rFonts w:ascii="Times New Roman" w:hAnsi="Times New Roman" w:cs="Times New Roman"/>
        </w:rPr>
        <w:t>line</w:t>
      </w:r>
      <w:r w:rsidR="006C68CA">
        <w:rPr>
          <w:rFonts w:ascii="Times New Roman" w:hAnsi="Times New Roman" w:cs="Times New Roman"/>
        </w:rPr>
        <w:t>s</w:t>
      </w:r>
      <w:r>
        <w:rPr>
          <w:rFonts w:ascii="Times New Roman" w:hAnsi="Times New Roman" w:cs="Times New Roman"/>
        </w:rPr>
        <w:t xml:space="preserve"> far above</w:t>
      </w:r>
      <w:r w:rsidR="00302D28">
        <w:rPr>
          <w:rFonts w:ascii="Times New Roman" w:hAnsi="Times New Roman" w:cs="Times New Roman"/>
        </w:rPr>
        <w:t xml:space="preserve"> (positive </w:t>
      </w:r>
      <w:r w:rsidR="00302D28" w:rsidRPr="00A04DD7">
        <w:rPr>
          <w:rFonts w:ascii="Times New Roman" w:hAnsi="Times New Roman" w:cs="Times New Roman"/>
        </w:rPr>
        <w:t>side)</w:t>
      </w:r>
      <w:r w:rsidRPr="00A04DD7">
        <w:rPr>
          <w:rFonts w:ascii="Times New Roman" w:hAnsi="Times New Roman" w:cs="Times New Roman"/>
        </w:rPr>
        <w:t xml:space="preserve"> the two lines found earlier (</w:t>
      </w:r>
      <w:proofErr w:type="spellStart"/>
      <w:r w:rsidRPr="00A04DD7">
        <w:rPr>
          <w:rFonts w:ascii="Times New Roman" w:hAnsi="Times New Roman" w:cs="Times New Roman"/>
        </w:rPr>
        <w:t>Kaulgud</w:t>
      </w:r>
      <w:proofErr w:type="spellEnd"/>
      <w:r w:rsidRPr="00A04DD7">
        <w:rPr>
          <w:rFonts w:ascii="Times New Roman" w:hAnsi="Times New Roman" w:cs="Times New Roman"/>
        </w:rPr>
        <w:t xml:space="preserve"> &amp; Pokale</w:t>
      </w:r>
      <w:r w:rsidR="00A04DD7" w:rsidRPr="00A04DD7">
        <w:rPr>
          <w:rFonts w:ascii="Times New Roman" w:hAnsi="Times New Roman" w:cs="Times New Roman"/>
          <w:vertAlign w:val="superscript"/>
        </w:rPr>
        <w:t>27</w:t>
      </w:r>
      <w:r w:rsidRPr="00A04DD7">
        <w:rPr>
          <w:rFonts w:ascii="Times New Roman" w:hAnsi="Times New Roman" w:cs="Times New Roman"/>
        </w:rPr>
        <w:t xml:space="preserve">) for simple ions, which is reminiscent with the earlier </w:t>
      </w:r>
      <w:r>
        <w:rPr>
          <w:rFonts w:ascii="Times New Roman" w:hAnsi="Times New Roman" w:cs="Times New Roman"/>
        </w:rPr>
        <w:t>findings for tetra alkyl ammonium cations forming a line on more positive side. K</w:t>
      </w:r>
      <w:r w:rsidRPr="007920B8">
        <w:rPr>
          <w:rFonts w:ascii="Times New Roman" w:hAnsi="Times New Roman" w:cs="Times New Roman"/>
          <w:vertAlign w:val="subscript"/>
        </w:rPr>
        <w:t>m</w:t>
      </w:r>
      <w:r>
        <w:rPr>
          <w:rFonts w:ascii="Times New Roman" w:hAnsi="Times New Roman" w:cs="Times New Roman"/>
        </w:rPr>
        <w:t xml:space="preserve"> being the sum of volumetric and structural components (</w:t>
      </w:r>
      <w:r w:rsidR="00E53E79">
        <w:rPr>
          <w:rFonts w:ascii="Times New Roman" w:hAnsi="Times New Roman" w:cs="Times New Roman"/>
        </w:rPr>
        <w:t>e</w:t>
      </w:r>
      <w:r>
        <w:rPr>
          <w:rFonts w:ascii="Times New Roman" w:hAnsi="Times New Roman" w:cs="Times New Roman"/>
        </w:rPr>
        <w:t>qn.9), it can be said that K</w:t>
      </w:r>
      <w:r w:rsidRPr="007920B8">
        <w:rPr>
          <w:rFonts w:ascii="Times New Roman" w:hAnsi="Times New Roman" w:cs="Times New Roman"/>
          <w:vertAlign w:val="subscript"/>
        </w:rPr>
        <w:t>m</w:t>
      </w:r>
      <w:r>
        <w:rPr>
          <w:rFonts w:ascii="Times New Roman" w:hAnsi="Times New Roman" w:cs="Times New Roman"/>
        </w:rPr>
        <w:t xml:space="preserve"> of long chain </w:t>
      </w:r>
      <w:r w:rsidR="006C68CA">
        <w:rPr>
          <w:rFonts w:ascii="Times New Roman" w:hAnsi="Times New Roman" w:cs="Times New Roman"/>
        </w:rPr>
        <w:t>cat</w:t>
      </w:r>
      <w:r>
        <w:rPr>
          <w:rFonts w:ascii="Times New Roman" w:hAnsi="Times New Roman" w:cs="Times New Roman"/>
        </w:rPr>
        <w:t>ions</w:t>
      </w:r>
      <w:r w:rsidR="006C68CA">
        <w:rPr>
          <w:rFonts w:ascii="Times New Roman" w:hAnsi="Times New Roman" w:cs="Times New Roman"/>
        </w:rPr>
        <w:t xml:space="preserve"> and anions</w:t>
      </w:r>
      <w:r>
        <w:rPr>
          <w:rFonts w:ascii="Times New Roman" w:hAnsi="Times New Roman" w:cs="Times New Roman"/>
        </w:rPr>
        <w:t xml:space="preserve"> contain</w:t>
      </w:r>
      <w:r w:rsidR="006C68CA">
        <w:rPr>
          <w:rFonts w:ascii="Times New Roman" w:hAnsi="Times New Roman" w:cs="Times New Roman"/>
        </w:rPr>
        <w:t>s</w:t>
      </w:r>
      <w:r>
        <w:rPr>
          <w:rFonts w:ascii="Times New Roman" w:hAnsi="Times New Roman" w:cs="Times New Roman"/>
        </w:rPr>
        <w:t xml:space="preserve"> m</w:t>
      </w:r>
      <w:r w:rsidR="006C68CA">
        <w:rPr>
          <w:rFonts w:ascii="Times New Roman" w:hAnsi="Times New Roman" w:cs="Times New Roman"/>
        </w:rPr>
        <w:t>ore</w:t>
      </w:r>
      <w:r>
        <w:rPr>
          <w:rFonts w:ascii="Times New Roman" w:hAnsi="Times New Roman" w:cs="Times New Roman"/>
        </w:rPr>
        <w:t xml:space="preserve"> structural component </w:t>
      </w:r>
      <w:r w:rsidR="006C68CA">
        <w:rPr>
          <w:rFonts w:ascii="Times New Roman" w:hAnsi="Times New Roman" w:cs="Times New Roman"/>
        </w:rPr>
        <w:t>and less</w:t>
      </w:r>
      <w:r>
        <w:rPr>
          <w:rFonts w:ascii="Times New Roman" w:hAnsi="Times New Roman" w:cs="Times New Roman"/>
        </w:rPr>
        <w:t xml:space="preserve"> volumetric component. The large positive deviation of limiting ionic K</w:t>
      </w:r>
      <w:r w:rsidRPr="007920B8">
        <w:rPr>
          <w:rFonts w:ascii="Times New Roman" w:hAnsi="Times New Roman" w:cs="Times New Roman"/>
          <w:vertAlign w:val="subscript"/>
        </w:rPr>
        <w:t>m</w:t>
      </w:r>
      <w:r>
        <w:rPr>
          <w:rFonts w:ascii="Times New Roman" w:hAnsi="Times New Roman" w:cs="Times New Roman"/>
        </w:rPr>
        <w:t xml:space="preserve"> for </w:t>
      </w:r>
      <w:r w:rsidR="007805DA">
        <w:rPr>
          <w:rFonts w:ascii="Times New Roman" w:hAnsi="Times New Roman" w:cs="Times New Roman"/>
        </w:rPr>
        <w:t xml:space="preserve">these </w:t>
      </w:r>
      <w:r>
        <w:rPr>
          <w:rFonts w:ascii="Times New Roman" w:hAnsi="Times New Roman" w:cs="Times New Roman"/>
        </w:rPr>
        <w:t>long chain ions can surely be regarded as an indication of the water structure strengthening propensity.</w:t>
      </w:r>
      <w:r w:rsidR="007805DA">
        <w:rPr>
          <w:rFonts w:ascii="Times New Roman" w:hAnsi="Times New Roman" w:cs="Times New Roman"/>
        </w:rPr>
        <w:t xml:space="preserve"> </w:t>
      </w:r>
    </w:p>
    <w:p w14:paraId="5765E6C0" w14:textId="77777777" w:rsidR="001D3C4C" w:rsidRPr="004645A3" w:rsidRDefault="001D3C4C" w:rsidP="001D3C4C">
      <w:pPr>
        <w:spacing w:before="120" w:after="0"/>
        <w:ind w:firstLine="720"/>
        <w:jc w:val="both"/>
        <w:rPr>
          <w:rFonts w:ascii="Times New Roman" w:hAnsi="Times New Roman" w:cs="Times New Roman"/>
          <w:color w:val="FF0000"/>
          <w:lang w:val="en-IN"/>
        </w:rPr>
      </w:pPr>
      <w:r>
        <w:rPr>
          <w:rFonts w:ascii="Times New Roman" w:hAnsi="Times New Roman" w:cs="Times New Roman"/>
        </w:rPr>
        <w:t>Classical ions are electro-strictive in nature, which tend to break the structure of water. But the long chain ions due to hydrophobic group stabilizes the water structure, thereby increasing the structural component of K</w:t>
      </w:r>
      <w:r w:rsidRPr="000D2D67">
        <w:rPr>
          <w:rFonts w:ascii="Times New Roman" w:hAnsi="Times New Roman" w:cs="Times New Roman"/>
          <w:vertAlign w:val="subscript"/>
        </w:rPr>
        <w:t>m</w:t>
      </w:r>
      <w:r>
        <w:rPr>
          <w:rFonts w:ascii="Times New Roman" w:hAnsi="Times New Roman" w:cs="Times New Roman"/>
        </w:rPr>
        <w:t>, resulting in less negative values of ionic K</w:t>
      </w:r>
      <w:r w:rsidRPr="000D2D67">
        <w:rPr>
          <w:rFonts w:ascii="Times New Roman" w:hAnsi="Times New Roman" w:cs="Times New Roman"/>
          <w:vertAlign w:val="subscript"/>
        </w:rPr>
        <w:t>m</w:t>
      </w:r>
      <w:r>
        <w:rPr>
          <w:rFonts w:ascii="Times New Roman" w:hAnsi="Times New Roman" w:cs="Times New Roman"/>
        </w:rPr>
        <w:t xml:space="preserve">. When long chain molecule interacts with water, reforming of water structure takes place due to hydrophobic group. This tendency increases with the increasing length of hydrophobic group. </w:t>
      </w:r>
      <w:proofErr w:type="spellStart"/>
      <w:r>
        <w:rPr>
          <w:rFonts w:ascii="Times New Roman" w:hAnsi="Times New Roman" w:cs="Times New Roman"/>
        </w:rPr>
        <w:t>Formate</w:t>
      </w:r>
      <w:proofErr w:type="spellEnd"/>
      <w:r>
        <w:rPr>
          <w:rFonts w:ascii="Times New Roman" w:hAnsi="Times New Roman" w:cs="Times New Roman"/>
        </w:rPr>
        <w:t xml:space="preserve"> ion being strongly </w:t>
      </w:r>
      <w:proofErr w:type="spellStart"/>
      <w:r>
        <w:rPr>
          <w:rFonts w:ascii="Times New Roman" w:hAnsi="Times New Roman" w:cs="Times New Roman"/>
        </w:rPr>
        <w:t>electrostrictive</w:t>
      </w:r>
      <w:proofErr w:type="spellEnd"/>
      <w:r>
        <w:rPr>
          <w:rFonts w:ascii="Times New Roman" w:hAnsi="Times New Roman" w:cs="Times New Roman"/>
        </w:rPr>
        <w:t xml:space="preserve"> showed exceptional behavior with more negative K</w:t>
      </w:r>
      <w:r w:rsidRPr="002F7482">
        <w:rPr>
          <w:rFonts w:ascii="Times New Roman" w:hAnsi="Times New Roman" w:cs="Times New Roman"/>
          <w:vertAlign w:val="subscript"/>
        </w:rPr>
        <w:t>m</w:t>
      </w:r>
      <w:r>
        <w:rPr>
          <w:rFonts w:ascii="Times New Roman" w:hAnsi="Times New Roman" w:cs="Times New Roman"/>
        </w:rPr>
        <w:t xml:space="preserve"> than expected. </w:t>
      </w:r>
    </w:p>
    <w:p w14:paraId="7B522CD6" w14:textId="77777777" w:rsidR="001D3C4C" w:rsidRPr="001A1372" w:rsidRDefault="001D3C4C" w:rsidP="001D3C4C">
      <w:pPr>
        <w:spacing w:after="0" w:line="23" w:lineRule="atLeast"/>
        <w:ind w:firstLine="720"/>
        <w:jc w:val="both"/>
        <w:rPr>
          <w:rFonts w:ascii="Times New Roman" w:hAnsi="Times New Roman" w:cs="Times New Roman"/>
          <w:color w:val="FF0000"/>
        </w:rPr>
      </w:pPr>
      <w:r>
        <w:rPr>
          <w:rFonts w:ascii="Times New Roman" w:hAnsi="Times New Roman" w:cs="Times New Roman"/>
        </w:rPr>
        <w:t>It is noteworthy from the graph (Deshpande</w:t>
      </w:r>
      <w:r>
        <w:rPr>
          <w:rFonts w:ascii="Times New Roman" w:hAnsi="Times New Roman" w:cs="Times New Roman"/>
          <w:vertAlign w:val="superscript"/>
        </w:rPr>
        <w:t>68, 69</w:t>
      </w:r>
      <w:r>
        <w:rPr>
          <w:rFonts w:ascii="Times New Roman" w:hAnsi="Times New Roman" w:cs="Times New Roman"/>
        </w:rPr>
        <w:t>) of ionic K</w:t>
      </w:r>
      <w:r w:rsidRPr="005A1FBF">
        <w:rPr>
          <w:rFonts w:ascii="Times New Roman" w:hAnsi="Times New Roman" w:cs="Times New Roman"/>
          <w:vertAlign w:val="subscript"/>
        </w:rPr>
        <w:t>m</w:t>
      </w:r>
      <w:r>
        <w:rPr>
          <w:rFonts w:ascii="Times New Roman" w:hAnsi="Times New Roman" w:cs="Times New Roman"/>
        </w:rPr>
        <w:t xml:space="preserve"> versus radial length for carboxylate anions and alkyl ammonium cations, that the line for RCOO</w:t>
      </w:r>
      <w:r w:rsidRPr="00F42CE7">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 xml:space="preserve">ions </w:t>
      </w:r>
      <w:proofErr w:type="gramStart"/>
      <w:r>
        <w:rPr>
          <w:rFonts w:ascii="Times New Roman" w:hAnsi="Times New Roman" w:cs="Times New Roman"/>
        </w:rPr>
        <w:t>falls</w:t>
      </w:r>
      <w:proofErr w:type="gramEnd"/>
      <w:r>
        <w:rPr>
          <w:rFonts w:ascii="Times New Roman" w:hAnsi="Times New Roman" w:cs="Times New Roman"/>
        </w:rPr>
        <w:t xml:space="preserve"> below the line for R</w:t>
      </w:r>
      <w:r w:rsidRPr="008E374A">
        <w:rPr>
          <w:rFonts w:ascii="Times New Roman" w:hAnsi="Times New Roman" w:cs="Times New Roman"/>
          <w:vertAlign w:val="subscript"/>
        </w:rPr>
        <w:t>4</w:t>
      </w:r>
      <w:r>
        <w:rPr>
          <w:rFonts w:ascii="Times New Roman" w:hAnsi="Times New Roman" w:cs="Times New Roman"/>
        </w:rPr>
        <w:t>N</w:t>
      </w:r>
      <w:r w:rsidRPr="00E96818">
        <w:rPr>
          <w:rFonts w:ascii="Times New Roman" w:hAnsi="Times New Roman" w:cs="Times New Roman"/>
          <w:vertAlign w:val="superscript"/>
        </w:rPr>
        <w:t>+</w:t>
      </w:r>
      <w:r>
        <w:rPr>
          <w:rFonts w:ascii="Times New Roman" w:hAnsi="Times New Roman" w:cs="Times New Roman"/>
        </w:rPr>
        <w:t xml:space="preserve"> ions. This was ascribed to the fact that weaker structure stabilization is provided by the hydrophobic RCOO</w:t>
      </w:r>
      <w:r w:rsidRPr="00F42CE7">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ions compared to corresponding R</w:t>
      </w:r>
      <w:r w:rsidRPr="00E96818">
        <w:rPr>
          <w:rFonts w:ascii="Times New Roman" w:hAnsi="Times New Roman" w:cs="Times New Roman"/>
          <w:vertAlign w:val="subscript"/>
        </w:rPr>
        <w:t>4</w:t>
      </w:r>
      <w:r>
        <w:rPr>
          <w:rFonts w:ascii="Times New Roman" w:hAnsi="Times New Roman" w:cs="Times New Roman"/>
        </w:rPr>
        <w:t>N</w:t>
      </w:r>
      <w:r w:rsidRPr="00E96818">
        <w:rPr>
          <w:rFonts w:ascii="Times New Roman" w:hAnsi="Times New Roman" w:cs="Times New Roman"/>
          <w:vertAlign w:val="superscript"/>
        </w:rPr>
        <w:t>+</w:t>
      </w:r>
      <w:r>
        <w:rPr>
          <w:rFonts w:ascii="Times New Roman" w:hAnsi="Times New Roman" w:cs="Times New Roman"/>
        </w:rPr>
        <w:t xml:space="preserve"> ions. </w:t>
      </w:r>
    </w:p>
    <w:p w14:paraId="44448EC1" w14:textId="1A8F0CD3" w:rsidR="001D3C4C" w:rsidRDefault="001D3C4C" w:rsidP="001D3C4C">
      <w:pPr>
        <w:spacing w:after="0" w:line="23" w:lineRule="atLeast"/>
        <w:ind w:firstLine="720"/>
        <w:jc w:val="both"/>
        <w:rPr>
          <w:rFonts w:ascii="Times New Roman" w:hAnsi="Times New Roman" w:cs="Times New Roman"/>
        </w:rPr>
      </w:pPr>
      <w:r>
        <w:rPr>
          <w:rFonts w:ascii="Times New Roman" w:hAnsi="Times New Roman" w:cs="Times New Roman"/>
        </w:rPr>
        <w:t>It has been agreed that the carboxylate ions are structure makers and their structure promoting ability goes on increasing with increasing chain length, based on the studies of Compressibility &amp; apparent molal volume (</w:t>
      </w:r>
      <w:proofErr w:type="spellStart"/>
      <w:r>
        <w:rPr>
          <w:rFonts w:ascii="Times New Roman" w:eastAsia="Times New Roman" w:hAnsi="Times New Roman" w:cs="Times New Roman"/>
        </w:rPr>
        <w:t>Kaulgud</w:t>
      </w:r>
      <w:proofErr w:type="spellEnd"/>
      <w:r>
        <w:rPr>
          <w:rFonts w:ascii="Times New Roman" w:eastAsia="Times New Roman" w:hAnsi="Times New Roman" w:cs="Times New Roman"/>
        </w:rPr>
        <w:t xml:space="preserve"> &amp; Rao</w:t>
      </w:r>
      <w:r>
        <w:rPr>
          <w:rFonts w:ascii="Times New Roman" w:eastAsia="Times New Roman" w:hAnsi="Times New Roman" w:cs="Times New Roman"/>
          <w:vertAlign w:val="superscript"/>
        </w:rPr>
        <w:t>71</w:t>
      </w:r>
      <w:r>
        <w:rPr>
          <w:rFonts w:ascii="Times New Roman" w:hAnsi="Times New Roman" w:cs="Times New Roman"/>
        </w:rPr>
        <w:t xml:space="preserve">), </w:t>
      </w:r>
      <w:r w:rsidRPr="00D41FCD">
        <w:rPr>
          <w:rFonts w:ascii="Times New Roman" w:hAnsi="Times New Roman" w:cs="Times New Roman"/>
        </w:rPr>
        <w:t xml:space="preserve">entropies of </w:t>
      </w:r>
      <w:r>
        <w:rPr>
          <w:rFonts w:ascii="Times New Roman" w:hAnsi="Times New Roman" w:cs="Times New Roman"/>
        </w:rPr>
        <w:t>ionization (</w:t>
      </w:r>
      <w:proofErr w:type="spellStart"/>
      <w:r>
        <w:rPr>
          <w:rFonts w:ascii="Times New Roman" w:hAnsi="Times New Roman" w:cs="Times New Roman"/>
        </w:rPr>
        <w:t>Kaulgud</w:t>
      </w:r>
      <w:proofErr w:type="spellEnd"/>
      <w:r>
        <w:rPr>
          <w:rFonts w:ascii="Times New Roman" w:hAnsi="Times New Roman" w:cs="Times New Roman"/>
        </w:rPr>
        <w:t xml:space="preserve"> &amp; Pandya</w:t>
      </w:r>
      <w:r>
        <w:rPr>
          <w:rFonts w:ascii="Times New Roman" w:hAnsi="Times New Roman" w:cs="Times New Roman"/>
          <w:vertAlign w:val="superscript"/>
        </w:rPr>
        <w:t>73</w:t>
      </w:r>
      <w:r>
        <w:rPr>
          <w:rFonts w:ascii="Times New Roman" w:hAnsi="Times New Roman" w:cs="Times New Roman"/>
        </w:rPr>
        <w:t>), enthalpies of dilution (Seigfried</w:t>
      </w:r>
      <w:r>
        <w:rPr>
          <w:rFonts w:ascii="Times New Roman" w:hAnsi="Times New Roman" w:cs="Times New Roman"/>
          <w:vertAlign w:val="superscript"/>
        </w:rPr>
        <w:t>74</w:t>
      </w:r>
      <w:r>
        <w:rPr>
          <w:rFonts w:ascii="Times New Roman" w:hAnsi="Times New Roman" w:cs="Times New Roman"/>
        </w:rPr>
        <w:t>), Infra-red spectra (Hartman</w:t>
      </w:r>
      <w:r>
        <w:rPr>
          <w:rFonts w:ascii="Times New Roman" w:hAnsi="Times New Roman" w:cs="Times New Roman"/>
          <w:vertAlign w:val="superscript"/>
        </w:rPr>
        <w:t>75</w:t>
      </w:r>
      <w:r>
        <w:rPr>
          <w:rFonts w:ascii="Times New Roman" w:hAnsi="Times New Roman" w:cs="Times New Roman"/>
        </w:rPr>
        <w:t>), activity &amp; osmotic coefficients (Diamond</w:t>
      </w:r>
      <w:r>
        <w:rPr>
          <w:rFonts w:ascii="Times New Roman" w:hAnsi="Times New Roman" w:cs="Times New Roman"/>
          <w:vertAlign w:val="superscript"/>
        </w:rPr>
        <w:t>76</w:t>
      </w:r>
      <w:r>
        <w:rPr>
          <w:rFonts w:ascii="Times New Roman" w:hAnsi="Times New Roman" w:cs="Times New Roman"/>
        </w:rPr>
        <w:t>), specific heat capacities (Ahluwalia &amp; Chawala</w:t>
      </w:r>
      <w:r>
        <w:rPr>
          <w:rFonts w:ascii="Times New Roman" w:hAnsi="Times New Roman" w:cs="Times New Roman"/>
          <w:vertAlign w:val="superscript"/>
        </w:rPr>
        <w:t>77</w:t>
      </w:r>
      <w:r>
        <w:rPr>
          <w:rFonts w:ascii="Times New Roman" w:hAnsi="Times New Roman" w:cs="Times New Roman"/>
        </w:rPr>
        <w:t>).</w:t>
      </w:r>
      <w:r>
        <w:rPr>
          <w:rFonts w:ascii="Times New Roman" w:hAnsi="Times New Roman" w:cs="Times New Roman"/>
          <w:vertAlign w:val="superscript"/>
        </w:rPr>
        <w:t xml:space="preserve"> </w:t>
      </w:r>
      <w:r>
        <w:rPr>
          <w:rFonts w:ascii="Times New Roman" w:hAnsi="Times New Roman" w:cs="Times New Roman"/>
        </w:rPr>
        <w:t>Similar increase in structural promotion with increase in size of alkyl group was reported for R</w:t>
      </w:r>
      <w:r w:rsidRPr="00550834">
        <w:rPr>
          <w:rFonts w:ascii="Times New Roman" w:hAnsi="Times New Roman" w:cs="Times New Roman"/>
          <w:vertAlign w:val="subscript"/>
        </w:rPr>
        <w:t>4</w:t>
      </w:r>
      <w:r>
        <w:rPr>
          <w:rFonts w:ascii="Times New Roman" w:hAnsi="Times New Roman" w:cs="Times New Roman"/>
        </w:rPr>
        <w:t>N</w:t>
      </w:r>
      <w:r w:rsidRPr="00550834">
        <w:rPr>
          <w:rFonts w:ascii="Times New Roman" w:hAnsi="Times New Roman" w:cs="Times New Roman"/>
          <w:vertAlign w:val="superscript"/>
        </w:rPr>
        <w:t>+</w:t>
      </w:r>
      <w:r>
        <w:rPr>
          <w:rFonts w:ascii="Times New Roman" w:hAnsi="Times New Roman" w:cs="Times New Roman"/>
        </w:rPr>
        <w:t xml:space="preserve"> ions (Wada &amp; Umeda</w:t>
      </w:r>
      <w:r>
        <w:rPr>
          <w:rFonts w:ascii="Times New Roman" w:hAnsi="Times New Roman" w:cs="Times New Roman"/>
          <w:vertAlign w:val="superscript"/>
        </w:rPr>
        <w:t>78</w:t>
      </w:r>
      <w:r>
        <w:rPr>
          <w:rFonts w:ascii="Times New Roman" w:hAnsi="Times New Roman" w:cs="Times New Roman"/>
        </w:rPr>
        <w:t>). Thus, TMD studies of long chain ions like RCOO</w:t>
      </w:r>
      <w:r w:rsidRPr="00F42CE7">
        <w:rPr>
          <w:rFonts w:ascii="Times New Roman" w:hAnsi="Times New Roman" w:cs="Times New Roman"/>
          <w:vertAlign w:val="superscript"/>
        </w:rPr>
        <w:t>–</w:t>
      </w:r>
      <w:r>
        <w:rPr>
          <w:rFonts w:ascii="Times New Roman" w:hAnsi="Times New Roman" w:cs="Times New Roman"/>
          <w:vertAlign w:val="superscript"/>
        </w:rPr>
        <w:t xml:space="preserve"> </w:t>
      </w:r>
      <w:r>
        <w:rPr>
          <w:rFonts w:ascii="Times New Roman" w:hAnsi="Times New Roman" w:cs="Times New Roman"/>
        </w:rPr>
        <w:t>ions without considering the volume of ions cannot explain their structure making ability.</w:t>
      </w:r>
    </w:p>
    <w:p w14:paraId="56CC5FB9" w14:textId="79812494" w:rsidR="001D3C4C" w:rsidRDefault="001D3C4C" w:rsidP="0022146B">
      <w:pPr>
        <w:spacing w:after="0" w:line="23" w:lineRule="atLeast"/>
        <w:ind w:firstLine="720"/>
        <w:jc w:val="both"/>
        <w:rPr>
          <w:rFonts w:ascii="Times New Roman" w:hAnsi="Times New Roman" w:cs="Times New Roman"/>
        </w:rPr>
      </w:pPr>
    </w:p>
    <w:p w14:paraId="794CB9E9" w14:textId="4CA9952B" w:rsidR="00E35802" w:rsidRDefault="00E35802" w:rsidP="0022146B">
      <w:pPr>
        <w:spacing w:before="120" w:after="120"/>
        <w:jc w:val="both"/>
        <w:rPr>
          <w:rFonts w:ascii="Times New Roman" w:hAnsi="Times New Roman" w:cs="Times New Roman"/>
        </w:rPr>
      </w:pPr>
      <w:r>
        <w:rPr>
          <w:rFonts w:ascii="Times New Roman" w:hAnsi="Times New Roman" w:cs="Times New Roman"/>
        </w:rPr>
        <w:lastRenderedPageBreak/>
        <w:t>Table 4: Radial length</w:t>
      </w:r>
      <w:r w:rsidR="0022146B">
        <w:rPr>
          <w:rFonts w:ascii="Times New Roman" w:hAnsi="Times New Roman" w:cs="Times New Roman"/>
          <w:vertAlign w:val="superscript"/>
        </w:rPr>
        <w:t>70</w:t>
      </w:r>
      <w:r>
        <w:rPr>
          <w:rFonts w:ascii="Times New Roman" w:hAnsi="Times New Roman" w:cs="Times New Roman"/>
        </w:rPr>
        <w:t>, limiting ionic</w:t>
      </w:r>
      <w:r w:rsidR="006C0E90">
        <w:rPr>
          <w:rFonts w:ascii="Times New Roman" w:hAnsi="Times New Roman" w:cs="Times New Roman"/>
          <w:vertAlign w:val="superscript"/>
        </w:rPr>
        <w:t>68,69</w:t>
      </w:r>
      <w:r>
        <w:rPr>
          <w:rFonts w:ascii="Times New Roman" w:hAnsi="Times New Roman" w:cs="Times New Roman"/>
        </w:rPr>
        <w:t xml:space="preserve"> K</w:t>
      </w:r>
      <w:r w:rsidRPr="00A97B83">
        <w:rPr>
          <w:rFonts w:ascii="Times New Roman" w:hAnsi="Times New Roman" w:cs="Times New Roman"/>
          <w:vertAlign w:val="subscript"/>
        </w:rPr>
        <w:t>m</w:t>
      </w:r>
      <w:r>
        <w:rPr>
          <w:rFonts w:ascii="Times New Roman" w:hAnsi="Times New Roman" w:cs="Times New Roman"/>
        </w:rPr>
        <w:t>, Compressibility</w:t>
      </w:r>
      <w:r w:rsidR="006C0E90">
        <w:rPr>
          <w:rFonts w:ascii="Times New Roman" w:hAnsi="Times New Roman" w:cs="Times New Roman"/>
          <w:vertAlign w:val="superscript"/>
        </w:rPr>
        <w:t>71</w:t>
      </w:r>
      <w:r>
        <w:rPr>
          <w:rFonts w:ascii="Times New Roman" w:hAnsi="Times New Roman" w:cs="Times New Roman"/>
        </w:rPr>
        <w:t xml:space="preserve"> (</w:t>
      </w:r>
      <w:r>
        <w:rPr>
          <w:rFonts w:ascii="Symbol" w:hAnsi="Symbol" w:cs="Times New Roman"/>
        </w:rPr>
        <w:sym w:font="Symbol" w:char="F066"/>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k</m:t>
            </m:r>
          </m:den>
        </m:f>
      </m:oMath>
      <w:r>
        <w:rPr>
          <w:rFonts w:ascii="Times New Roman" w:hAnsi="Times New Roman" w:cs="Times New Roman"/>
        </w:rPr>
        <w:t>) &amp; apparent molal volume</w:t>
      </w:r>
      <w:r w:rsidR="006C0E90">
        <w:rPr>
          <w:rFonts w:ascii="Times New Roman" w:hAnsi="Times New Roman" w:cs="Times New Roman"/>
          <w:vertAlign w:val="superscript"/>
        </w:rPr>
        <w:t>16</w:t>
      </w:r>
      <w:r>
        <w:rPr>
          <w:rFonts w:ascii="Times New Roman" w:hAnsi="Times New Roman" w:cs="Times New Roman"/>
        </w:rPr>
        <w:t xml:space="preserve"> (</w:t>
      </w:r>
      <w:r>
        <w:rPr>
          <w:rFonts w:ascii="Symbol" w:hAnsi="Symbol" w:cs="Times New Roman"/>
        </w:rPr>
        <w:sym w:font="Symbol" w:char="F066"/>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v</m:t>
            </m:r>
          </m:den>
        </m:f>
      </m:oMath>
      <w:r>
        <w:rPr>
          <w:rFonts w:ascii="Times New Roman" w:hAnsi="Times New Roman" w:cs="Times New Roman"/>
        </w:rPr>
        <w:t>)</w:t>
      </w:r>
    </w:p>
    <w:tbl>
      <w:tblPr>
        <w:tblStyle w:val="TableGrid"/>
        <w:tblW w:w="9214" w:type="dxa"/>
        <w:tblInd w:w="137" w:type="dxa"/>
        <w:tblLook w:val="04A0" w:firstRow="1" w:lastRow="0" w:firstColumn="1" w:lastColumn="0" w:noHBand="0" w:noVBand="1"/>
      </w:tblPr>
      <w:tblGrid>
        <w:gridCol w:w="1267"/>
        <w:gridCol w:w="1852"/>
        <w:gridCol w:w="1701"/>
        <w:gridCol w:w="2551"/>
        <w:gridCol w:w="1843"/>
      </w:tblGrid>
      <w:tr w:rsidR="00E35802" w14:paraId="4A68A782" w14:textId="77777777" w:rsidTr="0022146B">
        <w:tc>
          <w:tcPr>
            <w:tcW w:w="1267" w:type="dxa"/>
          </w:tcPr>
          <w:p w14:paraId="0F85101D" w14:textId="77777777" w:rsidR="00E35802" w:rsidRDefault="00E35802" w:rsidP="0095519C">
            <w:pPr>
              <w:jc w:val="center"/>
              <w:rPr>
                <w:rFonts w:ascii="Times New Roman" w:hAnsi="Times New Roman" w:cs="Times New Roman"/>
              </w:rPr>
            </w:pPr>
            <w:r>
              <w:rPr>
                <w:rFonts w:ascii="Times New Roman" w:hAnsi="Times New Roman" w:cs="Times New Roman"/>
              </w:rPr>
              <w:t>Ion</w:t>
            </w:r>
          </w:p>
        </w:tc>
        <w:tc>
          <w:tcPr>
            <w:tcW w:w="1852" w:type="dxa"/>
          </w:tcPr>
          <w:p w14:paraId="7EC7F4BC" w14:textId="77777777" w:rsidR="00E35802" w:rsidRDefault="00E35802" w:rsidP="0095519C">
            <w:pPr>
              <w:jc w:val="center"/>
              <w:rPr>
                <w:rFonts w:ascii="Times New Roman" w:hAnsi="Times New Roman" w:cs="Times New Roman"/>
              </w:rPr>
            </w:pPr>
            <w:r>
              <w:rPr>
                <w:rFonts w:ascii="Times New Roman" w:hAnsi="Times New Roman" w:cs="Times New Roman"/>
              </w:rPr>
              <w:t>Radial length (</w:t>
            </w:r>
            <w:proofErr w:type="spellStart"/>
            <w:r>
              <w:rPr>
                <w:rFonts w:ascii="Times New Roman" w:hAnsi="Times New Roman" w:cs="Times New Roman"/>
              </w:rPr>
              <w:t>A</w:t>
            </w:r>
            <w:r w:rsidRPr="005C0EB6">
              <w:rPr>
                <w:rFonts w:ascii="Times New Roman" w:hAnsi="Times New Roman" w:cs="Times New Roman"/>
                <w:vertAlign w:val="superscript"/>
              </w:rPr>
              <w:t>o</w:t>
            </w:r>
            <w:proofErr w:type="spellEnd"/>
            <w:r>
              <w:rPr>
                <w:rFonts w:ascii="Times New Roman" w:hAnsi="Times New Roman" w:cs="Times New Roman"/>
              </w:rPr>
              <w:t>)</w:t>
            </w:r>
          </w:p>
        </w:tc>
        <w:tc>
          <w:tcPr>
            <w:tcW w:w="1701" w:type="dxa"/>
          </w:tcPr>
          <w:p w14:paraId="5804C615" w14:textId="77777777" w:rsidR="00E35802" w:rsidRDefault="00E35802" w:rsidP="0095519C">
            <w:pPr>
              <w:jc w:val="center"/>
              <w:rPr>
                <w:rFonts w:ascii="Times New Roman" w:hAnsi="Times New Roman" w:cs="Times New Roman"/>
              </w:rPr>
            </w:pPr>
            <w:r>
              <w:rPr>
                <w:rFonts w:ascii="Times New Roman" w:hAnsi="Times New Roman" w:cs="Times New Roman"/>
              </w:rPr>
              <w:t>K</w:t>
            </w:r>
            <w:r w:rsidRPr="005C0EB6">
              <w:rPr>
                <w:rFonts w:ascii="Times New Roman" w:hAnsi="Times New Roman" w:cs="Times New Roman"/>
                <w:vertAlign w:val="subscript"/>
              </w:rPr>
              <w:t>m</w:t>
            </w:r>
            <w:r>
              <w:rPr>
                <w:rFonts w:ascii="Times New Roman" w:hAnsi="Times New Roman" w:cs="Times New Roman"/>
              </w:rPr>
              <w:t xml:space="preserve"> (K.Kg.mol</w:t>
            </w:r>
            <w:r w:rsidRPr="00BA21E1">
              <w:rPr>
                <w:rFonts w:ascii="Times New Roman" w:hAnsi="Times New Roman" w:cs="Times New Roman"/>
                <w:vertAlign w:val="superscript"/>
              </w:rPr>
              <w:t>-1</w:t>
            </w:r>
            <w:r>
              <w:rPr>
                <w:rFonts w:ascii="Times New Roman" w:hAnsi="Times New Roman" w:cs="Times New Roman"/>
              </w:rPr>
              <w:t>)</w:t>
            </w:r>
          </w:p>
        </w:tc>
        <w:tc>
          <w:tcPr>
            <w:tcW w:w="2551" w:type="dxa"/>
          </w:tcPr>
          <w:p w14:paraId="2ECF4293" w14:textId="7F1303EF" w:rsidR="00E35802" w:rsidRPr="005C0EB6" w:rsidRDefault="00E35802" w:rsidP="0022146B">
            <w:pPr>
              <w:jc w:val="center"/>
              <w:rPr>
                <w:rFonts w:ascii="Times New Roman" w:hAnsi="Times New Roman" w:cs="Times New Roman"/>
              </w:rPr>
            </w:pPr>
            <w:r>
              <w:rPr>
                <w:rFonts w:ascii="Times New Roman" w:hAnsi="Times New Roman" w:cs="Times New Roman"/>
              </w:rPr>
              <w:t>(</w:t>
            </w:r>
            <w:r>
              <w:rPr>
                <w:rFonts w:ascii="Symbol" w:hAnsi="Symbol" w:cs="Times New Roman"/>
              </w:rPr>
              <w:sym w:font="Symbol" w:char="F066"/>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k</m:t>
                  </m:r>
                </m:den>
              </m:f>
            </m:oMath>
            <w:r>
              <w:rPr>
                <w:rFonts w:ascii="Times New Roman" w:hAnsi="Times New Roman" w:cs="Times New Roman"/>
              </w:rPr>
              <w:t>)x10</w:t>
            </w:r>
            <w:r w:rsidRPr="005C0EB6">
              <w:rPr>
                <w:rFonts w:ascii="Times New Roman" w:hAnsi="Times New Roman" w:cs="Times New Roman"/>
                <w:vertAlign w:val="superscript"/>
              </w:rPr>
              <w:t>10</w:t>
            </w:r>
            <w:r w:rsidR="0022146B">
              <w:rPr>
                <w:rFonts w:ascii="Times New Roman" w:hAnsi="Times New Roman" w:cs="Times New Roman"/>
                <w:vertAlign w:val="superscript"/>
              </w:rPr>
              <w:t xml:space="preserve"> </w:t>
            </w:r>
            <w:r>
              <w:rPr>
                <w:rFonts w:ascii="Times New Roman" w:hAnsi="Times New Roman" w:cs="Times New Roman"/>
              </w:rPr>
              <w:t>cc.dyne</w:t>
            </w:r>
            <w:r w:rsidRPr="00BA21E1">
              <w:rPr>
                <w:rFonts w:ascii="Times New Roman" w:hAnsi="Times New Roman" w:cs="Times New Roman"/>
                <w:vertAlign w:val="superscript"/>
              </w:rPr>
              <w:t>-1</w:t>
            </w:r>
            <w:r>
              <w:rPr>
                <w:rFonts w:ascii="Times New Roman" w:hAnsi="Times New Roman" w:cs="Times New Roman"/>
              </w:rPr>
              <w:t>.mol</w:t>
            </w:r>
            <w:r w:rsidRPr="00BA21E1">
              <w:rPr>
                <w:rFonts w:ascii="Times New Roman" w:hAnsi="Times New Roman" w:cs="Times New Roman"/>
                <w:vertAlign w:val="superscript"/>
              </w:rPr>
              <w:t>-1</w:t>
            </w:r>
          </w:p>
        </w:tc>
        <w:tc>
          <w:tcPr>
            <w:tcW w:w="1843" w:type="dxa"/>
          </w:tcPr>
          <w:p w14:paraId="22D116E9" w14:textId="320D6887" w:rsidR="00E35802" w:rsidRDefault="00E35802" w:rsidP="0022146B">
            <w:pPr>
              <w:jc w:val="center"/>
              <w:rPr>
                <w:rFonts w:ascii="Times New Roman" w:hAnsi="Times New Roman" w:cs="Times New Roman"/>
              </w:rPr>
            </w:pPr>
            <w:r>
              <w:rPr>
                <w:rFonts w:ascii="Times New Roman" w:hAnsi="Times New Roman" w:cs="Times New Roman"/>
              </w:rPr>
              <w:t>(</w:t>
            </w:r>
            <w:r>
              <w:rPr>
                <w:rFonts w:ascii="Symbol" w:hAnsi="Symbol" w:cs="Times New Roman"/>
              </w:rPr>
              <w:sym w:font="Symbol" w:char="F066"/>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v</m:t>
                  </m:r>
                </m:den>
              </m:f>
            </m:oMath>
            <w:r>
              <w:rPr>
                <w:rFonts w:ascii="Times New Roman" w:hAnsi="Times New Roman" w:cs="Times New Roman"/>
              </w:rPr>
              <w:t>)</w:t>
            </w:r>
            <w:r w:rsidR="0022146B">
              <w:rPr>
                <w:rFonts w:ascii="Times New Roman" w:hAnsi="Times New Roman" w:cs="Times New Roman"/>
              </w:rPr>
              <w:t xml:space="preserve"> </w:t>
            </w:r>
            <w:r>
              <w:rPr>
                <w:rFonts w:ascii="Times New Roman" w:hAnsi="Times New Roman" w:cs="Times New Roman"/>
              </w:rPr>
              <w:t>ml.mol</w:t>
            </w:r>
            <w:r w:rsidRPr="00BA21E1">
              <w:rPr>
                <w:rFonts w:ascii="Times New Roman" w:hAnsi="Times New Roman" w:cs="Times New Roman"/>
                <w:vertAlign w:val="superscript"/>
              </w:rPr>
              <w:t>-1</w:t>
            </w:r>
          </w:p>
        </w:tc>
      </w:tr>
      <w:tr w:rsidR="00E35802" w14:paraId="53508EC0" w14:textId="77777777" w:rsidTr="0022146B">
        <w:tc>
          <w:tcPr>
            <w:tcW w:w="1267" w:type="dxa"/>
          </w:tcPr>
          <w:p w14:paraId="2BEF0F47"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HCOO</w:t>
            </w:r>
            <w:r w:rsidRPr="00F42CE7">
              <w:rPr>
                <w:rFonts w:ascii="Times New Roman" w:hAnsi="Times New Roman" w:cs="Times New Roman"/>
                <w:vertAlign w:val="superscript"/>
              </w:rPr>
              <w:t>–</w:t>
            </w:r>
          </w:p>
        </w:tc>
        <w:tc>
          <w:tcPr>
            <w:tcW w:w="1852" w:type="dxa"/>
          </w:tcPr>
          <w:p w14:paraId="0D29E399"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2.325</w:t>
            </w:r>
          </w:p>
        </w:tc>
        <w:tc>
          <w:tcPr>
            <w:tcW w:w="1701" w:type="dxa"/>
          </w:tcPr>
          <w:p w14:paraId="1B0D1F07"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9.22</w:t>
            </w:r>
          </w:p>
        </w:tc>
        <w:tc>
          <w:tcPr>
            <w:tcW w:w="2551" w:type="dxa"/>
          </w:tcPr>
          <w:p w14:paraId="616C1D18"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14.3</w:t>
            </w:r>
          </w:p>
        </w:tc>
        <w:tc>
          <w:tcPr>
            <w:tcW w:w="1843" w:type="dxa"/>
          </w:tcPr>
          <w:p w14:paraId="0BA4FB7D"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24.60</w:t>
            </w:r>
          </w:p>
        </w:tc>
      </w:tr>
      <w:tr w:rsidR="00E35802" w14:paraId="781717FE" w14:textId="77777777" w:rsidTr="0022146B">
        <w:tc>
          <w:tcPr>
            <w:tcW w:w="1267" w:type="dxa"/>
          </w:tcPr>
          <w:p w14:paraId="54813942"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CH</w:t>
            </w:r>
            <w:r w:rsidRPr="00F42CE7">
              <w:rPr>
                <w:rFonts w:ascii="Times New Roman" w:hAnsi="Times New Roman" w:cs="Times New Roman"/>
                <w:vertAlign w:val="subscript"/>
              </w:rPr>
              <w:t>3</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7C7E8D30"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3.855</w:t>
            </w:r>
          </w:p>
        </w:tc>
        <w:tc>
          <w:tcPr>
            <w:tcW w:w="1701" w:type="dxa"/>
          </w:tcPr>
          <w:p w14:paraId="1DFB6014"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5.70</w:t>
            </w:r>
          </w:p>
        </w:tc>
        <w:tc>
          <w:tcPr>
            <w:tcW w:w="2551" w:type="dxa"/>
          </w:tcPr>
          <w:p w14:paraId="4FA199A2"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33.0</w:t>
            </w:r>
          </w:p>
        </w:tc>
        <w:tc>
          <w:tcPr>
            <w:tcW w:w="1843" w:type="dxa"/>
          </w:tcPr>
          <w:p w14:paraId="058FC8CD"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38.75</w:t>
            </w:r>
          </w:p>
        </w:tc>
      </w:tr>
      <w:tr w:rsidR="00E35802" w14:paraId="1DE8F352" w14:textId="77777777" w:rsidTr="0022146B">
        <w:tc>
          <w:tcPr>
            <w:tcW w:w="1267" w:type="dxa"/>
          </w:tcPr>
          <w:p w14:paraId="29005BF8"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sidRPr="00921047">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0DD4F3C4"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5.385</w:t>
            </w:r>
          </w:p>
        </w:tc>
        <w:tc>
          <w:tcPr>
            <w:tcW w:w="1701" w:type="dxa"/>
          </w:tcPr>
          <w:p w14:paraId="3D98624C"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9.26</w:t>
            </w:r>
          </w:p>
        </w:tc>
        <w:tc>
          <w:tcPr>
            <w:tcW w:w="2551" w:type="dxa"/>
          </w:tcPr>
          <w:p w14:paraId="19FFCB03"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53.9</w:t>
            </w:r>
          </w:p>
        </w:tc>
        <w:tc>
          <w:tcPr>
            <w:tcW w:w="1843" w:type="dxa"/>
          </w:tcPr>
          <w:p w14:paraId="051BFDEC"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52.82</w:t>
            </w:r>
          </w:p>
        </w:tc>
      </w:tr>
      <w:tr w:rsidR="00E35802" w14:paraId="2D786050" w14:textId="77777777" w:rsidTr="0022146B">
        <w:tc>
          <w:tcPr>
            <w:tcW w:w="1267" w:type="dxa"/>
          </w:tcPr>
          <w:p w14:paraId="0CCB473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7</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6D76D154"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6.915</w:t>
            </w:r>
          </w:p>
        </w:tc>
        <w:tc>
          <w:tcPr>
            <w:tcW w:w="1701" w:type="dxa"/>
          </w:tcPr>
          <w:p w14:paraId="02497C0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11.35</w:t>
            </w:r>
          </w:p>
        </w:tc>
        <w:tc>
          <w:tcPr>
            <w:tcW w:w="2551" w:type="dxa"/>
          </w:tcPr>
          <w:p w14:paraId="5826E8D6"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56.3</w:t>
            </w:r>
          </w:p>
        </w:tc>
        <w:tc>
          <w:tcPr>
            <w:tcW w:w="1843" w:type="dxa"/>
          </w:tcPr>
          <w:p w14:paraId="67BF359B"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68.41</w:t>
            </w:r>
          </w:p>
        </w:tc>
      </w:tr>
      <w:tr w:rsidR="00E35802" w14:paraId="102CB061" w14:textId="77777777" w:rsidTr="0022146B">
        <w:tc>
          <w:tcPr>
            <w:tcW w:w="1267" w:type="dxa"/>
          </w:tcPr>
          <w:p w14:paraId="7E13B134"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9</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5482176B"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8.445</w:t>
            </w:r>
          </w:p>
        </w:tc>
        <w:tc>
          <w:tcPr>
            <w:tcW w:w="1701" w:type="dxa"/>
          </w:tcPr>
          <w:p w14:paraId="1DC943B5"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11.70</w:t>
            </w:r>
          </w:p>
        </w:tc>
        <w:tc>
          <w:tcPr>
            <w:tcW w:w="2551" w:type="dxa"/>
          </w:tcPr>
          <w:p w14:paraId="4D37367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60.2</w:t>
            </w:r>
          </w:p>
        </w:tc>
        <w:tc>
          <w:tcPr>
            <w:tcW w:w="1843" w:type="dxa"/>
          </w:tcPr>
          <w:p w14:paraId="5A307606" w14:textId="77777777" w:rsidR="00E35802" w:rsidRDefault="00E35802" w:rsidP="0095519C">
            <w:pPr>
              <w:spacing w:after="120"/>
              <w:jc w:val="center"/>
              <w:rPr>
                <w:rFonts w:ascii="Times New Roman" w:hAnsi="Times New Roman" w:cs="Times New Roman"/>
              </w:rPr>
            </w:pPr>
          </w:p>
        </w:tc>
      </w:tr>
      <w:tr w:rsidR="00E35802" w14:paraId="61C0A8C3" w14:textId="77777777" w:rsidTr="0022146B">
        <w:tc>
          <w:tcPr>
            <w:tcW w:w="1267" w:type="dxa"/>
          </w:tcPr>
          <w:p w14:paraId="1D7737CE"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5</w:t>
            </w:r>
            <w:r>
              <w:rPr>
                <w:rFonts w:ascii="Times New Roman" w:hAnsi="Times New Roman" w:cs="Times New Roman"/>
              </w:rPr>
              <w:t>H</w:t>
            </w:r>
            <w:r>
              <w:rPr>
                <w:rFonts w:ascii="Times New Roman" w:hAnsi="Times New Roman" w:cs="Times New Roman"/>
                <w:vertAlign w:val="subscript"/>
              </w:rPr>
              <w:t>11</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01A4A704"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9.975</w:t>
            </w:r>
          </w:p>
        </w:tc>
        <w:tc>
          <w:tcPr>
            <w:tcW w:w="1701" w:type="dxa"/>
          </w:tcPr>
          <w:p w14:paraId="24A7FB6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14.32</w:t>
            </w:r>
          </w:p>
        </w:tc>
        <w:tc>
          <w:tcPr>
            <w:tcW w:w="2551" w:type="dxa"/>
          </w:tcPr>
          <w:p w14:paraId="5B63712F"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62.7</w:t>
            </w:r>
          </w:p>
        </w:tc>
        <w:tc>
          <w:tcPr>
            <w:tcW w:w="1843" w:type="dxa"/>
          </w:tcPr>
          <w:p w14:paraId="10F9FF37" w14:textId="77777777" w:rsidR="00E35802" w:rsidRDefault="00E35802" w:rsidP="0095519C">
            <w:pPr>
              <w:spacing w:after="120"/>
              <w:jc w:val="center"/>
              <w:rPr>
                <w:rFonts w:ascii="Times New Roman" w:hAnsi="Times New Roman" w:cs="Times New Roman"/>
              </w:rPr>
            </w:pPr>
          </w:p>
        </w:tc>
      </w:tr>
      <w:tr w:rsidR="00E35802" w14:paraId="58010187" w14:textId="77777777" w:rsidTr="0022146B">
        <w:tc>
          <w:tcPr>
            <w:tcW w:w="1267" w:type="dxa"/>
          </w:tcPr>
          <w:p w14:paraId="37171B2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13</w:t>
            </w:r>
            <w:r>
              <w:rPr>
                <w:rFonts w:ascii="Times New Roman" w:hAnsi="Times New Roman" w:cs="Times New Roman"/>
              </w:rPr>
              <w:t>COO</w:t>
            </w:r>
            <w:r w:rsidRPr="00F42CE7">
              <w:rPr>
                <w:rFonts w:ascii="Times New Roman" w:hAnsi="Times New Roman" w:cs="Times New Roman"/>
                <w:vertAlign w:val="superscript"/>
              </w:rPr>
              <w:t>–</w:t>
            </w:r>
          </w:p>
        </w:tc>
        <w:tc>
          <w:tcPr>
            <w:tcW w:w="1852" w:type="dxa"/>
          </w:tcPr>
          <w:p w14:paraId="0C78961C"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13.035</w:t>
            </w:r>
          </w:p>
        </w:tc>
        <w:tc>
          <w:tcPr>
            <w:tcW w:w="1701" w:type="dxa"/>
          </w:tcPr>
          <w:p w14:paraId="092370D7"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21.64</w:t>
            </w:r>
          </w:p>
        </w:tc>
        <w:tc>
          <w:tcPr>
            <w:tcW w:w="2551" w:type="dxa"/>
          </w:tcPr>
          <w:p w14:paraId="2FAC9237" w14:textId="77777777" w:rsidR="00E35802" w:rsidRDefault="00E35802" w:rsidP="0095519C">
            <w:pPr>
              <w:spacing w:after="120"/>
              <w:jc w:val="center"/>
              <w:rPr>
                <w:rFonts w:ascii="Times New Roman" w:hAnsi="Times New Roman" w:cs="Times New Roman"/>
              </w:rPr>
            </w:pPr>
          </w:p>
        </w:tc>
        <w:tc>
          <w:tcPr>
            <w:tcW w:w="1843" w:type="dxa"/>
          </w:tcPr>
          <w:p w14:paraId="0A7224F8" w14:textId="77777777" w:rsidR="00E35802" w:rsidRDefault="00E35802" w:rsidP="0095519C">
            <w:pPr>
              <w:spacing w:after="120"/>
              <w:jc w:val="center"/>
              <w:rPr>
                <w:rFonts w:ascii="Times New Roman" w:hAnsi="Times New Roman" w:cs="Times New Roman"/>
              </w:rPr>
            </w:pPr>
          </w:p>
        </w:tc>
      </w:tr>
      <w:tr w:rsidR="00E35802" w14:paraId="37986A2A" w14:textId="77777777" w:rsidTr="0022146B">
        <w:tc>
          <w:tcPr>
            <w:tcW w:w="1267" w:type="dxa"/>
          </w:tcPr>
          <w:p w14:paraId="39A4842A"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CH</w:t>
            </w:r>
            <w:r w:rsidRPr="00F42CE7">
              <w:rPr>
                <w:rFonts w:ascii="Times New Roman" w:hAnsi="Times New Roman" w:cs="Times New Roman"/>
                <w:vertAlign w:val="subscript"/>
              </w:rPr>
              <w:t>3</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776F1D37"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3.582</w:t>
            </w:r>
          </w:p>
        </w:tc>
        <w:tc>
          <w:tcPr>
            <w:tcW w:w="1701" w:type="dxa"/>
          </w:tcPr>
          <w:p w14:paraId="7CC0BEA3" w14:textId="0EA331FB" w:rsidR="00E35802" w:rsidRPr="009A05E5" w:rsidRDefault="00E35802" w:rsidP="0095519C">
            <w:pPr>
              <w:spacing w:after="120"/>
              <w:jc w:val="center"/>
              <w:rPr>
                <w:rFonts w:ascii="Times New Roman" w:hAnsi="Times New Roman" w:cs="Times New Roman"/>
                <w:vertAlign w:val="superscript"/>
              </w:rPr>
            </w:pPr>
            <w:r>
              <w:rPr>
                <w:rFonts w:ascii="Times New Roman" w:hAnsi="Times New Roman" w:cs="Times New Roman"/>
              </w:rPr>
              <w:t>– 2.54</w:t>
            </w:r>
            <w:r w:rsidR="00666B2B">
              <w:rPr>
                <w:rFonts w:ascii="Times New Roman" w:hAnsi="Times New Roman" w:cs="Times New Roman"/>
              </w:rPr>
              <w:t xml:space="preserve"> </w:t>
            </w:r>
            <w:r w:rsidR="006C0E90">
              <w:rPr>
                <w:rFonts w:ascii="Times New Roman" w:hAnsi="Times New Roman" w:cs="Times New Roman"/>
                <w:vertAlign w:val="superscript"/>
              </w:rPr>
              <w:t>72</w:t>
            </w:r>
          </w:p>
        </w:tc>
        <w:tc>
          <w:tcPr>
            <w:tcW w:w="2551" w:type="dxa"/>
          </w:tcPr>
          <w:p w14:paraId="095E7691" w14:textId="77777777" w:rsidR="00E35802" w:rsidRPr="00D83D94" w:rsidRDefault="00E35802" w:rsidP="0095519C">
            <w:pPr>
              <w:spacing w:after="120"/>
              <w:jc w:val="center"/>
              <w:rPr>
                <w:rFonts w:ascii="Times New Roman" w:hAnsi="Times New Roman" w:cs="Times New Roman"/>
              </w:rPr>
            </w:pPr>
            <w:r>
              <w:rPr>
                <w:rFonts w:ascii="Times New Roman" w:hAnsi="Times New Roman" w:cs="Times New Roman"/>
              </w:rPr>
              <w:t>– 15.21</w:t>
            </w:r>
          </w:p>
        </w:tc>
        <w:tc>
          <w:tcPr>
            <w:tcW w:w="1843" w:type="dxa"/>
          </w:tcPr>
          <w:p w14:paraId="07F75C31"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36.11</w:t>
            </w:r>
          </w:p>
        </w:tc>
      </w:tr>
      <w:tr w:rsidR="00E35802" w14:paraId="69F2634B" w14:textId="77777777" w:rsidTr="0022146B">
        <w:tc>
          <w:tcPr>
            <w:tcW w:w="1267" w:type="dxa"/>
          </w:tcPr>
          <w:p w14:paraId="6D2DA718"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sidRPr="00921047">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5</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0B703BC2"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5.112</w:t>
            </w:r>
          </w:p>
        </w:tc>
        <w:tc>
          <w:tcPr>
            <w:tcW w:w="1701" w:type="dxa"/>
          </w:tcPr>
          <w:p w14:paraId="6BB134A6" w14:textId="25C12468" w:rsidR="00E35802" w:rsidRDefault="00E35802" w:rsidP="0095519C">
            <w:pPr>
              <w:spacing w:after="120"/>
              <w:jc w:val="center"/>
              <w:rPr>
                <w:rFonts w:ascii="Times New Roman" w:hAnsi="Times New Roman" w:cs="Times New Roman"/>
              </w:rPr>
            </w:pPr>
            <w:r>
              <w:rPr>
                <w:rFonts w:ascii="Times New Roman" w:hAnsi="Times New Roman" w:cs="Times New Roman"/>
              </w:rPr>
              <w:t>– 4.02</w:t>
            </w:r>
            <w:r w:rsidR="00666B2B">
              <w:rPr>
                <w:rFonts w:ascii="Times New Roman" w:hAnsi="Times New Roman" w:cs="Times New Roman"/>
              </w:rPr>
              <w:t xml:space="preserve"> </w:t>
            </w:r>
            <w:r w:rsidR="006C0E90">
              <w:rPr>
                <w:rFonts w:ascii="Times New Roman" w:hAnsi="Times New Roman" w:cs="Times New Roman"/>
                <w:vertAlign w:val="superscript"/>
              </w:rPr>
              <w:t>72</w:t>
            </w:r>
            <w:r>
              <w:rPr>
                <w:rFonts w:ascii="Times New Roman" w:hAnsi="Times New Roman" w:cs="Times New Roman"/>
              </w:rPr>
              <w:t xml:space="preserve"> </w:t>
            </w:r>
          </w:p>
        </w:tc>
        <w:tc>
          <w:tcPr>
            <w:tcW w:w="2551" w:type="dxa"/>
          </w:tcPr>
          <w:p w14:paraId="083DC6D5" w14:textId="77777777" w:rsidR="00E35802" w:rsidRPr="009A05E5" w:rsidRDefault="00E35802" w:rsidP="0095519C">
            <w:pPr>
              <w:spacing w:after="120"/>
              <w:jc w:val="center"/>
              <w:rPr>
                <w:rFonts w:ascii="Times New Roman" w:hAnsi="Times New Roman" w:cs="Times New Roman"/>
              </w:rPr>
            </w:pPr>
            <w:r>
              <w:rPr>
                <w:rFonts w:ascii="Times New Roman" w:hAnsi="Times New Roman" w:cs="Times New Roman"/>
              </w:rPr>
              <w:t xml:space="preserve">– </w:t>
            </w:r>
            <w:r w:rsidRPr="009A05E5">
              <w:rPr>
                <w:rFonts w:ascii="Times New Roman" w:hAnsi="Times New Roman" w:cs="Times New Roman"/>
              </w:rPr>
              <w:t>18.89</w:t>
            </w:r>
          </w:p>
        </w:tc>
        <w:tc>
          <w:tcPr>
            <w:tcW w:w="1843" w:type="dxa"/>
          </w:tcPr>
          <w:p w14:paraId="45019D0A"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52.94</w:t>
            </w:r>
          </w:p>
        </w:tc>
      </w:tr>
      <w:tr w:rsidR="00E35802" w14:paraId="534237C3" w14:textId="77777777" w:rsidTr="0022146B">
        <w:tc>
          <w:tcPr>
            <w:tcW w:w="1267" w:type="dxa"/>
          </w:tcPr>
          <w:p w14:paraId="12D82C36"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7</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0A24BFAE"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6.642</w:t>
            </w:r>
          </w:p>
        </w:tc>
        <w:tc>
          <w:tcPr>
            <w:tcW w:w="1701" w:type="dxa"/>
          </w:tcPr>
          <w:p w14:paraId="3EDA2232" w14:textId="7D9E626C" w:rsidR="00E35802" w:rsidRPr="009A05E5" w:rsidRDefault="00E35802" w:rsidP="0095519C">
            <w:pPr>
              <w:spacing w:after="120"/>
              <w:jc w:val="center"/>
              <w:rPr>
                <w:rFonts w:ascii="Times New Roman" w:hAnsi="Times New Roman" w:cs="Times New Roman"/>
                <w:vertAlign w:val="superscript"/>
              </w:rPr>
            </w:pPr>
            <w:r>
              <w:rPr>
                <w:rFonts w:ascii="Times New Roman" w:hAnsi="Times New Roman" w:cs="Times New Roman"/>
              </w:rPr>
              <w:t>– 3.43</w:t>
            </w:r>
            <w:r w:rsidR="00666B2B">
              <w:rPr>
                <w:rFonts w:ascii="Times New Roman" w:hAnsi="Times New Roman" w:cs="Times New Roman"/>
              </w:rPr>
              <w:t xml:space="preserve"> </w:t>
            </w:r>
            <w:r w:rsidR="006C0E90">
              <w:rPr>
                <w:rFonts w:ascii="Times New Roman" w:hAnsi="Times New Roman" w:cs="Times New Roman"/>
                <w:vertAlign w:val="superscript"/>
              </w:rPr>
              <w:t>72</w:t>
            </w:r>
          </w:p>
        </w:tc>
        <w:tc>
          <w:tcPr>
            <w:tcW w:w="2551" w:type="dxa"/>
          </w:tcPr>
          <w:p w14:paraId="515EA38B"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36.72</w:t>
            </w:r>
          </w:p>
        </w:tc>
        <w:tc>
          <w:tcPr>
            <w:tcW w:w="1843" w:type="dxa"/>
          </w:tcPr>
          <w:p w14:paraId="36B4DAFF"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69.44</w:t>
            </w:r>
          </w:p>
        </w:tc>
      </w:tr>
      <w:tr w:rsidR="00E35802" w14:paraId="25D11C4A" w14:textId="77777777" w:rsidTr="0022146B">
        <w:tc>
          <w:tcPr>
            <w:tcW w:w="1267" w:type="dxa"/>
          </w:tcPr>
          <w:p w14:paraId="2E62067D"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9</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019FAA4D"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8.172</w:t>
            </w:r>
          </w:p>
        </w:tc>
        <w:tc>
          <w:tcPr>
            <w:tcW w:w="1701" w:type="dxa"/>
          </w:tcPr>
          <w:p w14:paraId="65550AFC"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5.63</w:t>
            </w:r>
          </w:p>
        </w:tc>
        <w:tc>
          <w:tcPr>
            <w:tcW w:w="2551" w:type="dxa"/>
          </w:tcPr>
          <w:p w14:paraId="0A935C8A" w14:textId="77777777" w:rsidR="00E35802" w:rsidRPr="00CF789C" w:rsidRDefault="00E35802" w:rsidP="0095519C">
            <w:pPr>
              <w:spacing w:after="120"/>
              <w:jc w:val="center"/>
              <w:rPr>
                <w:rFonts w:ascii="Times New Roman" w:hAnsi="Times New Roman" w:cs="Times New Roman"/>
              </w:rPr>
            </w:pPr>
            <w:r>
              <w:rPr>
                <w:rFonts w:ascii="Times New Roman" w:hAnsi="Times New Roman" w:cs="Times New Roman"/>
              </w:rPr>
              <w:t xml:space="preserve">–  </w:t>
            </w:r>
            <w:r w:rsidRPr="00CF789C">
              <w:rPr>
                <w:rFonts w:ascii="Times New Roman" w:hAnsi="Times New Roman" w:cs="Times New Roman"/>
              </w:rPr>
              <w:t>54.09</w:t>
            </w:r>
          </w:p>
        </w:tc>
        <w:tc>
          <w:tcPr>
            <w:tcW w:w="1843" w:type="dxa"/>
          </w:tcPr>
          <w:p w14:paraId="5251C3CB"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85.50</w:t>
            </w:r>
          </w:p>
        </w:tc>
      </w:tr>
      <w:tr w:rsidR="00E35802" w14:paraId="3A169239" w14:textId="77777777" w:rsidTr="0022146B">
        <w:tc>
          <w:tcPr>
            <w:tcW w:w="1267" w:type="dxa"/>
          </w:tcPr>
          <w:p w14:paraId="6236F8AE"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13</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71EF1515"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11.232</w:t>
            </w:r>
          </w:p>
        </w:tc>
        <w:tc>
          <w:tcPr>
            <w:tcW w:w="1701" w:type="dxa"/>
          </w:tcPr>
          <w:p w14:paraId="7C08B9B7"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6.59</w:t>
            </w:r>
          </w:p>
        </w:tc>
        <w:tc>
          <w:tcPr>
            <w:tcW w:w="2551" w:type="dxa"/>
          </w:tcPr>
          <w:p w14:paraId="75C9A1AE"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w:t>
            </w:r>
          </w:p>
        </w:tc>
        <w:tc>
          <w:tcPr>
            <w:tcW w:w="1843" w:type="dxa"/>
          </w:tcPr>
          <w:p w14:paraId="534C8852"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117.33</w:t>
            </w:r>
          </w:p>
        </w:tc>
      </w:tr>
      <w:tr w:rsidR="00E35802" w14:paraId="4F40888F" w14:textId="77777777" w:rsidTr="0022146B">
        <w:tc>
          <w:tcPr>
            <w:tcW w:w="1267" w:type="dxa"/>
          </w:tcPr>
          <w:p w14:paraId="0EF465C8"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7</w:t>
            </w:r>
            <w:r>
              <w:rPr>
                <w:rFonts w:ascii="Times New Roman" w:hAnsi="Times New Roman" w:cs="Times New Roman"/>
              </w:rPr>
              <w:t>H</w:t>
            </w:r>
            <w:r>
              <w:rPr>
                <w:rFonts w:ascii="Times New Roman" w:hAnsi="Times New Roman" w:cs="Times New Roman"/>
                <w:vertAlign w:val="subscript"/>
              </w:rPr>
              <w:t>17</w:t>
            </w:r>
            <w:r>
              <w:rPr>
                <w:rFonts w:ascii="Times New Roman" w:hAnsi="Times New Roman" w:cs="Times New Roman"/>
              </w:rPr>
              <w:t>NH</w:t>
            </w:r>
            <w:r w:rsidRPr="00D83D94">
              <w:rPr>
                <w:rFonts w:ascii="Times New Roman" w:hAnsi="Times New Roman" w:cs="Times New Roman"/>
                <w:vertAlign w:val="subscript"/>
              </w:rPr>
              <w:t>3</w:t>
            </w:r>
            <w:r>
              <w:rPr>
                <w:rFonts w:ascii="Times New Roman" w:hAnsi="Times New Roman" w:cs="Times New Roman"/>
                <w:vertAlign w:val="superscript"/>
              </w:rPr>
              <w:t>+</w:t>
            </w:r>
          </w:p>
        </w:tc>
        <w:tc>
          <w:tcPr>
            <w:tcW w:w="1852" w:type="dxa"/>
          </w:tcPr>
          <w:p w14:paraId="50F171A9"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12.762</w:t>
            </w:r>
          </w:p>
        </w:tc>
        <w:tc>
          <w:tcPr>
            <w:tcW w:w="1701" w:type="dxa"/>
          </w:tcPr>
          <w:p w14:paraId="59A24F96"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 11.70</w:t>
            </w:r>
          </w:p>
        </w:tc>
        <w:tc>
          <w:tcPr>
            <w:tcW w:w="2551" w:type="dxa"/>
          </w:tcPr>
          <w:p w14:paraId="42D41C9C"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w:t>
            </w:r>
          </w:p>
        </w:tc>
        <w:tc>
          <w:tcPr>
            <w:tcW w:w="1843" w:type="dxa"/>
          </w:tcPr>
          <w:p w14:paraId="5E5A74D2" w14:textId="77777777" w:rsidR="00E35802" w:rsidRDefault="00E35802" w:rsidP="0095519C">
            <w:pPr>
              <w:spacing w:after="120"/>
              <w:jc w:val="center"/>
              <w:rPr>
                <w:rFonts w:ascii="Times New Roman" w:hAnsi="Times New Roman" w:cs="Times New Roman"/>
              </w:rPr>
            </w:pPr>
            <w:r>
              <w:rPr>
                <w:rFonts w:ascii="Times New Roman" w:hAnsi="Times New Roman" w:cs="Times New Roman"/>
              </w:rPr>
              <w:t>133.23</w:t>
            </w:r>
          </w:p>
        </w:tc>
      </w:tr>
    </w:tbl>
    <w:p w14:paraId="7135175E" w14:textId="7B35BB78" w:rsidR="008C33D9" w:rsidRPr="00CE7983" w:rsidRDefault="001B48DC" w:rsidP="00666B2B">
      <w:pPr>
        <w:spacing w:before="120" w:after="0"/>
        <w:ind w:firstLine="720"/>
        <w:jc w:val="both"/>
        <w:rPr>
          <w:rFonts w:ascii="Times New Roman" w:hAnsi="Times New Roman" w:cs="Times New Roman"/>
          <w:color w:val="FF0000"/>
        </w:rPr>
      </w:pPr>
      <w:r>
        <w:rPr>
          <w:rFonts w:ascii="Times New Roman" w:hAnsi="Times New Roman" w:cs="Times New Roman"/>
        </w:rPr>
        <w:t xml:space="preserve"> </w:t>
      </w:r>
    </w:p>
    <w:p w14:paraId="772384D6" w14:textId="6DF41B38" w:rsidR="008E374A" w:rsidRPr="0067040F" w:rsidRDefault="008C33D9" w:rsidP="00C87056">
      <w:pPr>
        <w:spacing w:before="120" w:after="0"/>
        <w:ind w:firstLine="720"/>
        <w:jc w:val="both"/>
        <w:rPr>
          <w:rFonts w:ascii="Times New Roman" w:hAnsi="Times New Roman" w:cs="Times New Roman"/>
          <w:color w:val="FF0000"/>
        </w:rPr>
      </w:pPr>
      <w:r>
        <w:rPr>
          <w:rFonts w:ascii="Times New Roman" w:hAnsi="Times New Roman" w:cs="Times New Roman"/>
        </w:rPr>
        <w:t>Sodium carboxylate w</w:t>
      </w:r>
      <w:r w:rsidR="0067040F">
        <w:rPr>
          <w:rFonts w:ascii="Times New Roman" w:hAnsi="Times New Roman" w:cs="Times New Roman"/>
        </w:rPr>
        <w:t>as</w:t>
      </w:r>
      <w:r>
        <w:rPr>
          <w:rFonts w:ascii="Times New Roman" w:hAnsi="Times New Roman" w:cs="Times New Roman"/>
        </w:rPr>
        <w:t xml:space="preserve"> interpreted as structure breaker from the study of concentration variation of apparent molal volumes (Watson &amp; Felsing</w:t>
      </w:r>
      <w:r w:rsidR="00F820B2">
        <w:rPr>
          <w:rFonts w:ascii="Times New Roman" w:hAnsi="Times New Roman" w:cs="Times New Roman"/>
          <w:vertAlign w:val="superscript"/>
        </w:rPr>
        <w:t>79</w:t>
      </w:r>
      <w:r>
        <w:rPr>
          <w:rFonts w:ascii="Times New Roman" w:hAnsi="Times New Roman" w:cs="Times New Roman"/>
        </w:rPr>
        <w:t>). However, they could not explain the hydrophobic structure making properties of sodium carboxylate as confirmed from excess enthalpies and entropies. Similar controversy has been observed for other solutes also. It is suggested that the classification of solutes as structure makers</w:t>
      </w:r>
      <w:r w:rsidR="00F820B2">
        <w:rPr>
          <w:rFonts w:ascii="Times New Roman" w:hAnsi="Times New Roman" w:cs="Times New Roman"/>
        </w:rPr>
        <w:t xml:space="preserve"> </w:t>
      </w:r>
      <w:r>
        <w:rPr>
          <w:rFonts w:ascii="Times New Roman" w:hAnsi="Times New Roman" w:cs="Times New Roman"/>
        </w:rPr>
        <w:t>/</w:t>
      </w:r>
      <w:r w:rsidR="00F820B2">
        <w:rPr>
          <w:rFonts w:ascii="Times New Roman" w:hAnsi="Times New Roman" w:cs="Times New Roman"/>
        </w:rPr>
        <w:t xml:space="preserve"> </w:t>
      </w:r>
      <w:r>
        <w:rPr>
          <w:rFonts w:ascii="Times New Roman" w:hAnsi="Times New Roman" w:cs="Times New Roman"/>
        </w:rPr>
        <w:t>breakers is frequently ambiguous and dependent on the physical property under examination.</w:t>
      </w:r>
      <w:r w:rsidR="008E374A">
        <w:rPr>
          <w:rFonts w:ascii="Times New Roman" w:hAnsi="Times New Roman" w:cs="Times New Roman"/>
        </w:rPr>
        <w:t xml:space="preserve"> </w:t>
      </w:r>
      <w:r w:rsidR="00F820B2">
        <w:rPr>
          <w:rFonts w:ascii="Times New Roman" w:hAnsi="Times New Roman" w:cs="Times New Roman"/>
          <w:color w:val="FF0000"/>
        </w:rPr>
        <w:t xml:space="preserve"> </w:t>
      </w:r>
    </w:p>
    <w:p w14:paraId="1CCE59DD" w14:textId="36031521" w:rsidR="008C33D9" w:rsidRDefault="008E374A" w:rsidP="00F820B2">
      <w:pPr>
        <w:spacing w:before="120" w:after="0"/>
        <w:ind w:firstLine="720"/>
        <w:jc w:val="both"/>
        <w:rPr>
          <w:rFonts w:ascii="Times New Roman" w:hAnsi="Times New Roman" w:cs="Times New Roman"/>
        </w:rPr>
      </w:pPr>
      <w:r>
        <w:rPr>
          <w:rFonts w:ascii="Times New Roman" w:hAnsi="Times New Roman" w:cs="Times New Roman"/>
        </w:rPr>
        <w:t>It appears that negative limiting ionic K</w:t>
      </w:r>
      <w:r w:rsidRPr="008E374A">
        <w:rPr>
          <w:rFonts w:ascii="Times New Roman" w:hAnsi="Times New Roman" w:cs="Times New Roman"/>
          <w:vertAlign w:val="subscript"/>
        </w:rPr>
        <w:t>m</w:t>
      </w:r>
      <w:r>
        <w:rPr>
          <w:rFonts w:ascii="Times New Roman" w:hAnsi="Times New Roman" w:cs="Times New Roman"/>
        </w:rPr>
        <w:t xml:space="preserve"> values are</w:t>
      </w:r>
      <w:r w:rsidR="00B06331">
        <w:rPr>
          <w:rFonts w:ascii="Times New Roman" w:hAnsi="Times New Roman" w:cs="Times New Roman"/>
        </w:rPr>
        <w:t xml:space="preserve"> in general</w:t>
      </w:r>
      <w:r>
        <w:rPr>
          <w:rFonts w:ascii="Times New Roman" w:hAnsi="Times New Roman" w:cs="Times New Roman"/>
        </w:rPr>
        <w:t xml:space="preserve"> less negative for RNH</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3</m:t>
            </m:r>
          </m:den>
        </m:f>
      </m:oMath>
      <w:r w:rsidR="00B06331">
        <w:rPr>
          <w:rFonts w:ascii="Times New Roman" w:hAnsi="Times New Roman" w:cs="Times New Roman"/>
        </w:rPr>
        <w:t xml:space="preserve"> ions (Table 4) as compared to that of R</w:t>
      </w:r>
      <w:r w:rsidR="00B06331" w:rsidRPr="00B06331">
        <w:rPr>
          <w:rFonts w:ascii="Times New Roman" w:hAnsi="Times New Roman" w:cs="Times New Roman"/>
          <w:vertAlign w:val="subscript"/>
        </w:rPr>
        <w:t>4</w:t>
      </w:r>
      <w:r w:rsidR="00B06331">
        <w:rPr>
          <w:rFonts w:ascii="Times New Roman" w:hAnsi="Times New Roman" w:cs="Times New Roman"/>
        </w:rPr>
        <w:t>N</w:t>
      </w:r>
      <w:r w:rsidR="00B06331" w:rsidRPr="00B06331">
        <w:rPr>
          <w:rFonts w:ascii="Times New Roman" w:hAnsi="Times New Roman" w:cs="Times New Roman"/>
          <w:vertAlign w:val="superscript"/>
        </w:rPr>
        <w:t>+</w:t>
      </w:r>
      <w:r w:rsidR="00B06331">
        <w:rPr>
          <w:rFonts w:ascii="Times New Roman" w:hAnsi="Times New Roman" w:cs="Times New Roman"/>
        </w:rPr>
        <w:t xml:space="preserve"> ions (Table 2) for similar alkyl group.</w:t>
      </w:r>
      <w:r w:rsidR="004A6608">
        <w:rPr>
          <w:rFonts w:ascii="Times New Roman" w:hAnsi="Times New Roman" w:cs="Times New Roman"/>
        </w:rPr>
        <w:t xml:space="preserve"> This means RNH</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3</m:t>
            </m:r>
          </m:den>
        </m:f>
      </m:oMath>
      <w:r w:rsidR="004A6608">
        <w:rPr>
          <w:rFonts w:ascii="Times New Roman" w:hAnsi="Times New Roman" w:cs="Times New Roman"/>
        </w:rPr>
        <w:t xml:space="preserve"> ions are more structure stabilizer as compared to corresponding R</w:t>
      </w:r>
      <w:r w:rsidR="004A6608" w:rsidRPr="00B06331">
        <w:rPr>
          <w:rFonts w:ascii="Times New Roman" w:hAnsi="Times New Roman" w:cs="Times New Roman"/>
          <w:vertAlign w:val="subscript"/>
        </w:rPr>
        <w:t>4</w:t>
      </w:r>
      <w:r w:rsidR="004A6608">
        <w:rPr>
          <w:rFonts w:ascii="Times New Roman" w:hAnsi="Times New Roman" w:cs="Times New Roman"/>
        </w:rPr>
        <w:t>N</w:t>
      </w:r>
      <w:r w:rsidR="004A6608" w:rsidRPr="00B06331">
        <w:rPr>
          <w:rFonts w:ascii="Times New Roman" w:hAnsi="Times New Roman" w:cs="Times New Roman"/>
          <w:vertAlign w:val="superscript"/>
        </w:rPr>
        <w:t>+</w:t>
      </w:r>
      <w:r w:rsidR="004A6608">
        <w:rPr>
          <w:rFonts w:ascii="Times New Roman" w:hAnsi="Times New Roman" w:cs="Times New Roman"/>
        </w:rPr>
        <w:t xml:space="preserve"> ions. </w:t>
      </w:r>
      <w:r w:rsidR="005E64ED">
        <w:rPr>
          <w:rFonts w:ascii="Times New Roman" w:hAnsi="Times New Roman" w:cs="Times New Roman"/>
        </w:rPr>
        <w:t>This difference becomes more for larger alkyl group as in case of butyl group. Similar findings were reported during viscosity B–coefficient (</w:t>
      </w:r>
      <w:proofErr w:type="spellStart"/>
      <w:r w:rsidR="005E64ED">
        <w:rPr>
          <w:rFonts w:ascii="Times New Roman" w:hAnsi="Times New Roman" w:cs="Times New Roman"/>
        </w:rPr>
        <w:t>B</w:t>
      </w:r>
      <w:r w:rsidR="005E64ED" w:rsidRPr="005E64ED">
        <w:rPr>
          <w:rFonts w:ascii="Symbol" w:hAnsi="Symbol" w:cs="Times New Roman"/>
          <w:vertAlign w:val="subscript"/>
        </w:rPr>
        <w:t></w:t>
      </w:r>
      <w:r w:rsidR="005E64ED" w:rsidRPr="005E64ED">
        <w:rPr>
          <w:rFonts w:ascii="Times New Roman" w:hAnsi="Times New Roman" w:cs="Times New Roman"/>
          <w:vertAlign w:val="subscript"/>
        </w:rPr>
        <w:t>str</w:t>
      </w:r>
      <w:proofErr w:type="spellEnd"/>
      <w:r w:rsidR="005E64ED">
        <w:rPr>
          <w:rFonts w:ascii="Times New Roman" w:hAnsi="Times New Roman" w:cs="Times New Roman"/>
        </w:rPr>
        <w:t>) and Compressibility (</w:t>
      </w:r>
      <w:r w:rsidR="005E64ED">
        <w:rPr>
          <w:rFonts w:ascii="Symbol" w:hAnsi="Symbol" w:cs="Times New Roman"/>
        </w:rPr>
        <w:sym w:font="Symbol" w:char="F066"/>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k</m:t>
            </m:r>
          </m:den>
        </m:f>
      </m:oMath>
      <w:r w:rsidR="005E64ED">
        <w:rPr>
          <w:rFonts w:ascii="Times New Roman" w:hAnsi="Times New Roman" w:cs="Times New Roman"/>
        </w:rPr>
        <w:t>) studies (</w:t>
      </w:r>
      <w:proofErr w:type="spellStart"/>
      <w:r w:rsidR="00D34B0C">
        <w:rPr>
          <w:rFonts w:ascii="Times New Roman" w:hAnsi="Times New Roman" w:cs="Times New Roman"/>
        </w:rPr>
        <w:t>Kaulgud</w:t>
      </w:r>
      <w:proofErr w:type="spellEnd"/>
      <w:r w:rsidR="00D34B0C">
        <w:rPr>
          <w:rFonts w:ascii="Times New Roman" w:hAnsi="Times New Roman" w:cs="Times New Roman"/>
        </w:rPr>
        <w:t xml:space="preserve"> et al</w:t>
      </w:r>
      <w:r w:rsidR="005E5305">
        <w:rPr>
          <w:rFonts w:ascii="Times New Roman" w:hAnsi="Times New Roman" w:cs="Times New Roman"/>
          <w:vertAlign w:val="superscript"/>
        </w:rPr>
        <w:t>80</w:t>
      </w:r>
      <w:r w:rsidR="005E64ED">
        <w:rPr>
          <w:rFonts w:ascii="Times New Roman" w:hAnsi="Times New Roman" w:cs="Times New Roman"/>
        </w:rPr>
        <w:t xml:space="preserve">) of </w:t>
      </w:r>
      <w:proofErr w:type="spellStart"/>
      <w:r w:rsidR="005E64ED">
        <w:rPr>
          <w:rFonts w:ascii="Times New Roman" w:hAnsi="Times New Roman" w:cs="Times New Roman"/>
        </w:rPr>
        <w:t>MeNH</w:t>
      </w:r>
      <w:proofErr w:type="spellEnd"/>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3</m:t>
            </m:r>
          </m:den>
        </m:f>
      </m:oMath>
      <w:r w:rsidR="00D34B0C">
        <w:rPr>
          <w:rFonts w:ascii="Times New Roman" w:hAnsi="Times New Roman" w:cs="Times New Roman"/>
        </w:rPr>
        <w:t>, Me</w:t>
      </w:r>
      <m:oMath>
        <m:f>
          <m:fPr>
            <m:type m:val="noBar"/>
            <m:ctrlPr>
              <w:rPr>
                <w:rFonts w:ascii="Cambria Math" w:hAnsi="Cambria Math" w:cs="Times New Roman"/>
              </w:rPr>
            </m:ctrlPr>
          </m:fPr>
          <m:num>
            <m:r>
              <m:rPr>
                <m:sty m:val="p"/>
              </m:rPr>
              <w:rPr>
                <w:rFonts w:ascii="Cambria Math" w:hAnsi="Cambria Math" w:cs="Times New Roman"/>
                <w:vertAlign w:val="superscript"/>
              </w:rPr>
              <m:t xml:space="preserve"> </m:t>
            </m:r>
          </m:num>
          <m:den>
            <m:r>
              <w:rPr>
                <w:rFonts w:ascii="Cambria Math" w:eastAsia="Cambria Math" w:hAnsi="Cambria Math" w:cs="Cambria Math"/>
              </w:rPr>
              <m:t>2</m:t>
            </m:r>
          </m:den>
        </m:f>
      </m:oMath>
      <w:r w:rsidR="00D34B0C">
        <w:rPr>
          <w:rFonts w:ascii="Times New Roman" w:hAnsi="Times New Roman" w:cs="Times New Roman"/>
        </w:rPr>
        <w:t>NH</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2</m:t>
            </m:r>
          </m:den>
        </m:f>
      </m:oMath>
      <w:r w:rsidR="00D34B0C">
        <w:rPr>
          <w:rFonts w:ascii="Times New Roman" w:hAnsi="Times New Roman" w:cs="Times New Roman"/>
        </w:rPr>
        <w:t xml:space="preserve"> and Me</w:t>
      </w:r>
      <m:oMath>
        <m:f>
          <m:fPr>
            <m:type m:val="noBar"/>
            <m:ctrlPr>
              <w:rPr>
                <w:rFonts w:ascii="Cambria Math" w:hAnsi="Cambria Math" w:cs="Times New Roman"/>
              </w:rPr>
            </m:ctrlPr>
          </m:fPr>
          <m:num>
            <m:r>
              <m:rPr>
                <m:sty m:val="p"/>
              </m:rPr>
              <w:rPr>
                <w:rFonts w:ascii="Cambria Math" w:hAnsi="Cambria Math" w:cs="Times New Roman"/>
                <w:vertAlign w:val="superscript"/>
              </w:rPr>
              <m:t xml:space="preserve"> </m:t>
            </m:r>
          </m:num>
          <m:den>
            <m:r>
              <w:rPr>
                <w:rFonts w:ascii="Cambria Math" w:eastAsia="Cambria Math" w:hAnsi="Cambria Math" w:cs="Cambria Math"/>
              </w:rPr>
              <m:t>3</m:t>
            </m:r>
          </m:den>
        </m:f>
      </m:oMath>
      <w:r w:rsidR="00D34B0C">
        <w:rPr>
          <w:rFonts w:ascii="Times New Roman" w:hAnsi="Times New Roman" w:cs="Times New Roman"/>
        </w:rPr>
        <w:t>NH</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w:rPr>
                <w:rFonts w:ascii="Cambria Math" w:eastAsia="Cambria Math" w:hAnsi="Cambria Math" w:cs="Cambria Math"/>
              </w:rPr>
              <m:t xml:space="preserve"> </m:t>
            </m:r>
          </m:den>
        </m:f>
      </m:oMath>
      <w:r w:rsidR="00D34B0C">
        <w:rPr>
          <w:rFonts w:ascii="Times New Roman" w:hAnsi="Times New Roman" w:cs="Times New Roman"/>
        </w:rPr>
        <w:t xml:space="preserve"> ions which indicate that n–alkyl substituted ions destabilize the water structure in the increasing order of substitution.  </w:t>
      </w:r>
      <w:r w:rsidR="00CA5C0C">
        <w:rPr>
          <w:rFonts w:ascii="Times New Roman" w:hAnsi="Times New Roman" w:cs="Times New Roman"/>
        </w:rPr>
        <w:t>All these findings imply that the shift in TMD</w:t>
      </w:r>
      <w:r w:rsidR="00FB565D">
        <w:rPr>
          <w:rFonts w:ascii="Times New Roman" w:hAnsi="Times New Roman" w:cs="Times New Roman"/>
        </w:rPr>
        <w:t>,</w:t>
      </w:r>
      <w:r w:rsidR="00CA5C0C">
        <w:rPr>
          <w:rFonts w:ascii="Times New Roman" w:hAnsi="Times New Roman" w:cs="Times New Roman"/>
        </w:rPr>
        <w:t xml:space="preserve"> </w:t>
      </w:r>
      <w:r w:rsidR="00FB565D">
        <w:rPr>
          <w:rFonts w:ascii="Times New Roman" w:hAnsi="Times New Roman" w:cs="Times New Roman"/>
        </w:rPr>
        <w:t xml:space="preserve">particularly due to long chain ions </w:t>
      </w:r>
      <w:r w:rsidR="00CA5C0C">
        <w:rPr>
          <w:rFonts w:ascii="Times New Roman" w:hAnsi="Times New Roman" w:cs="Times New Roman"/>
        </w:rPr>
        <w:t xml:space="preserve">is a complex function of </w:t>
      </w:r>
      <w:proofErr w:type="spellStart"/>
      <w:r w:rsidR="00CA5C0C">
        <w:rPr>
          <w:rFonts w:ascii="Times New Roman" w:hAnsi="Times New Roman" w:cs="Times New Roman"/>
        </w:rPr>
        <w:t>i</w:t>
      </w:r>
      <w:proofErr w:type="spellEnd"/>
      <w:r w:rsidR="00CA5C0C">
        <w:rPr>
          <w:rFonts w:ascii="Times New Roman" w:hAnsi="Times New Roman" w:cs="Times New Roman"/>
        </w:rPr>
        <w:t>) charge ii) size &amp; shape and iii) effective ionic radii or radial length.</w:t>
      </w:r>
    </w:p>
    <w:p w14:paraId="47241F2B" w14:textId="77777777" w:rsidR="002050D6" w:rsidRPr="005E5305" w:rsidRDefault="002050D6" w:rsidP="00415679">
      <w:pPr>
        <w:spacing w:before="120" w:after="0"/>
        <w:jc w:val="both"/>
        <w:rPr>
          <w:rFonts w:ascii="Times New Roman" w:hAnsi="Times New Roman" w:cs="Times New Roman"/>
          <w:sz w:val="24"/>
          <w:szCs w:val="24"/>
        </w:rPr>
      </w:pPr>
      <w:r w:rsidRPr="005E5305">
        <w:rPr>
          <w:rFonts w:ascii="Times New Roman" w:hAnsi="Times New Roman" w:cs="Times New Roman"/>
          <w:b/>
          <w:bCs/>
          <w:sz w:val="24"/>
          <w:szCs w:val="24"/>
        </w:rPr>
        <w:t>TMD Study of Ionis liquid solutes:</w:t>
      </w:r>
    </w:p>
    <w:p w14:paraId="4FCC7C8D" w14:textId="2225AA72" w:rsidR="002050D6" w:rsidRPr="00BB3787" w:rsidRDefault="002050D6" w:rsidP="005E5305">
      <w:pPr>
        <w:spacing w:before="120" w:after="0"/>
        <w:ind w:firstLine="720"/>
        <w:jc w:val="both"/>
        <w:rPr>
          <w:rFonts w:ascii="Times New Roman" w:hAnsi="Times New Roman" w:cs="Times New Roman"/>
        </w:rPr>
      </w:pPr>
      <w:r w:rsidRPr="00BB3787">
        <w:rPr>
          <w:rFonts w:ascii="Times New Roman" w:hAnsi="Times New Roman" w:cs="Times New Roman"/>
        </w:rPr>
        <w:t>Tariq et al</w:t>
      </w:r>
      <w:r w:rsidR="005E5305">
        <w:rPr>
          <w:rFonts w:ascii="Times New Roman" w:hAnsi="Times New Roman" w:cs="Times New Roman"/>
          <w:vertAlign w:val="superscript"/>
        </w:rPr>
        <w:t>81</w:t>
      </w:r>
      <w:r w:rsidRPr="00BB3787">
        <w:rPr>
          <w:rFonts w:ascii="Times New Roman" w:hAnsi="Times New Roman" w:cs="Times New Roman"/>
        </w:rPr>
        <w:t xml:space="preserve">, carried out for the first time TMD measurements of aqueous ionic liquid solutes. From the high precision volumetric data on aqueous solutions of different types of ionic liquids they </w:t>
      </w:r>
      <w:proofErr w:type="spellStart"/>
      <w:r w:rsidRPr="00BB3787">
        <w:rPr>
          <w:rFonts w:ascii="Times New Roman" w:hAnsi="Times New Roman" w:cs="Times New Roman"/>
        </w:rPr>
        <w:t>analysed</w:t>
      </w:r>
      <w:proofErr w:type="spellEnd"/>
      <w:r w:rsidRPr="00BB3787">
        <w:rPr>
          <w:rFonts w:ascii="Times New Roman" w:hAnsi="Times New Roman" w:cs="Times New Roman"/>
        </w:rPr>
        <w:t xml:space="preserve"> the TMD shifts for sets of ionic solutes and explained the overall effects in terms of hydrophobic, electrostatic and hydrogen-bonding contributions. They discussed the observed TMD shifts and salting-in or salting-out effects produced by the same type of ions considering the different types of possible solute–water interactions. The</w:t>
      </w:r>
      <w:r>
        <w:rPr>
          <w:rFonts w:ascii="Times New Roman" w:hAnsi="Times New Roman" w:cs="Times New Roman"/>
        </w:rPr>
        <w:t>y also claimed</w:t>
      </w:r>
      <w:r w:rsidRPr="00BB3787">
        <w:rPr>
          <w:rFonts w:ascii="Times New Roman" w:hAnsi="Times New Roman" w:cs="Times New Roman"/>
        </w:rPr>
        <w:t xml:space="preserve"> </w:t>
      </w:r>
      <w:r>
        <w:rPr>
          <w:rFonts w:ascii="Times New Roman" w:hAnsi="Times New Roman" w:cs="Times New Roman"/>
        </w:rPr>
        <w:t>some</w:t>
      </w:r>
      <w:r w:rsidRPr="00BB3787">
        <w:rPr>
          <w:rFonts w:ascii="Times New Roman" w:hAnsi="Times New Roman" w:cs="Times New Roman"/>
        </w:rPr>
        <w:t xml:space="preserve"> insights concerning the nature of the ions that constitute typical ionic </w:t>
      </w:r>
      <w:r w:rsidRPr="00BB3787">
        <w:rPr>
          <w:rFonts w:ascii="Times New Roman" w:hAnsi="Times New Roman" w:cs="Times New Roman"/>
        </w:rPr>
        <w:lastRenderedPageBreak/>
        <w:t>liquid</w:t>
      </w:r>
      <w:r>
        <w:rPr>
          <w:rFonts w:ascii="Times New Roman" w:hAnsi="Times New Roman" w:cs="Times New Roman"/>
        </w:rPr>
        <w:t xml:space="preserve"> solutes.</w:t>
      </w:r>
      <w:r w:rsidRPr="00BB3787">
        <w:rPr>
          <w:rFonts w:ascii="Times New Roman" w:hAnsi="Times New Roman" w:cs="Times New Roman"/>
        </w:rPr>
        <w:t xml:space="preserve"> </w:t>
      </w:r>
      <w:r>
        <w:rPr>
          <w:rFonts w:ascii="Times New Roman" w:hAnsi="Times New Roman" w:cs="Times New Roman"/>
        </w:rPr>
        <w:t xml:space="preserve">They reported </w:t>
      </w:r>
      <w:r w:rsidRPr="00BB3787">
        <w:rPr>
          <w:rFonts w:ascii="Times New Roman" w:hAnsi="Times New Roman" w:cs="Times New Roman"/>
        </w:rPr>
        <w:t>consisten</w:t>
      </w:r>
      <w:r>
        <w:rPr>
          <w:rFonts w:ascii="Times New Roman" w:hAnsi="Times New Roman" w:cs="Times New Roman"/>
        </w:rPr>
        <w:t>cy of their findings</w:t>
      </w:r>
      <w:r w:rsidRPr="00BB3787">
        <w:rPr>
          <w:rFonts w:ascii="Times New Roman" w:hAnsi="Times New Roman" w:cs="Times New Roman"/>
        </w:rPr>
        <w:t xml:space="preserve"> with previous results establish</w:t>
      </w:r>
      <w:r>
        <w:rPr>
          <w:rFonts w:ascii="Times New Roman" w:hAnsi="Times New Roman" w:cs="Times New Roman"/>
        </w:rPr>
        <w:t>ing</w:t>
      </w:r>
      <w:r w:rsidRPr="00BB3787">
        <w:rPr>
          <w:rFonts w:ascii="Times New Roman" w:hAnsi="Times New Roman" w:cs="Times New Roman"/>
        </w:rPr>
        <w:t xml:space="preserve"> hydrophobic and hydrophilic scales for ionic liquid ions </w:t>
      </w:r>
      <w:r>
        <w:rPr>
          <w:rFonts w:ascii="Times New Roman" w:hAnsi="Times New Roman" w:cs="Times New Roman"/>
        </w:rPr>
        <w:t>due to</w:t>
      </w:r>
      <w:r w:rsidRPr="00BB3787">
        <w:rPr>
          <w:rFonts w:ascii="Times New Roman" w:hAnsi="Times New Roman" w:cs="Times New Roman"/>
        </w:rPr>
        <w:t xml:space="preserve"> their interactions with water.</w:t>
      </w:r>
    </w:p>
    <w:p w14:paraId="2306DC0B" w14:textId="116CDEA8" w:rsidR="00DB0717" w:rsidRPr="00676F9D" w:rsidRDefault="00DB0717" w:rsidP="00415679">
      <w:pPr>
        <w:spacing w:before="120" w:after="0"/>
        <w:jc w:val="both"/>
        <w:rPr>
          <w:rFonts w:ascii="Times New Roman" w:hAnsi="Times New Roman" w:cs="Times New Roman"/>
          <w:b/>
          <w:bCs/>
          <w:sz w:val="24"/>
          <w:szCs w:val="24"/>
        </w:rPr>
      </w:pPr>
      <w:r w:rsidRPr="00676F9D">
        <w:rPr>
          <w:rFonts w:ascii="Times New Roman" w:hAnsi="Times New Roman" w:cs="Times New Roman"/>
          <w:b/>
          <w:bCs/>
          <w:sz w:val="24"/>
          <w:szCs w:val="24"/>
        </w:rPr>
        <w:t>TMD Study of Amino acids:</w:t>
      </w:r>
    </w:p>
    <w:p w14:paraId="4A3DA240" w14:textId="77777777" w:rsidR="002F22B1" w:rsidRDefault="00DC443B" w:rsidP="002F22B1">
      <w:pPr>
        <w:spacing w:before="120" w:after="0"/>
        <w:ind w:firstLine="720"/>
        <w:jc w:val="both"/>
        <w:rPr>
          <w:rFonts w:ascii="Times New Roman" w:hAnsi="Times New Roman" w:cs="Times New Roman"/>
        </w:rPr>
      </w:pPr>
      <w:proofErr w:type="spellStart"/>
      <w:r w:rsidRPr="002A73B4">
        <w:rPr>
          <w:rFonts w:ascii="Times New Roman" w:hAnsi="Times New Roman" w:cs="Times New Roman"/>
        </w:rPr>
        <w:t>Thirumran</w:t>
      </w:r>
      <w:proofErr w:type="spellEnd"/>
      <w:r w:rsidRPr="002A73B4">
        <w:rPr>
          <w:rFonts w:ascii="Times New Roman" w:hAnsi="Times New Roman" w:cs="Times New Roman"/>
        </w:rPr>
        <w:t xml:space="preserve"> &amp; Inbam</w:t>
      </w:r>
      <w:r w:rsidR="002A73B4">
        <w:rPr>
          <w:rFonts w:ascii="Times New Roman" w:hAnsi="Times New Roman" w:cs="Times New Roman"/>
          <w:vertAlign w:val="superscript"/>
        </w:rPr>
        <w:t xml:space="preserve">82 </w:t>
      </w:r>
      <w:r w:rsidR="002A73B4">
        <w:rPr>
          <w:rFonts w:ascii="Times New Roman" w:hAnsi="Times New Roman" w:cs="Times New Roman"/>
        </w:rPr>
        <w:t>carried out t</w:t>
      </w:r>
      <w:r w:rsidR="002A73B4" w:rsidRPr="00DC443B">
        <w:rPr>
          <w:rFonts w:ascii="Times New Roman" w:hAnsi="Times New Roman" w:cs="Times New Roman"/>
        </w:rPr>
        <w:t xml:space="preserve">hermodynamic </w:t>
      </w:r>
      <w:r w:rsidR="002A73B4">
        <w:rPr>
          <w:rFonts w:ascii="Times New Roman" w:hAnsi="Times New Roman" w:cs="Times New Roman"/>
        </w:rPr>
        <w:t>and t</w:t>
      </w:r>
      <w:r w:rsidR="002A73B4" w:rsidRPr="00DC443B">
        <w:rPr>
          <w:rFonts w:ascii="Times New Roman" w:hAnsi="Times New Roman" w:cs="Times New Roman"/>
        </w:rPr>
        <w:t>ransport Studies on some basic amino acids in aqueous sodium acetate solution at different temperatures.</w:t>
      </w:r>
      <w:r w:rsidR="00DB0717" w:rsidRPr="002A73B4">
        <w:rPr>
          <w:rFonts w:ascii="Times New Roman" w:hAnsi="Times New Roman" w:cs="Times New Roman"/>
        </w:rPr>
        <w:t xml:space="preserve"> </w:t>
      </w:r>
      <w:r w:rsidR="00B9638F" w:rsidRPr="002A73B4">
        <w:rPr>
          <w:rFonts w:ascii="Times New Roman" w:hAnsi="Times New Roman" w:cs="Times New Roman"/>
        </w:rPr>
        <w:t>Due to presence of two functional groups viz. basic amino (-NH</w:t>
      </w:r>
      <w:r w:rsidR="00B9638F" w:rsidRPr="002A73B4">
        <w:rPr>
          <w:rFonts w:ascii="Times New Roman" w:hAnsi="Times New Roman" w:cs="Times New Roman"/>
          <w:vertAlign w:val="subscript"/>
        </w:rPr>
        <w:t>2</w:t>
      </w:r>
      <w:r w:rsidR="00B9638F" w:rsidRPr="002A73B4">
        <w:rPr>
          <w:rFonts w:ascii="Times New Roman" w:hAnsi="Times New Roman" w:cs="Times New Roman"/>
        </w:rPr>
        <w:t xml:space="preserve">) and </w:t>
      </w:r>
      <w:r w:rsidR="00B9638F">
        <w:rPr>
          <w:rFonts w:ascii="Times New Roman" w:hAnsi="Times New Roman" w:cs="Times New Roman"/>
        </w:rPr>
        <w:t>a carboxylic acid (-COOH) group, a</w:t>
      </w:r>
      <w:r w:rsidR="00471CC4">
        <w:rPr>
          <w:rFonts w:ascii="Times New Roman" w:hAnsi="Times New Roman" w:cs="Times New Roman"/>
        </w:rPr>
        <w:t>mino acids</w:t>
      </w:r>
      <w:r w:rsidR="00B9638F">
        <w:rPr>
          <w:rFonts w:ascii="Times New Roman" w:hAnsi="Times New Roman" w:cs="Times New Roman"/>
        </w:rPr>
        <w:t xml:space="preserve"> in aqueous solution </w:t>
      </w:r>
      <w:r w:rsidR="00500229">
        <w:rPr>
          <w:rFonts w:ascii="Times New Roman" w:hAnsi="Times New Roman" w:cs="Times New Roman"/>
        </w:rPr>
        <w:t xml:space="preserve">forms </w:t>
      </w:r>
      <w:r w:rsidR="00BC4374">
        <w:rPr>
          <w:rFonts w:ascii="Times New Roman" w:hAnsi="Times New Roman" w:cs="Times New Roman"/>
        </w:rPr>
        <w:t>‘</w:t>
      </w:r>
      <w:r w:rsidR="00500229">
        <w:rPr>
          <w:rFonts w:ascii="Times New Roman" w:hAnsi="Times New Roman" w:cs="Times New Roman"/>
        </w:rPr>
        <w:t>Zwitterion</w:t>
      </w:r>
      <w:r w:rsidR="00BC4374">
        <w:rPr>
          <w:rFonts w:ascii="Times New Roman" w:hAnsi="Times New Roman" w:cs="Times New Roman"/>
        </w:rPr>
        <w:t>’</w:t>
      </w:r>
      <w:r w:rsidR="00500229">
        <w:rPr>
          <w:rFonts w:ascii="Times New Roman" w:hAnsi="Times New Roman" w:cs="Times New Roman"/>
        </w:rPr>
        <w:t xml:space="preserve"> by transfer of H</w:t>
      </w:r>
      <w:r w:rsidR="00500229" w:rsidRPr="00500229">
        <w:rPr>
          <w:rFonts w:ascii="Times New Roman" w:hAnsi="Times New Roman" w:cs="Times New Roman"/>
          <w:vertAlign w:val="superscript"/>
        </w:rPr>
        <w:t>+</w:t>
      </w:r>
      <w:r w:rsidR="00500229">
        <w:rPr>
          <w:rFonts w:ascii="Times New Roman" w:hAnsi="Times New Roman" w:cs="Times New Roman"/>
        </w:rPr>
        <w:t xml:space="preserve"> ion of -COOH group from one end of the amino acid molecule to its other end of -NH</w:t>
      </w:r>
      <w:r w:rsidR="00500229" w:rsidRPr="00500229">
        <w:rPr>
          <w:rFonts w:ascii="Times New Roman" w:hAnsi="Times New Roman" w:cs="Times New Roman"/>
          <w:vertAlign w:val="subscript"/>
        </w:rPr>
        <w:t>2</w:t>
      </w:r>
      <w:r w:rsidR="00500229">
        <w:rPr>
          <w:rFonts w:ascii="Times New Roman" w:hAnsi="Times New Roman" w:cs="Times New Roman"/>
        </w:rPr>
        <w:t xml:space="preserve"> group. The Zwitterion as a whole is electrically </w:t>
      </w:r>
      <w:r w:rsidR="00BC4374">
        <w:rPr>
          <w:rFonts w:ascii="Times New Roman" w:hAnsi="Times New Roman" w:cs="Times New Roman"/>
        </w:rPr>
        <w:t>neutral;</w:t>
      </w:r>
      <w:r w:rsidR="00500229">
        <w:rPr>
          <w:rFonts w:ascii="Times New Roman" w:hAnsi="Times New Roman" w:cs="Times New Roman"/>
        </w:rPr>
        <w:t xml:space="preserve"> however, it contains negative charge at one end and </w:t>
      </w:r>
      <w:r w:rsidR="002D64D9">
        <w:rPr>
          <w:rFonts w:ascii="Times New Roman" w:hAnsi="Times New Roman" w:cs="Times New Roman"/>
        </w:rPr>
        <w:t>another</w:t>
      </w:r>
      <w:r w:rsidR="00500229">
        <w:rPr>
          <w:rFonts w:ascii="Times New Roman" w:hAnsi="Times New Roman" w:cs="Times New Roman"/>
        </w:rPr>
        <w:t xml:space="preserve"> end is positive.</w:t>
      </w:r>
      <w:r w:rsidR="00471CC4">
        <w:rPr>
          <w:rFonts w:ascii="Times New Roman" w:hAnsi="Times New Roman" w:cs="Times New Roman"/>
        </w:rPr>
        <w:t xml:space="preserve"> </w:t>
      </w:r>
      <w:r w:rsidR="002A73B4">
        <w:rPr>
          <w:rFonts w:ascii="Times New Roman" w:hAnsi="Times New Roman" w:cs="Times New Roman"/>
        </w:rPr>
        <w:t>They</w:t>
      </w:r>
      <w:r w:rsidR="002A73B4">
        <w:rPr>
          <w:rFonts w:ascii="Times New Roman" w:hAnsi="Times New Roman" w:cs="Times New Roman"/>
          <w:vertAlign w:val="superscript"/>
        </w:rPr>
        <w:t>8</w:t>
      </w:r>
      <w:r w:rsidR="002F22B1">
        <w:rPr>
          <w:rFonts w:ascii="Times New Roman" w:hAnsi="Times New Roman" w:cs="Times New Roman"/>
          <w:vertAlign w:val="superscript"/>
        </w:rPr>
        <w:t>2</w:t>
      </w:r>
      <w:r w:rsidR="002A73B4">
        <w:rPr>
          <w:rFonts w:ascii="Times New Roman" w:hAnsi="Times New Roman" w:cs="Times New Roman"/>
          <w:color w:val="FF0000"/>
        </w:rPr>
        <w:t xml:space="preserve"> </w:t>
      </w:r>
      <w:r w:rsidR="00A2521D">
        <w:rPr>
          <w:rFonts w:ascii="Times New Roman" w:hAnsi="Times New Roman" w:cs="Times New Roman"/>
        </w:rPr>
        <w:t>carried out ultrasonic, density and viscosity measurements o</w:t>
      </w:r>
      <w:r w:rsidR="002A73B4">
        <w:rPr>
          <w:rFonts w:ascii="Times New Roman" w:hAnsi="Times New Roman" w:cs="Times New Roman"/>
        </w:rPr>
        <w:t>n</w:t>
      </w:r>
      <w:r w:rsidR="00A2521D">
        <w:rPr>
          <w:rFonts w:ascii="Times New Roman" w:hAnsi="Times New Roman" w:cs="Times New Roman"/>
        </w:rPr>
        <w:t xml:space="preserve"> L-arginine, L-lysine and l-histidine in aqueous sodium acetate solution (0.4</w:t>
      </w:r>
      <w:r w:rsidR="002A73B4">
        <w:rPr>
          <w:rFonts w:ascii="Times New Roman" w:hAnsi="Times New Roman" w:cs="Times New Roman"/>
        </w:rPr>
        <w:t xml:space="preserve"> </w:t>
      </w:r>
      <w:r w:rsidR="00A2521D">
        <w:rPr>
          <w:rFonts w:ascii="Times New Roman" w:hAnsi="Times New Roman" w:cs="Times New Roman"/>
        </w:rPr>
        <w:t>mol.kg</w:t>
      </w:r>
      <w:r w:rsidR="00A2521D" w:rsidRPr="00A2521D">
        <w:rPr>
          <w:rFonts w:ascii="Times New Roman" w:hAnsi="Times New Roman" w:cs="Times New Roman"/>
          <w:vertAlign w:val="superscript"/>
        </w:rPr>
        <w:t>-1</w:t>
      </w:r>
      <w:r w:rsidR="00A2521D">
        <w:rPr>
          <w:rFonts w:ascii="Times New Roman" w:hAnsi="Times New Roman" w:cs="Times New Roman"/>
        </w:rPr>
        <w:t>). These amino acids</w:t>
      </w:r>
      <w:r w:rsidR="00E921AC">
        <w:rPr>
          <w:rFonts w:ascii="Times New Roman" w:hAnsi="Times New Roman" w:cs="Times New Roman"/>
        </w:rPr>
        <w:t xml:space="preserve"> are hydrophilic as they</w:t>
      </w:r>
      <w:r w:rsidR="00A2521D">
        <w:rPr>
          <w:rFonts w:ascii="Times New Roman" w:hAnsi="Times New Roman" w:cs="Times New Roman"/>
        </w:rPr>
        <w:t xml:space="preserve"> contain polar R</w:t>
      </w:r>
      <w:r w:rsidR="00C71DC0">
        <w:rPr>
          <w:rFonts w:ascii="Times New Roman" w:hAnsi="Times New Roman" w:cs="Times New Roman"/>
        </w:rPr>
        <w:t xml:space="preserve">– </w:t>
      </w:r>
      <w:r w:rsidR="00E921AC">
        <w:rPr>
          <w:rFonts w:ascii="Times New Roman" w:hAnsi="Times New Roman" w:cs="Times New Roman"/>
        </w:rPr>
        <w:t>groups and forms hydrogen bonding with water molecules.</w:t>
      </w:r>
      <w:r w:rsidR="00447ABA">
        <w:rPr>
          <w:rFonts w:ascii="Times New Roman" w:hAnsi="Times New Roman" w:cs="Times New Roman"/>
        </w:rPr>
        <w:t xml:space="preserve"> From the study</w:t>
      </w:r>
      <w:r w:rsidR="00475574">
        <w:rPr>
          <w:rFonts w:ascii="Times New Roman" w:hAnsi="Times New Roman" w:cs="Times New Roman"/>
        </w:rPr>
        <w:t xml:space="preserve"> of some amino acids,</w:t>
      </w:r>
      <w:r w:rsidR="00447ABA">
        <w:rPr>
          <w:rFonts w:ascii="Times New Roman" w:hAnsi="Times New Roman" w:cs="Times New Roman"/>
        </w:rPr>
        <w:t xml:space="preserve"> they found </w:t>
      </w:r>
      <w:r w:rsidR="00AB7799">
        <w:rPr>
          <w:rFonts w:ascii="Times New Roman" w:hAnsi="Times New Roman" w:cs="Times New Roman"/>
        </w:rPr>
        <w:t xml:space="preserve">the </w:t>
      </w:r>
      <w:r w:rsidR="00447ABA">
        <w:rPr>
          <w:rFonts w:ascii="Times New Roman" w:hAnsi="Times New Roman" w:cs="Times New Roman"/>
        </w:rPr>
        <w:t>molecular association</w:t>
      </w:r>
      <w:r w:rsidR="00AB7799" w:rsidRPr="00AB7799">
        <w:rPr>
          <w:rFonts w:ascii="Times New Roman" w:hAnsi="Times New Roman" w:cs="Times New Roman"/>
        </w:rPr>
        <w:t xml:space="preserve"> </w:t>
      </w:r>
      <w:r w:rsidR="00AB7799">
        <w:rPr>
          <w:rFonts w:ascii="Times New Roman" w:hAnsi="Times New Roman" w:cs="Times New Roman"/>
        </w:rPr>
        <w:t>in the order of L-arginine, L-lysine and l-histidine.</w:t>
      </w:r>
      <w:r w:rsidR="004307D9">
        <w:rPr>
          <w:rFonts w:ascii="Times New Roman" w:hAnsi="Times New Roman" w:cs="Times New Roman"/>
        </w:rPr>
        <w:t xml:space="preserve"> </w:t>
      </w:r>
    </w:p>
    <w:p w14:paraId="62C3C8E9" w14:textId="7F669E14" w:rsidR="005F100F" w:rsidRPr="00C71DC0" w:rsidRDefault="00A96535" w:rsidP="002F22B1">
      <w:pPr>
        <w:spacing w:before="120" w:after="0"/>
        <w:ind w:firstLine="720"/>
        <w:jc w:val="both"/>
        <w:rPr>
          <w:rFonts w:ascii="Times New Roman" w:hAnsi="Times New Roman" w:cs="Times New Roman"/>
          <w:color w:val="FF0000"/>
        </w:rPr>
      </w:pPr>
      <w:r>
        <w:rPr>
          <w:rFonts w:ascii="Times New Roman" w:hAnsi="Times New Roman" w:cs="Times New Roman"/>
        </w:rPr>
        <w:t>Diego et al</w:t>
      </w:r>
      <w:r w:rsidR="002F22B1">
        <w:rPr>
          <w:rFonts w:ascii="Times New Roman" w:hAnsi="Times New Roman" w:cs="Times New Roman"/>
          <w:vertAlign w:val="superscript"/>
        </w:rPr>
        <w:t>83</w:t>
      </w:r>
      <w:r>
        <w:rPr>
          <w:rFonts w:ascii="Times New Roman" w:hAnsi="Times New Roman" w:cs="Times New Roman"/>
        </w:rPr>
        <w:t xml:space="preserve"> </w:t>
      </w:r>
      <w:r w:rsidR="002F22B1">
        <w:rPr>
          <w:rFonts w:ascii="Times New Roman" w:hAnsi="Times New Roman" w:cs="Times New Roman"/>
        </w:rPr>
        <w:t>studied</w:t>
      </w:r>
      <w:r>
        <w:rPr>
          <w:rFonts w:ascii="Times New Roman" w:hAnsi="Times New Roman" w:cs="Times New Roman"/>
        </w:rPr>
        <w:t xml:space="preserve"> </w:t>
      </w:r>
      <w:r w:rsidR="002F22B1">
        <w:rPr>
          <w:rFonts w:ascii="Times New Roman" w:hAnsi="Times New Roman" w:cs="Times New Roman"/>
        </w:rPr>
        <w:t>t</w:t>
      </w:r>
      <w:r w:rsidR="002F22B1" w:rsidRPr="002A73B4">
        <w:rPr>
          <w:rFonts w:ascii="Times New Roman" w:hAnsi="Times New Roman" w:cs="Times New Roman"/>
        </w:rPr>
        <w:t xml:space="preserve">emperature of </w:t>
      </w:r>
      <w:r w:rsidR="002F22B1">
        <w:rPr>
          <w:rFonts w:ascii="Times New Roman" w:hAnsi="Times New Roman" w:cs="Times New Roman"/>
        </w:rPr>
        <w:t>m</w:t>
      </w:r>
      <w:r w:rsidR="002F22B1" w:rsidRPr="002A73B4">
        <w:rPr>
          <w:rFonts w:ascii="Times New Roman" w:hAnsi="Times New Roman" w:cs="Times New Roman"/>
        </w:rPr>
        <w:t xml:space="preserve">aximum </w:t>
      </w:r>
      <w:r w:rsidR="002F22B1">
        <w:rPr>
          <w:rFonts w:ascii="Times New Roman" w:hAnsi="Times New Roman" w:cs="Times New Roman"/>
        </w:rPr>
        <w:t>d</w:t>
      </w:r>
      <w:r w:rsidR="002F22B1" w:rsidRPr="002A73B4">
        <w:rPr>
          <w:rFonts w:ascii="Times New Roman" w:hAnsi="Times New Roman" w:cs="Times New Roman"/>
        </w:rPr>
        <w:t xml:space="preserve">ensity for </w:t>
      </w:r>
      <w:r w:rsidR="002F22B1">
        <w:rPr>
          <w:rFonts w:ascii="Times New Roman" w:hAnsi="Times New Roman" w:cs="Times New Roman"/>
        </w:rPr>
        <w:t>b</w:t>
      </w:r>
      <w:r w:rsidR="002F22B1" w:rsidRPr="002A73B4">
        <w:rPr>
          <w:rFonts w:ascii="Times New Roman" w:hAnsi="Times New Roman" w:cs="Times New Roman"/>
        </w:rPr>
        <w:t xml:space="preserve">inary </w:t>
      </w:r>
      <w:r w:rsidR="002F22B1">
        <w:rPr>
          <w:rFonts w:ascii="Times New Roman" w:hAnsi="Times New Roman" w:cs="Times New Roman"/>
        </w:rPr>
        <w:t>a</w:t>
      </w:r>
      <w:r w:rsidR="002F22B1" w:rsidRPr="002A73B4">
        <w:rPr>
          <w:rFonts w:ascii="Times New Roman" w:hAnsi="Times New Roman" w:cs="Times New Roman"/>
        </w:rPr>
        <w:t xml:space="preserve">queous </w:t>
      </w:r>
      <w:r w:rsidR="002F22B1">
        <w:rPr>
          <w:rFonts w:ascii="Times New Roman" w:hAnsi="Times New Roman" w:cs="Times New Roman"/>
        </w:rPr>
        <w:t>s</w:t>
      </w:r>
      <w:r w:rsidR="002F22B1" w:rsidRPr="002A73B4">
        <w:rPr>
          <w:rFonts w:ascii="Times New Roman" w:hAnsi="Times New Roman" w:cs="Times New Roman"/>
        </w:rPr>
        <w:t xml:space="preserve">olutions of </w:t>
      </w:r>
      <w:r w:rsidR="002F22B1">
        <w:rPr>
          <w:rFonts w:ascii="Times New Roman" w:hAnsi="Times New Roman" w:cs="Times New Roman"/>
        </w:rPr>
        <w:t>f</w:t>
      </w:r>
      <w:r w:rsidR="002F22B1" w:rsidRPr="002A73B4">
        <w:rPr>
          <w:rFonts w:ascii="Times New Roman" w:hAnsi="Times New Roman" w:cs="Times New Roman"/>
        </w:rPr>
        <w:t xml:space="preserve">ive </w:t>
      </w:r>
      <w:r w:rsidR="002F22B1">
        <w:rPr>
          <w:rFonts w:ascii="Times New Roman" w:hAnsi="Times New Roman" w:cs="Times New Roman"/>
        </w:rPr>
        <w:t>a</w:t>
      </w:r>
      <w:r w:rsidR="002F22B1" w:rsidRPr="002A73B4">
        <w:rPr>
          <w:rFonts w:ascii="Times New Roman" w:hAnsi="Times New Roman" w:cs="Times New Roman"/>
        </w:rPr>
        <w:t xml:space="preserve">mino </w:t>
      </w:r>
      <w:r w:rsidR="002F22B1">
        <w:rPr>
          <w:rFonts w:ascii="Times New Roman" w:hAnsi="Times New Roman" w:cs="Times New Roman"/>
        </w:rPr>
        <w:t>a</w:t>
      </w:r>
      <w:r w:rsidR="002F22B1" w:rsidRPr="002A73B4">
        <w:rPr>
          <w:rFonts w:ascii="Times New Roman" w:hAnsi="Times New Roman" w:cs="Times New Roman"/>
        </w:rPr>
        <w:t>cids</w:t>
      </w:r>
      <w:r w:rsidR="002F22B1">
        <w:rPr>
          <w:rFonts w:ascii="Times New Roman" w:hAnsi="Times New Roman" w:cs="Times New Roman"/>
        </w:rPr>
        <w:t xml:space="preserve"> </w:t>
      </w:r>
      <w:r w:rsidR="00EB5526">
        <w:rPr>
          <w:rFonts w:ascii="Times New Roman" w:hAnsi="Times New Roman" w:cs="Times New Roman"/>
        </w:rPr>
        <w:t>viz.</w:t>
      </w:r>
      <w:r w:rsidR="00EB5526" w:rsidRPr="00A96535">
        <w:rPr>
          <w:rFonts w:ascii="Times New Roman" w:hAnsi="Times New Roman" w:cs="Times New Roman"/>
        </w:rPr>
        <w:t xml:space="preserve"> l-tyrosine, l-tryptophan</w:t>
      </w:r>
      <w:r w:rsidR="00EB5526" w:rsidRPr="00EB5526">
        <w:rPr>
          <w:rFonts w:ascii="Times New Roman" w:hAnsi="Times New Roman" w:cs="Times New Roman"/>
        </w:rPr>
        <w:t>, l-histidine, l-phenylalanine, and l-proline</w:t>
      </w:r>
      <w:r w:rsidR="0037672C">
        <w:rPr>
          <w:rFonts w:ascii="Times New Roman" w:hAnsi="Times New Roman" w:cs="Times New Roman"/>
        </w:rPr>
        <w:t xml:space="preserve"> and found the lowering </w:t>
      </w:r>
      <w:r w:rsidR="00C625C6">
        <w:rPr>
          <w:rFonts w:ascii="Times New Roman" w:hAnsi="Times New Roman" w:cs="Times New Roman"/>
        </w:rPr>
        <w:t xml:space="preserve">of TMD for all these compounds obeying </w:t>
      </w:r>
      <w:proofErr w:type="spellStart"/>
      <w:r w:rsidR="00C625C6">
        <w:rPr>
          <w:rFonts w:ascii="Times New Roman" w:hAnsi="Times New Roman" w:cs="Times New Roman"/>
        </w:rPr>
        <w:t>Despretz</w:t>
      </w:r>
      <w:proofErr w:type="spellEnd"/>
      <w:r w:rsidR="00C625C6">
        <w:rPr>
          <w:rFonts w:ascii="Times New Roman" w:hAnsi="Times New Roman" w:cs="Times New Roman"/>
        </w:rPr>
        <w:t xml:space="preserve"> rule. </w:t>
      </w:r>
      <w:proofErr w:type="spellStart"/>
      <w:r w:rsidR="00C625C6">
        <w:rPr>
          <w:rFonts w:ascii="Times New Roman" w:hAnsi="Times New Roman" w:cs="Times New Roman"/>
        </w:rPr>
        <w:t>Despretz</w:t>
      </w:r>
      <w:proofErr w:type="spellEnd"/>
      <w:r w:rsidR="00C625C6">
        <w:rPr>
          <w:rFonts w:ascii="Times New Roman" w:hAnsi="Times New Roman" w:cs="Times New Roman"/>
        </w:rPr>
        <w:t xml:space="preserve"> constant</w:t>
      </w:r>
      <w:r w:rsidR="00CE0F74">
        <w:rPr>
          <w:rFonts w:ascii="Times New Roman" w:hAnsi="Times New Roman" w:cs="Times New Roman"/>
        </w:rPr>
        <w:t>s</w:t>
      </w:r>
      <w:r w:rsidR="00C625C6">
        <w:rPr>
          <w:rFonts w:ascii="Times New Roman" w:hAnsi="Times New Roman" w:cs="Times New Roman"/>
        </w:rPr>
        <w:t xml:space="preserve"> calculated by them were found </w:t>
      </w:r>
      <w:r w:rsidR="00C71DC0">
        <w:rPr>
          <w:rFonts w:ascii="Times New Roman" w:hAnsi="Times New Roman" w:cs="Times New Roman"/>
        </w:rPr>
        <w:t>between</w:t>
      </w:r>
      <w:r w:rsidR="00C625C6">
        <w:rPr>
          <w:rFonts w:ascii="Times New Roman" w:hAnsi="Times New Roman" w:cs="Times New Roman"/>
        </w:rPr>
        <w:t xml:space="preserve"> -</w:t>
      </w:r>
      <w:r w:rsidR="00C625C6" w:rsidRPr="00EB5526">
        <w:rPr>
          <w:rFonts w:ascii="Times New Roman" w:hAnsi="Times New Roman" w:cs="Times New Roman"/>
        </w:rPr>
        <w:t xml:space="preserve">9.85 </w:t>
      </w:r>
      <w:proofErr w:type="spellStart"/>
      <w:r w:rsidR="00C625C6" w:rsidRPr="00EB5526">
        <w:rPr>
          <w:rFonts w:ascii="Times New Roman" w:hAnsi="Times New Roman" w:cs="Times New Roman"/>
        </w:rPr>
        <w:t>K·mol</w:t>
      </w:r>
      <w:proofErr w:type="spellEnd"/>
      <w:r w:rsidR="00C625C6" w:rsidRPr="00C625C6">
        <w:rPr>
          <w:rFonts w:ascii="Times New Roman" w:hAnsi="Times New Roman" w:cs="Times New Roman"/>
          <w:vertAlign w:val="superscript"/>
        </w:rPr>
        <w:t>–1</w:t>
      </w:r>
      <w:r w:rsidR="00C625C6" w:rsidRPr="00EB5526">
        <w:rPr>
          <w:rFonts w:ascii="Times New Roman" w:hAnsi="Times New Roman" w:cs="Times New Roman"/>
        </w:rPr>
        <w:t xml:space="preserve">·kg for proline </w:t>
      </w:r>
      <w:r w:rsidR="00C71DC0">
        <w:rPr>
          <w:rFonts w:ascii="Times New Roman" w:hAnsi="Times New Roman" w:cs="Times New Roman"/>
        </w:rPr>
        <w:t>and</w:t>
      </w:r>
      <w:r w:rsidR="00C625C6" w:rsidRPr="00EB5526">
        <w:rPr>
          <w:rFonts w:ascii="Times New Roman" w:hAnsi="Times New Roman" w:cs="Times New Roman"/>
        </w:rPr>
        <w:t xml:space="preserve"> </w:t>
      </w:r>
      <w:r w:rsidR="00C625C6">
        <w:rPr>
          <w:rFonts w:ascii="Times New Roman" w:hAnsi="Times New Roman" w:cs="Times New Roman"/>
        </w:rPr>
        <w:t>-</w:t>
      </w:r>
      <w:r w:rsidR="00C625C6" w:rsidRPr="00EB5526">
        <w:rPr>
          <w:rFonts w:ascii="Times New Roman" w:hAnsi="Times New Roman" w:cs="Times New Roman"/>
        </w:rPr>
        <w:t xml:space="preserve">16.6 </w:t>
      </w:r>
      <w:proofErr w:type="spellStart"/>
      <w:r w:rsidR="00C625C6" w:rsidRPr="00EB5526">
        <w:rPr>
          <w:rFonts w:ascii="Times New Roman" w:hAnsi="Times New Roman" w:cs="Times New Roman"/>
        </w:rPr>
        <w:t>K·mol</w:t>
      </w:r>
      <w:proofErr w:type="spellEnd"/>
      <w:r w:rsidR="00C625C6" w:rsidRPr="00C625C6">
        <w:rPr>
          <w:rFonts w:ascii="Times New Roman" w:hAnsi="Times New Roman" w:cs="Times New Roman"/>
          <w:vertAlign w:val="superscript"/>
        </w:rPr>
        <w:t>–1</w:t>
      </w:r>
      <w:r w:rsidR="00C625C6" w:rsidRPr="00EB5526">
        <w:rPr>
          <w:rFonts w:ascii="Times New Roman" w:hAnsi="Times New Roman" w:cs="Times New Roman"/>
        </w:rPr>
        <w:t>·kg for tyrosine.</w:t>
      </w:r>
      <w:r w:rsidR="00C625C6">
        <w:rPr>
          <w:rFonts w:ascii="Times New Roman" w:hAnsi="Times New Roman" w:cs="Times New Roman"/>
        </w:rPr>
        <w:t xml:space="preserve"> They found </w:t>
      </w:r>
      <w:r w:rsidR="00CE0F74">
        <w:rPr>
          <w:rFonts w:ascii="Times New Roman" w:hAnsi="Times New Roman" w:cs="Times New Roman"/>
        </w:rPr>
        <w:t>a thermodynamic</w:t>
      </w:r>
      <w:r w:rsidR="00C625C6">
        <w:rPr>
          <w:rFonts w:ascii="Times New Roman" w:hAnsi="Times New Roman" w:cs="Times New Roman"/>
        </w:rPr>
        <w:t xml:space="preserve"> consistency between partial molar volume calculated from density measurements and TMD </w:t>
      </w:r>
      <w:r w:rsidR="00CE0F74">
        <w:rPr>
          <w:rFonts w:ascii="Times New Roman" w:hAnsi="Times New Roman" w:cs="Times New Roman"/>
        </w:rPr>
        <w:t>results</w:t>
      </w:r>
      <w:r w:rsidR="002050D6">
        <w:rPr>
          <w:rFonts w:ascii="Times New Roman" w:hAnsi="Times New Roman" w:cs="Times New Roman"/>
        </w:rPr>
        <w:t>.</w:t>
      </w:r>
      <w:r w:rsidR="00C625C6">
        <w:rPr>
          <w:rFonts w:ascii="Times New Roman" w:hAnsi="Times New Roman" w:cs="Times New Roman"/>
        </w:rPr>
        <w:t xml:space="preserve"> </w:t>
      </w:r>
    </w:p>
    <w:p w14:paraId="248F9C9D" w14:textId="7D98ABF9" w:rsidR="000460CA" w:rsidRPr="002F22B1" w:rsidRDefault="000460CA" w:rsidP="00415679">
      <w:pPr>
        <w:spacing w:before="120" w:after="0"/>
        <w:jc w:val="both"/>
        <w:rPr>
          <w:rFonts w:ascii="Times New Roman" w:hAnsi="Times New Roman" w:cs="Times New Roman"/>
          <w:b/>
          <w:bCs/>
          <w:sz w:val="24"/>
          <w:szCs w:val="24"/>
        </w:rPr>
      </w:pPr>
      <w:r w:rsidRPr="002F22B1">
        <w:rPr>
          <w:rFonts w:ascii="Times New Roman" w:hAnsi="Times New Roman" w:cs="Times New Roman"/>
          <w:b/>
          <w:bCs/>
          <w:sz w:val="24"/>
          <w:szCs w:val="24"/>
        </w:rPr>
        <w:t>TMD Study by a</w:t>
      </w:r>
      <w:r w:rsidRPr="002F22B1">
        <w:rPr>
          <w:rFonts w:ascii="Times New Roman" w:hAnsi="Times New Roman" w:cs="Times New Roman"/>
          <w:b/>
          <w:bCs/>
          <w:kern w:val="36"/>
          <w:sz w:val="24"/>
          <w:szCs w:val="24"/>
        </w:rPr>
        <w:t>coustical technique</w:t>
      </w:r>
      <w:r w:rsidR="002F22B1">
        <w:rPr>
          <w:rFonts w:ascii="Times New Roman" w:hAnsi="Times New Roman" w:cs="Times New Roman"/>
          <w:b/>
          <w:bCs/>
          <w:kern w:val="36"/>
          <w:sz w:val="24"/>
          <w:szCs w:val="24"/>
        </w:rPr>
        <w:t xml:space="preserve">: </w:t>
      </w:r>
      <w:r w:rsidRPr="002F22B1">
        <w:rPr>
          <w:rFonts w:ascii="Times New Roman" w:hAnsi="Times New Roman" w:cs="Times New Roman"/>
          <w:b/>
          <w:bCs/>
          <w:sz w:val="24"/>
          <w:szCs w:val="24"/>
        </w:rPr>
        <w:t xml:space="preserve"> </w:t>
      </w:r>
    </w:p>
    <w:p w14:paraId="0C194063" w14:textId="239D5107" w:rsidR="00D61E62" w:rsidRDefault="00E5094B" w:rsidP="00D61E62">
      <w:pPr>
        <w:shd w:val="clear" w:color="auto" w:fill="FFFFFF"/>
        <w:spacing w:before="120" w:after="0"/>
        <w:ind w:firstLine="720"/>
        <w:jc w:val="both"/>
        <w:rPr>
          <w:rFonts w:ascii="Times New Roman" w:hAnsi="Times New Roman" w:cs="Times New Roman"/>
          <w:color w:val="FF0000"/>
          <w:kern w:val="36"/>
        </w:rPr>
      </w:pPr>
      <w:hyperlink r:id="rId8" w:history="1">
        <w:r w:rsidR="00840B70" w:rsidRPr="002F22B1">
          <w:rPr>
            <w:rFonts w:ascii="Times New Roman" w:hAnsi="Times New Roman" w:cs="Times New Roman"/>
            <w:color w:val="333333"/>
          </w:rPr>
          <w:t>Foster</w:t>
        </w:r>
      </w:hyperlink>
      <w:r w:rsidR="00840B70" w:rsidRPr="002F22B1">
        <w:rPr>
          <w:rStyle w:val="nlmx"/>
          <w:rFonts w:ascii="Times New Roman" w:hAnsi="Times New Roman" w:cs="Times New Roman"/>
          <w:color w:val="333333"/>
        </w:rPr>
        <w:t xml:space="preserve"> &amp; </w:t>
      </w:r>
      <w:hyperlink r:id="rId9" w:history="1">
        <w:r w:rsidR="00840B70" w:rsidRPr="002F22B1">
          <w:rPr>
            <w:rFonts w:ascii="Times New Roman" w:hAnsi="Times New Roman" w:cs="Times New Roman"/>
            <w:color w:val="333333"/>
          </w:rPr>
          <w:t>Finch</w:t>
        </w:r>
      </w:hyperlink>
      <w:r w:rsidR="00D61E62">
        <w:rPr>
          <w:rFonts w:ascii="Times New Roman" w:hAnsi="Times New Roman" w:cs="Times New Roman"/>
          <w:color w:val="333333"/>
          <w:vertAlign w:val="superscript"/>
        </w:rPr>
        <w:t>84</w:t>
      </w:r>
      <w:r w:rsidR="00D61E62">
        <w:rPr>
          <w:rFonts w:ascii="Times New Roman" w:hAnsi="Times New Roman" w:cs="Times New Roman"/>
          <w:color w:val="000000"/>
        </w:rPr>
        <w:t xml:space="preserve"> used </w:t>
      </w:r>
      <w:r w:rsidR="00D61E62">
        <w:rPr>
          <w:rFonts w:ascii="Times New Roman" w:hAnsi="Times New Roman" w:cs="Times New Roman"/>
          <w:color w:val="000000"/>
          <w:kern w:val="36"/>
        </w:rPr>
        <w:t>a</w:t>
      </w:r>
      <w:r w:rsidR="00D61E62" w:rsidRPr="002F22B1">
        <w:rPr>
          <w:rFonts w:ascii="Times New Roman" w:hAnsi="Times New Roman" w:cs="Times New Roman"/>
          <w:color w:val="000000"/>
          <w:kern w:val="36"/>
        </w:rPr>
        <w:t>coustical technique for measuring the temperature of maximum density of dilute aqueous solutions</w:t>
      </w:r>
      <w:r w:rsidR="000460CA" w:rsidRPr="002F22B1">
        <w:rPr>
          <w:rFonts w:ascii="Times New Roman" w:hAnsi="Times New Roman" w:cs="Times New Roman"/>
          <w:color w:val="000000"/>
          <w:kern w:val="36"/>
        </w:rPr>
        <w:t xml:space="preserve">, in which sound transients </w:t>
      </w:r>
      <w:r w:rsidR="00F215CE" w:rsidRPr="002F22B1">
        <w:rPr>
          <w:rFonts w:ascii="Times New Roman" w:hAnsi="Times New Roman" w:cs="Times New Roman"/>
          <w:color w:val="000000"/>
          <w:kern w:val="36"/>
        </w:rPr>
        <w:t>generated</w:t>
      </w:r>
      <w:r w:rsidR="000460CA" w:rsidRPr="002F22B1">
        <w:rPr>
          <w:rFonts w:ascii="Times New Roman" w:hAnsi="Times New Roman" w:cs="Times New Roman"/>
          <w:color w:val="000000"/>
          <w:kern w:val="36"/>
        </w:rPr>
        <w:t xml:space="preserve"> by pulses of microwave energy in aqueous solutions</w:t>
      </w:r>
      <w:r w:rsidR="00F215CE" w:rsidRPr="002F22B1">
        <w:rPr>
          <w:rFonts w:ascii="Times New Roman" w:hAnsi="Times New Roman" w:cs="Times New Roman"/>
          <w:color w:val="000000"/>
          <w:kern w:val="36"/>
        </w:rPr>
        <w:t xml:space="preserve"> was used to measure TMD rapidly and accurately. Amplitude of these sound transients being proportional to thermal expansion coefficient of aqueous solution ‘</w:t>
      </w:r>
      <w:r w:rsidR="00F215CE" w:rsidRPr="00D61E62">
        <w:rPr>
          <w:rFonts w:ascii="Symbol" w:hAnsi="Symbol" w:cs="Times New Roman"/>
          <w:color w:val="000000"/>
          <w:kern w:val="36"/>
        </w:rPr>
        <w:t></w:t>
      </w:r>
      <w:r w:rsidR="00F215CE" w:rsidRPr="002F22B1">
        <w:rPr>
          <w:rFonts w:ascii="Times New Roman" w:hAnsi="Times New Roman" w:cs="Times New Roman"/>
          <w:color w:val="000000"/>
          <w:kern w:val="36"/>
        </w:rPr>
        <w:t xml:space="preserve">’ and thus vanishes at TMD. They </w:t>
      </w:r>
      <w:r w:rsidR="007E1801" w:rsidRPr="002F22B1">
        <w:rPr>
          <w:rFonts w:ascii="Times New Roman" w:hAnsi="Times New Roman" w:cs="Times New Roman"/>
          <w:color w:val="000000"/>
          <w:kern w:val="36"/>
        </w:rPr>
        <w:t>verified</w:t>
      </w:r>
      <w:r w:rsidR="00F215CE" w:rsidRPr="002F22B1">
        <w:rPr>
          <w:rFonts w:ascii="Times New Roman" w:hAnsi="Times New Roman" w:cs="Times New Roman"/>
          <w:color w:val="000000"/>
          <w:kern w:val="36"/>
        </w:rPr>
        <w:t xml:space="preserve"> this method by measuring TMD of distilled water and dilute aqueous solution</w:t>
      </w:r>
      <w:r w:rsidR="00450C50" w:rsidRPr="002F22B1">
        <w:rPr>
          <w:rFonts w:ascii="Times New Roman" w:hAnsi="Times New Roman" w:cs="Times New Roman"/>
          <w:color w:val="000000"/>
          <w:kern w:val="36"/>
        </w:rPr>
        <w:t>s</w:t>
      </w:r>
      <w:r w:rsidR="00F215CE" w:rsidRPr="002F22B1">
        <w:rPr>
          <w:rFonts w:ascii="Times New Roman" w:hAnsi="Times New Roman" w:cs="Times New Roman"/>
          <w:color w:val="000000"/>
          <w:kern w:val="36"/>
        </w:rPr>
        <w:t xml:space="preserve"> of sodium chloride</w:t>
      </w:r>
      <w:r w:rsidR="00450C50" w:rsidRPr="002F22B1">
        <w:rPr>
          <w:rFonts w:ascii="Times New Roman" w:hAnsi="Times New Roman" w:cs="Times New Roman"/>
          <w:color w:val="000000"/>
          <w:kern w:val="36"/>
        </w:rPr>
        <w:t>.</w:t>
      </w:r>
      <w:r w:rsidR="00B96619" w:rsidRPr="002F22B1">
        <w:rPr>
          <w:rFonts w:ascii="Times New Roman" w:hAnsi="Times New Roman" w:cs="Times New Roman"/>
          <w:color w:val="000000"/>
          <w:kern w:val="36"/>
        </w:rPr>
        <w:t xml:space="preserve"> </w:t>
      </w:r>
    </w:p>
    <w:p w14:paraId="2660E83B" w14:textId="57E05722" w:rsidR="00E953C8" w:rsidRPr="00022EB6" w:rsidRDefault="00485D0D" w:rsidP="00415679">
      <w:pPr>
        <w:shd w:val="clear" w:color="auto" w:fill="FFFFFF"/>
        <w:spacing w:before="120" w:after="0"/>
        <w:jc w:val="both"/>
        <w:rPr>
          <w:rFonts w:ascii="Times New Roman" w:hAnsi="Times New Roman" w:cs="Times New Roman"/>
          <w:b/>
          <w:bCs/>
          <w:sz w:val="24"/>
          <w:szCs w:val="24"/>
        </w:rPr>
      </w:pPr>
      <w:r w:rsidRPr="00022EB6">
        <w:rPr>
          <w:rFonts w:ascii="Times New Roman" w:hAnsi="Times New Roman" w:cs="Times New Roman"/>
          <w:b/>
          <w:bCs/>
          <w:sz w:val="24"/>
          <w:szCs w:val="24"/>
        </w:rPr>
        <w:t>TMD Study by Convective flow technique</w:t>
      </w:r>
      <w:r w:rsidR="004912AF">
        <w:rPr>
          <w:rFonts w:ascii="Times New Roman" w:hAnsi="Times New Roman" w:cs="Times New Roman"/>
          <w:b/>
          <w:bCs/>
          <w:sz w:val="24"/>
          <w:szCs w:val="24"/>
        </w:rPr>
        <w:t xml:space="preserve">: </w:t>
      </w:r>
    </w:p>
    <w:p w14:paraId="02362B4F" w14:textId="7EFAB03E" w:rsidR="00E953C8" w:rsidRPr="00BD4B2B" w:rsidRDefault="00E953C8" w:rsidP="00BD4B2B">
      <w:pPr>
        <w:shd w:val="clear" w:color="auto" w:fill="FFFFFF"/>
        <w:spacing w:before="120" w:after="0"/>
        <w:ind w:firstLine="720"/>
        <w:jc w:val="both"/>
        <w:rPr>
          <w:rFonts w:ascii="Times New Roman" w:hAnsi="Times New Roman" w:cs="Times New Roman"/>
        </w:rPr>
      </w:pPr>
      <w:r w:rsidRPr="00DE15D1">
        <w:rPr>
          <w:rFonts w:ascii="Times New Roman" w:hAnsi="Times New Roman" w:cs="Times New Roman"/>
        </w:rPr>
        <w:t>Cawley et al</w:t>
      </w:r>
      <w:r w:rsidR="004912AF">
        <w:rPr>
          <w:rFonts w:ascii="Times New Roman" w:hAnsi="Times New Roman" w:cs="Times New Roman"/>
          <w:vertAlign w:val="superscript"/>
        </w:rPr>
        <w:t>85</w:t>
      </w:r>
      <w:r w:rsidRPr="00DE15D1">
        <w:rPr>
          <w:rFonts w:ascii="Times New Roman" w:hAnsi="Times New Roman" w:cs="Times New Roman"/>
        </w:rPr>
        <w:t xml:space="preserve"> </w:t>
      </w:r>
      <w:r w:rsidR="00DE15D1">
        <w:rPr>
          <w:rFonts w:ascii="Times New Roman" w:hAnsi="Times New Roman" w:cs="Times New Roman"/>
        </w:rPr>
        <w:t>described</w:t>
      </w:r>
      <w:r w:rsidR="007A6130" w:rsidRPr="00DE15D1">
        <w:rPr>
          <w:rFonts w:ascii="Times New Roman" w:hAnsi="Times New Roman" w:cs="Times New Roman"/>
        </w:rPr>
        <w:t xml:space="preserve"> a technique </w:t>
      </w:r>
      <w:r w:rsidR="00DE15D1">
        <w:rPr>
          <w:rFonts w:ascii="Times New Roman" w:hAnsi="Times New Roman" w:cs="Times New Roman"/>
        </w:rPr>
        <w:t>for</w:t>
      </w:r>
      <w:r w:rsidR="007A6130" w:rsidRPr="00DE15D1">
        <w:rPr>
          <w:rFonts w:ascii="Times New Roman" w:hAnsi="Times New Roman" w:cs="Times New Roman"/>
        </w:rPr>
        <w:t xml:space="preserve"> direct </w:t>
      </w:r>
      <w:r w:rsidR="00DE15D1" w:rsidRPr="00DE15D1">
        <w:rPr>
          <w:rFonts w:ascii="Times New Roman" w:hAnsi="Times New Roman" w:cs="Times New Roman"/>
        </w:rPr>
        <w:t>dete</w:t>
      </w:r>
      <w:r w:rsidR="00DE15D1">
        <w:rPr>
          <w:rFonts w:ascii="Times New Roman" w:hAnsi="Times New Roman" w:cs="Times New Roman"/>
        </w:rPr>
        <w:t>rmination</w:t>
      </w:r>
      <w:r w:rsidR="007A6130" w:rsidRPr="00DE15D1">
        <w:rPr>
          <w:rFonts w:ascii="Times New Roman" w:hAnsi="Times New Roman" w:cs="Times New Roman"/>
        </w:rPr>
        <w:t xml:space="preserve"> of the </w:t>
      </w:r>
      <w:r w:rsidR="00DE15D1">
        <w:rPr>
          <w:rFonts w:ascii="Times New Roman" w:hAnsi="Times New Roman" w:cs="Times New Roman"/>
        </w:rPr>
        <w:t>TMD</w:t>
      </w:r>
      <w:r w:rsidR="007A6130" w:rsidRPr="00DE15D1">
        <w:rPr>
          <w:rFonts w:ascii="Times New Roman" w:hAnsi="Times New Roman" w:cs="Times New Roman"/>
        </w:rPr>
        <w:t xml:space="preserve"> </w:t>
      </w:r>
      <w:r w:rsidR="004912AF">
        <w:rPr>
          <w:rFonts w:ascii="Times New Roman" w:hAnsi="Times New Roman" w:cs="Times New Roman"/>
        </w:rPr>
        <w:t xml:space="preserve">of water solutions </w:t>
      </w:r>
      <w:r w:rsidR="004912AF" w:rsidRPr="004912AF">
        <w:rPr>
          <w:rFonts w:ascii="Times New Roman" w:hAnsi="Times New Roman" w:cs="Times New Roman"/>
        </w:rPr>
        <w:t xml:space="preserve">using a convective flow technique </w:t>
      </w:r>
      <w:r w:rsidR="00DE15D1">
        <w:rPr>
          <w:rFonts w:ascii="Times New Roman" w:hAnsi="Times New Roman" w:cs="Times New Roman"/>
        </w:rPr>
        <w:t>as a fu</w:t>
      </w:r>
      <w:r w:rsidR="007A6130" w:rsidRPr="00DE15D1">
        <w:rPr>
          <w:rFonts w:ascii="Times New Roman" w:hAnsi="Times New Roman" w:cs="Times New Roman"/>
        </w:rPr>
        <w:t>nction of concentration</w:t>
      </w:r>
      <w:r w:rsidR="00BD4B2B">
        <w:rPr>
          <w:rFonts w:ascii="Times New Roman" w:hAnsi="Times New Roman" w:cs="Times New Roman"/>
        </w:rPr>
        <w:t xml:space="preserve"> and reported to be </w:t>
      </w:r>
      <w:r w:rsidR="00BD4B2B" w:rsidRPr="00DE15D1">
        <w:rPr>
          <w:rFonts w:ascii="Times New Roman" w:hAnsi="Times New Roman" w:cs="Times New Roman"/>
        </w:rPr>
        <w:t>accurat</w:t>
      </w:r>
      <w:r w:rsidR="00BD4B2B">
        <w:rPr>
          <w:rFonts w:ascii="Times New Roman" w:hAnsi="Times New Roman" w:cs="Times New Roman"/>
        </w:rPr>
        <w:t>e method</w:t>
      </w:r>
      <w:r w:rsidR="007A6130" w:rsidRPr="00DE15D1">
        <w:rPr>
          <w:rFonts w:ascii="Times New Roman" w:hAnsi="Times New Roman" w:cs="Times New Roman"/>
        </w:rPr>
        <w:t xml:space="preserve">. </w:t>
      </w:r>
      <w:r w:rsidR="00DE15D1">
        <w:rPr>
          <w:rFonts w:ascii="Times New Roman" w:hAnsi="Times New Roman" w:cs="Times New Roman"/>
        </w:rPr>
        <w:t>In this</w:t>
      </w:r>
      <w:r w:rsidR="007A6130" w:rsidRPr="00DE15D1">
        <w:rPr>
          <w:rFonts w:ascii="Times New Roman" w:hAnsi="Times New Roman" w:cs="Times New Roman"/>
        </w:rPr>
        <w:t xml:space="preserve"> method</w:t>
      </w:r>
      <w:r w:rsidR="00DE15D1">
        <w:rPr>
          <w:rFonts w:ascii="Times New Roman" w:hAnsi="Times New Roman" w:cs="Times New Roman"/>
        </w:rPr>
        <w:t>,</w:t>
      </w:r>
      <w:r w:rsidR="007A6130" w:rsidRPr="00DE15D1">
        <w:rPr>
          <w:rFonts w:ascii="Times New Roman" w:hAnsi="Times New Roman" w:cs="Times New Roman"/>
        </w:rPr>
        <w:t xml:space="preserve"> an anomalous feature</w:t>
      </w:r>
      <w:r w:rsidR="00DE15D1">
        <w:rPr>
          <w:rFonts w:ascii="Times New Roman" w:hAnsi="Times New Roman" w:cs="Times New Roman"/>
        </w:rPr>
        <w:t xml:space="preserve"> is detected</w:t>
      </w:r>
      <w:r w:rsidR="007A6130" w:rsidRPr="00DE15D1">
        <w:rPr>
          <w:rFonts w:ascii="Times New Roman" w:hAnsi="Times New Roman" w:cs="Times New Roman"/>
        </w:rPr>
        <w:t xml:space="preserve"> in a series of temperature sensor profiles </w:t>
      </w:r>
      <w:r w:rsidR="00DE15D1">
        <w:rPr>
          <w:rFonts w:ascii="Times New Roman" w:hAnsi="Times New Roman" w:cs="Times New Roman"/>
        </w:rPr>
        <w:t>when</w:t>
      </w:r>
      <w:r w:rsidR="007A6130" w:rsidRPr="00DE15D1">
        <w:rPr>
          <w:rFonts w:ascii="Times New Roman" w:hAnsi="Times New Roman" w:cs="Times New Roman"/>
        </w:rPr>
        <w:t xml:space="preserve"> the liquid sample is slowly cooled through the region of maximum density. </w:t>
      </w:r>
      <w:r w:rsidR="00D83DD6">
        <w:rPr>
          <w:rFonts w:ascii="Times New Roman" w:hAnsi="Times New Roman" w:cs="Times New Roman"/>
        </w:rPr>
        <w:t>Using c</w:t>
      </w:r>
      <w:r w:rsidR="007A6130" w:rsidRPr="00DE15D1">
        <w:rPr>
          <w:rFonts w:ascii="Times New Roman" w:hAnsi="Times New Roman" w:cs="Times New Roman"/>
        </w:rPr>
        <w:t>omputational fluid dynamics (CFD)</w:t>
      </w:r>
      <w:r w:rsidR="002269F7">
        <w:rPr>
          <w:rFonts w:ascii="Times New Roman" w:hAnsi="Times New Roman" w:cs="Times New Roman"/>
        </w:rPr>
        <w:t>,</w:t>
      </w:r>
      <w:r w:rsidR="007A6130" w:rsidRPr="00DE15D1">
        <w:rPr>
          <w:rFonts w:ascii="Times New Roman" w:hAnsi="Times New Roman" w:cs="Times New Roman"/>
        </w:rPr>
        <w:t xml:space="preserve"> </w:t>
      </w:r>
      <w:r w:rsidR="00D83DD6">
        <w:rPr>
          <w:rFonts w:ascii="Times New Roman" w:hAnsi="Times New Roman" w:cs="Times New Roman"/>
        </w:rPr>
        <w:t>TMD</w:t>
      </w:r>
      <w:r w:rsidR="007A6130" w:rsidRPr="00DE15D1">
        <w:rPr>
          <w:rFonts w:ascii="Times New Roman" w:hAnsi="Times New Roman" w:cs="Times New Roman"/>
        </w:rPr>
        <w:t xml:space="preserve"> results </w:t>
      </w:r>
      <w:r w:rsidR="002269F7">
        <w:rPr>
          <w:rFonts w:ascii="Times New Roman" w:hAnsi="Times New Roman" w:cs="Times New Roman"/>
        </w:rPr>
        <w:t>we</w:t>
      </w:r>
      <w:r w:rsidR="007A6130" w:rsidRPr="00DE15D1">
        <w:rPr>
          <w:rFonts w:ascii="Times New Roman" w:hAnsi="Times New Roman" w:cs="Times New Roman"/>
        </w:rPr>
        <w:t>re presented for a variety of aqueous solutions (ionic salts, sugars, ketones, and alcohols)</w:t>
      </w:r>
      <w:r w:rsidR="00777A84">
        <w:rPr>
          <w:rFonts w:ascii="Times New Roman" w:hAnsi="Times New Roman" w:cs="Times New Roman"/>
        </w:rPr>
        <w:t xml:space="preserve"> by assuming </w:t>
      </w:r>
      <w:r w:rsidR="00777A84" w:rsidRPr="00777A84">
        <w:rPr>
          <w:rFonts w:ascii="Times New Roman" w:hAnsi="Times New Roman" w:cs="Times New Roman"/>
        </w:rPr>
        <w:t>a conservative error of ±</w:t>
      </w:r>
      <w:r w:rsidR="00777A84">
        <w:rPr>
          <w:rFonts w:ascii="Times New Roman" w:hAnsi="Times New Roman" w:cs="Times New Roman"/>
        </w:rPr>
        <w:t xml:space="preserve"> </w:t>
      </w:r>
      <w:r w:rsidR="00777A84" w:rsidRPr="00777A84">
        <w:rPr>
          <w:rFonts w:ascii="Times New Roman" w:hAnsi="Times New Roman" w:cs="Times New Roman"/>
        </w:rPr>
        <w:t xml:space="preserve">0.2 </w:t>
      </w:r>
      <w:proofErr w:type="spellStart"/>
      <w:r w:rsidR="00777A84" w:rsidRPr="00777A84">
        <w:rPr>
          <w:rFonts w:ascii="Times New Roman" w:hAnsi="Times New Roman" w:cs="Times New Roman"/>
          <w:vertAlign w:val="superscript"/>
        </w:rPr>
        <w:t>o</w:t>
      </w:r>
      <w:r w:rsidR="00777A84" w:rsidRPr="00777A84">
        <w:rPr>
          <w:rFonts w:ascii="Times New Roman" w:hAnsi="Times New Roman" w:cs="Times New Roman"/>
        </w:rPr>
        <w:t>C</w:t>
      </w:r>
      <w:proofErr w:type="spellEnd"/>
      <w:r w:rsidR="00777A84" w:rsidRPr="00777A84">
        <w:rPr>
          <w:rFonts w:ascii="Times New Roman" w:hAnsi="Times New Roman" w:cs="Times New Roman"/>
        </w:rPr>
        <w:t xml:space="preserve"> appl</w:t>
      </w:r>
      <w:r w:rsidR="00777A84">
        <w:rPr>
          <w:rFonts w:ascii="Times New Roman" w:hAnsi="Times New Roman" w:cs="Times New Roman"/>
        </w:rPr>
        <w:t>icable</w:t>
      </w:r>
      <w:r w:rsidR="00777A84" w:rsidRPr="00777A84">
        <w:rPr>
          <w:rFonts w:ascii="Times New Roman" w:hAnsi="Times New Roman" w:cs="Times New Roman"/>
        </w:rPr>
        <w:t xml:space="preserve"> to all </w:t>
      </w:r>
      <w:r w:rsidR="00777A84">
        <w:rPr>
          <w:rFonts w:ascii="Times New Roman" w:hAnsi="Times New Roman" w:cs="Times New Roman"/>
        </w:rPr>
        <w:t xml:space="preserve">their TMD </w:t>
      </w:r>
      <w:r w:rsidR="00777A84" w:rsidRPr="00777A84">
        <w:rPr>
          <w:rFonts w:ascii="Times New Roman" w:hAnsi="Times New Roman" w:cs="Times New Roman"/>
        </w:rPr>
        <w:t>measurements</w:t>
      </w:r>
      <w:r w:rsidR="007A6130" w:rsidRPr="00777A84">
        <w:rPr>
          <w:rFonts w:ascii="Times New Roman" w:hAnsi="Times New Roman" w:cs="Times New Roman"/>
        </w:rPr>
        <w:t>.</w:t>
      </w:r>
      <w:r w:rsidR="004167EF">
        <w:rPr>
          <w:rFonts w:ascii="Times New Roman" w:hAnsi="Times New Roman" w:cs="Times New Roman"/>
        </w:rPr>
        <w:t xml:space="preserve"> </w:t>
      </w:r>
      <w:r w:rsidR="00BD4B2B">
        <w:rPr>
          <w:rFonts w:ascii="Times New Roman" w:hAnsi="Times New Roman" w:cs="Times New Roman"/>
        </w:rPr>
        <w:t xml:space="preserve">However, </w:t>
      </w:r>
      <w:proofErr w:type="gramStart"/>
      <w:r w:rsidR="009B6B87">
        <w:rPr>
          <w:rFonts w:ascii="Times New Roman" w:hAnsi="Times New Roman" w:cs="Times New Roman"/>
        </w:rPr>
        <w:t>This</w:t>
      </w:r>
      <w:proofErr w:type="gramEnd"/>
      <w:r w:rsidR="009B6B87">
        <w:rPr>
          <w:rFonts w:ascii="Times New Roman" w:hAnsi="Times New Roman" w:cs="Times New Roman"/>
        </w:rPr>
        <w:t xml:space="preserve"> error is very high compared to </w:t>
      </w:r>
      <w:r w:rsidR="001A552B">
        <w:rPr>
          <w:rFonts w:ascii="Times New Roman" w:hAnsi="Times New Roman" w:cs="Times New Roman"/>
        </w:rPr>
        <w:t xml:space="preserve">temperature accuracy (+ 0.002 </w:t>
      </w:r>
      <w:proofErr w:type="spellStart"/>
      <w:r w:rsidR="001A552B" w:rsidRPr="00777A84">
        <w:rPr>
          <w:rFonts w:ascii="Times New Roman" w:hAnsi="Times New Roman" w:cs="Times New Roman"/>
          <w:vertAlign w:val="superscript"/>
        </w:rPr>
        <w:t>o</w:t>
      </w:r>
      <w:r w:rsidR="001A552B" w:rsidRPr="00777A84">
        <w:rPr>
          <w:rFonts w:ascii="Times New Roman" w:hAnsi="Times New Roman" w:cs="Times New Roman"/>
        </w:rPr>
        <w:t>C</w:t>
      </w:r>
      <w:proofErr w:type="spellEnd"/>
      <w:r w:rsidR="001A552B">
        <w:rPr>
          <w:rFonts w:ascii="Times New Roman" w:hAnsi="Times New Roman" w:cs="Times New Roman"/>
        </w:rPr>
        <w:t>) reported in the</w:t>
      </w:r>
      <w:r w:rsidR="009B6B87">
        <w:rPr>
          <w:rFonts w:ascii="Times New Roman" w:hAnsi="Times New Roman" w:cs="Times New Roman"/>
        </w:rPr>
        <w:t xml:space="preserve"> TMD assembly developed earlier</w:t>
      </w:r>
      <w:r w:rsidR="001A552B">
        <w:rPr>
          <w:rFonts w:ascii="Times New Roman" w:hAnsi="Times New Roman" w:cs="Times New Roman"/>
        </w:rPr>
        <w:t xml:space="preserve"> (</w:t>
      </w:r>
      <w:proofErr w:type="spellStart"/>
      <w:r w:rsidR="001A552B">
        <w:rPr>
          <w:rFonts w:ascii="Times New Roman" w:hAnsi="Times New Roman" w:cs="Times New Roman"/>
        </w:rPr>
        <w:t>Kaulgud</w:t>
      </w:r>
      <w:proofErr w:type="spellEnd"/>
      <w:r w:rsidR="00BD4B2B">
        <w:rPr>
          <w:rFonts w:ascii="Times New Roman" w:hAnsi="Times New Roman" w:cs="Times New Roman"/>
        </w:rPr>
        <w:t xml:space="preserve"> et al</w:t>
      </w:r>
      <w:r w:rsidR="00BD4B2B">
        <w:rPr>
          <w:rFonts w:ascii="Times New Roman" w:hAnsi="Times New Roman" w:cs="Times New Roman"/>
          <w:vertAlign w:val="superscript"/>
        </w:rPr>
        <w:t>29</w:t>
      </w:r>
      <w:r w:rsidR="001A552B">
        <w:rPr>
          <w:rFonts w:ascii="Times New Roman" w:hAnsi="Times New Roman" w:cs="Times New Roman"/>
        </w:rPr>
        <w:t xml:space="preserve">). </w:t>
      </w:r>
      <w:r w:rsidR="001A552B" w:rsidRPr="00BD4B2B">
        <w:rPr>
          <w:rFonts w:ascii="Times New Roman" w:hAnsi="Times New Roman" w:cs="Times New Roman"/>
        </w:rPr>
        <w:t>Moreo</w:t>
      </w:r>
      <w:r w:rsidR="00841B9E" w:rsidRPr="00BD4B2B">
        <w:rPr>
          <w:rFonts w:ascii="Times New Roman" w:hAnsi="Times New Roman" w:cs="Times New Roman"/>
        </w:rPr>
        <w:t xml:space="preserve">ver, they preferred higher concentration range to carry out TMD measurements of electrolytes viz. </w:t>
      </w:r>
      <w:r w:rsidR="00841B9E">
        <w:rPr>
          <w:rFonts w:ascii="Times New Roman" w:hAnsi="Times New Roman" w:cs="Times New Roman"/>
        </w:rPr>
        <w:t>NaCl (0.4 moles ltr</w:t>
      </w:r>
      <w:r w:rsidR="00841B9E" w:rsidRPr="00841B9E">
        <w:rPr>
          <w:rFonts w:ascii="Times New Roman" w:hAnsi="Times New Roman" w:cs="Times New Roman"/>
          <w:vertAlign w:val="superscript"/>
        </w:rPr>
        <w:t>-1</w:t>
      </w:r>
      <w:r w:rsidR="00841B9E">
        <w:rPr>
          <w:rFonts w:ascii="Times New Roman" w:hAnsi="Times New Roman" w:cs="Times New Roman"/>
        </w:rPr>
        <w:t>),</w:t>
      </w:r>
      <w:r w:rsidR="00485D0D">
        <w:rPr>
          <w:rFonts w:ascii="Times New Roman" w:hAnsi="Times New Roman" w:cs="Times New Roman"/>
        </w:rPr>
        <w:t xml:space="preserve"> KBr (0.3 moles ltr</w:t>
      </w:r>
      <w:r w:rsidR="00485D0D" w:rsidRPr="00841B9E">
        <w:rPr>
          <w:rFonts w:ascii="Times New Roman" w:hAnsi="Times New Roman" w:cs="Times New Roman"/>
          <w:vertAlign w:val="superscript"/>
        </w:rPr>
        <w:t>-1</w:t>
      </w:r>
      <w:r w:rsidR="00485D0D">
        <w:rPr>
          <w:rFonts w:ascii="Times New Roman" w:hAnsi="Times New Roman" w:cs="Times New Roman"/>
        </w:rPr>
        <w:t>), KI (0.24 moles ltr</w:t>
      </w:r>
      <w:r w:rsidR="00485D0D" w:rsidRPr="00841B9E">
        <w:rPr>
          <w:rFonts w:ascii="Times New Roman" w:hAnsi="Times New Roman" w:cs="Times New Roman"/>
          <w:vertAlign w:val="superscript"/>
        </w:rPr>
        <w:t>-1</w:t>
      </w:r>
      <w:r w:rsidR="00485D0D">
        <w:rPr>
          <w:rFonts w:ascii="Times New Roman" w:hAnsi="Times New Roman" w:cs="Times New Roman"/>
        </w:rPr>
        <w:t>),</w:t>
      </w:r>
      <w:r w:rsidR="007A6130" w:rsidRPr="00DE15D1">
        <w:rPr>
          <w:rFonts w:ascii="Times New Roman" w:hAnsi="Times New Roman" w:cs="Times New Roman"/>
        </w:rPr>
        <w:t xml:space="preserve"> </w:t>
      </w:r>
      <w:r w:rsidR="0016225E">
        <w:rPr>
          <w:rFonts w:ascii="Times New Roman" w:hAnsi="Times New Roman" w:cs="Times New Roman"/>
        </w:rPr>
        <w:t>and much higher concentration (2.2 moles ltr</w:t>
      </w:r>
      <w:r w:rsidR="0016225E" w:rsidRPr="00841B9E">
        <w:rPr>
          <w:rFonts w:ascii="Times New Roman" w:hAnsi="Times New Roman" w:cs="Times New Roman"/>
          <w:vertAlign w:val="superscript"/>
        </w:rPr>
        <w:t>-1</w:t>
      </w:r>
      <w:r w:rsidR="0016225E">
        <w:rPr>
          <w:rFonts w:ascii="Times New Roman" w:hAnsi="Times New Roman" w:cs="Times New Roman"/>
        </w:rPr>
        <w:t>) for some non-electrolytes. They compared their findings of linear relationship of shift in TMD versus concentration</w:t>
      </w:r>
      <w:r w:rsidR="00302272">
        <w:rPr>
          <w:rFonts w:ascii="Times New Roman" w:hAnsi="Times New Roman" w:cs="Times New Roman"/>
        </w:rPr>
        <w:t xml:space="preserve"> and reported to be in good agreement</w:t>
      </w:r>
      <w:r w:rsidR="0016225E">
        <w:rPr>
          <w:rFonts w:ascii="Times New Roman" w:hAnsi="Times New Roman" w:cs="Times New Roman"/>
        </w:rPr>
        <w:t xml:space="preserve"> with the data </w:t>
      </w:r>
      <w:r w:rsidR="0016225E" w:rsidRPr="00BD4B2B">
        <w:rPr>
          <w:rFonts w:ascii="Times New Roman" w:hAnsi="Times New Roman" w:cs="Times New Roman"/>
        </w:rPr>
        <w:t xml:space="preserve">of </w:t>
      </w:r>
      <w:r w:rsidR="00CD6CC0" w:rsidRPr="00BD4B2B">
        <w:rPr>
          <w:rFonts w:ascii="Times New Roman" w:hAnsi="Times New Roman" w:cs="Times New Roman"/>
        </w:rPr>
        <w:t>International Critical Tables</w:t>
      </w:r>
      <w:r w:rsidR="00BD4B2B">
        <w:rPr>
          <w:rFonts w:ascii="Times New Roman" w:hAnsi="Times New Roman" w:cs="Times New Roman"/>
          <w:vertAlign w:val="superscript"/>
        </w:rPr>
        <w:t>11</w:t>
      </w:r>
      <w:r w:rsidR="00CD6CC0" w:rsidRPr="00BD4B2B">
        <w:rPr>
          <w:rFonts w:ascii="Times New Roman" w:hAnsi="Times New Roman" w:cs="Times New Roman"/>
        </w:rPr>
        <w:t xml:space="preserve">, </w:t>
      </w:r>
      <w:r w:rsidR="0016225E" w:rsidRPr="00BD4B2B">
        <w:rPr>
          <w:rFonts w:ascii="Times New Roman" w:hAnsi="Times New Roman" w:cs="Times New Roman"/>
        </w:rPr>
        <w:t>which was also measured at higher concentration. A</w:t>
      </w:r>
      <w:r w:rsidR="00777A84" w:rsidRPr="00BD4B2B">
        <w:rPr>
          <w:rFonts w:ascii="Times New Roman" w:hAnsi="Times New Roman" w:cs="Times New Roman"/>
        </w:rPr>
        <w:t xml:space="preserve">s already pointed </w:t>
      </w:r>
      <w:r w:rsidR="00777A84">
        <w:rPr>
          <w:rFonts w:ascii="Times New Roman" w:hAnsi="Times New Roman" w:cs="Times New Roman"/>
        </w:rPr>
        <w:t>out a</w:t>
      </w:r>
      <w:r w:rsidR="0016225E">
        <w:rPr>
          <w:rFonts w:ascii="Times New Roman" w:hAnsi="Times New Roman" w:cs="Times New Roman"/>
        </w:rPr>
        <w:t xml:space="preserve">ll these high concentration data are beyond Debye </w:t>
      </w:r>
      <w:proofErr w:type="spellStart"/>
      <w:r w:rsidR="0016225E">
        <w:rPr>
          <w:rFonts w:ascii="Times New Roman" w:hAnsi="Times New Roman" w:cs="Times New Roman"/>
        </w:rPr>
        <w:t>Huckel</w:t>
      </w:r>
      <w:proofErr w:type="spellEnd"/>
      <w:r w:rsidR="0016225E">
        <w:rPr>
          <w:rFonts w:ascii="Times New Roman" w:hAnsi="Times New Roman" w:cs="Times New Roman"/>
        </w:rPr>
        <w:t xml:space="preserve"> range and </w:t>
      </w:r>
      <w:proofErr w:type="spellStart"/>
      <w:r w:rsidR="00777A84">
        <w:rPr>
          <w:rFonts w:ascii="Times New Roman" w:hAnsi="Times New Roman" w:cs="Times New Roman"/>
        </w:rPr>
        <w:t>Despretz</w:t>
      </w:r>
      <w:proofErr w:type="spellEnd"/>
      <w:r w:rsidR="00777A84">
        <w:rPr>
          <w:rFonts w:ascii="Times New Roman" w:hAnsi="Times New Roman" w:cs="Times New Roman"/>
        </w:rPr>
        <w:t xml:space="preserve"> law is inadequate to accommodate these data</w:t>
      </w:r>
      <w:r w:rsidR="00C37FED">
        <w:rPr>
          <w:rFonts w:ascii="Times New Roman" w:hAnsi="Times New Roman" w:cs="Times New Roman"/>
        </w:rPr>
        <w:t>,</w:t>
      </w:r>
      <w:r w:rsidR="00CD6CC0">
        <w:rPr>
          <w:rFonts w:ascii="Times New Roman" w:hAnsi="Times New Roman" w:cs="Times New Roman"/>
        </w:rPr>
        <w:t xml:space="preserve"> hence</w:t>
      </w:r>
      <w:r w:rsidR="00C37FED">
        <w:rPr>
          <w:rFonts w:ascii="Times New Roman" w:hAnsi="Times New Roman" w:cs="Times New Roman"/>
        </w:rPr>
        <w:t>,</w:t>
      </w:r>
      <w:r w:rsidR="00CD6CC0">
        <w:rPr>
          <w:rFonts w:ascii="Times New Roman" w:hAnsi="Times New Roman" w:cs="Times New Roman"/>
        </w:rPr>
        <w:t xml:space="preserve"> </w:t>
      </w:r>
      <w:r w:rsidR="00C37FED">
        <w:rPr>
          <w:rFonts w:ascii="Times New Roman" w:hAnsi="Times New Roman" w:cs="Times New Roman"/>
        </w:rPr>
        <w:t>such TMD measurements are unable to</w:t>
      </w:r>
      <w:r w:rsidR="00CD6CC0">
        <w:rPr>
          <w:rFonts w:ascii="Times New Roman" w:hAnsi="Times New Roman" w:cs="Times New Roman"/>
        </w:rPr>
        <w:t xml:space="preserve"> give reliable measure</w:t>
      </w:r>
      <w:r w:rsidR="00C37FED">
        <w:rPr>
          <w:rFonts w:ascii="Times New Roman" w:hAnsi="Times New Roman" w:cs="Times New Roman"/>
        </w:rPr>
        <w:t xml:space="preserve">s as illustrated in </w:t>
      </w:r>
      <w:proofErr w:type="gramStart"/>
      <w:r w:rsidR="00C37FED">
        <w:rPr>
          <w:rFonts w:ascii="Times New Roman" w:hAnsi="Times New Roman" w:cs="Times New Roman"/>
        </w:rPr>
        <w:t>eqn.(</w:t>
      </w:r>
      <w:proofErr w:type="gramEnd"/>
      <w:r w:rsidR="00C37FED">
        <w:rPr>
          <w:rFonts w:ascii="Times New Roman" w:hAnsi="Times New Roman" w:cs="Times New Roman"/>
        </w:rPr>
        <w:t>4)</w:t>
      </w:r>
      <w:r w:rsidR="00777A84">
        <w:rPr>
          <w:rFonts w:ascii="Times New Roman" w:hAnsi="Times New Roman" w:cs="Times New Roman"/>
        </w:rPr>
        <w:t>.</w:t>
      </w:r>
      <w:r w:rsidR="0016225E">
        <w:rPr>
          <w:rFonts w:ascii="Times New Roman" w:hAnsi="Times New Roman" w:cs="Times New Roman"/>
        </w:rPr>
        <w:t xml:space="preserve"> </w:t>
      </w:r>
    </w:p>
    <w:p w14:paraId="0A89629D" w14:textId="20B7E23A" w:rsidR="00030CF8" w:rsidRPr="00BD4B2B" w:rsidRDefault="00030CF8" w:rsidP="00CD599C">
      <w:pPr>
        <w:spacing w:before="120" w:after="120"/>
        <w:jc w:val="both"/>
        <w:rPr>
          <w:rFonts w:ascii="Times New Roman" w:hAnsi="Times New Roman" w:cs="Times New Roman"/>
          <w:b/>
          <w:bCs/>
          <w:sz w:val="24"/>
          <w:szCs w:val="24"/>
        </w:rPr>
      </w:pPr>
      <w:r w:rsidRPr="00BD4B2B">
        <w:rPr>
          <w:rFonts w:ascii="Times New Roman" w:hAnsi="Times New Roman" w:cs="Times New Roman"/>
          <w:b/>
          <w:bCs/>
          <w:sz w:val="24"/>
          <w:szCs w:val="24"/>
        </w:rPr>
        <w:lastRenderedPageBreak/>
        <w:t>TMD Study under Pressure:</w:t>
      </w:r>
      <w:r w:rsidR="00B60527" w:rsidRPr="00BD4B2B">
        <w:rPr>
          <w:rFonts w:ascii="Times New Roman" w:hAnsi="Times New Roman" w:cs="Times New Roman"/>
          <w:b/>
          <w:bCs/>
          <w:sz w:val="24"/>
          <w:szCs w:val="24"/>
        </w:rPr>
        <w:t xml:space="preserve"> </w:t>
      </w:r>
      <w:r w:rsidR="00F459C6">
        <w:rPr>
          <w:rFonts w:ascii="Times New Roman" w:hAnsi="Times New Roman" w:cs="Times New Roman"/>
          <w:b/>
          <w:bCs/>
          <w:sz w:val="24"/>
          <w:szCs w:val="24"/>
        </w:rPr>
        <w:t xml:space="preserve"> </w:t>
      </w:r>
    </w:p>
    <w:p w14:paraId="70DFDD1C" w14:textId="3D983032" w:rsidR="00F459C6" w:rsidRDefault="00A030E1" w:rsidP="00231015">
      <w:pPr>
        <w:spacing w:after="0"/>
        <w:ind w:firstLine="720"/>
        <w:jc w:val="both"/>
        <w:rPr>
          <w:rFonts w:ascii="Times New Roman" w:hAnsi="Times New Roman" w:cs="Times New Roman"/>
        </w:rPr>
      </w:pPr>
      <w:r>
        <w:rPr>
          <w:rFonts w:ascii="Times New Roman" w:hAnsi="Times New Roman" w:cs="Times New Roman"/>
        </w:rPr>
        <w:t xml:space="preserve">Due to the importance of </w:t>
      </w:r>
      <w:r w:rsidR="0087531E">
        <w:rPr>
          <w:rFonts w:ascii="Times New Roman" w:hAnsi="Times New Roman" w:cs="Times New Roman"/>
        </w:rPr>
        <w:t>equation of state for Sea water, various researchers ha</w:t>
      </w:r>
      <w:r>
        <w:rPr>
          <w:rFonts w:ascii="Times New Roman" w:hAnsi="Times New Roman" w:cs="Times New Roman"/>
        </w:rPr>
        <w:t>ve</w:t>
      </w:r>
      <w:r w:rsidR="0087531E">
        <w:rPr>
          <w:rFonts w:ascii="Times New Roman" w:hAnsi="Times New Roman" w:cs="Times New Roman"/>
        </w:rPr>
        <w:t xml:space="preserve"> investigated physical properties of </w:t>
      </w:r>
      <w:r w:rsidR="00E842D2">
        <w:rPr>
          <w:rFonts w:ascii="Times New Roman" w:hAnsi="Times New Roman" w:cs="Times New Roman"/>
        </w:rPr>
        <w:t>s</w:t>
      </w:r>
      <w:r w:rsidR="0087531E">
        <w:rPr>
          <w:rFonts w:ascii="Times New Roman" w:hAnsi="Times New Roman" w:cs="Times New Roman"/>
        </w:rPr>
        <w:t>eawater and pure water as a function of pressure.</w:t>
      </w:r>
      <w:r w:rsidR="00F459C6">
        <w:rPr>
          <w:rFonts w:ascii="Times New Roman" w:hAnsi="Times New Roman" w:cs="Times New Roman"/>
        </w:rPr>
        <w:t xml:space="preserve"> </w:t>
      </w:r>
      <w:r w:rsidR="00F459C6" w:rsidRPr="00F459C6">
        <w:rPr>
          <w:rFonts w:ascii="Times New Roman" w:hAnsi="Times New Roman" w:cs="Times New Roman"/>
          <w:sz w:val="24"/>
          <w:szCs w:val="24"/>
        </w:rPr>
        <w:t>Gerard Cotter</w:t>
      </w:r>
      <w:r w:rsidR="00F459C6" w:rsidRPr="00F459C6">
        <w:rPr>
          <w:rFonts w:ascii="Times New Roman" w:hAnsi="Times New Roman" w:cs="Times New Roman"/>
          <w:sz w:val="24"/>
          <w:szCs w:val="24"/>
          <w:vertAlign w:val="superscript"/>
        </w:rPr>
        <w:t>86</w:t>
      </w:r>
      <w:r w:rsidR="00F459C6">
        <w:rPr>
          <w:rFonts w:ascii="Times New Roman" w:hAnsi="Times New Roman" w:cs="Times New Roman"/>
          <w:sz w:val="24"/>
          <w:szCs w:val="24"/>
          <w:vertAlign w:val="superscript"/>
        </w:rPr>
        <w:t xml:space="preserve"> </w:t>
      </w:r>
      <w:r w:rsidR="00F459C6">
        <w:rPr>
          <w:rFonts w:ascii="Times New Roman" w:hAnsi="Times New Roman" w:cs="Times New Roman"/>
          <w:sz w:val="24"/>
          <w:szCs w:val="24"/>
        </w:rPr>
        <w:t xml:space="preserve">carried out </w:t>
      </w:r>
      <w:r w:rsidR="00F459C6">
        <w:rPr>
          <w:rFonts w:ascii="Times New Roman" w:hAnsi="Times New Roman" w:cs="Times New Roman"/>
        </w:rPr>
        <w:t>s</w:t>
      </w:r>
      <w:r w:rsidR="00F459C6" w:rsidRPr="00970D77">
        <w:rPr>
          <w:rFonts w:ascii="Times New Roman" w:hAnsi="Times New Roman" w:cs="Times New Roman"/>
        </w:rPr>
        <w:t xml:space="preserve">tudy of the </w:t>
      </w:r>
      <w:r w:rsidR="00F459C6">
        <w:rPr>
          <w:rFonts w:ascii="Times New Roman" w:hAnsi="Times New Roman" w:cs="Times New Roman"/>
        </w:rPr>
        <w:t>c</w:t>
      </w:r>
      <w:r w:rsidR="00F459C6" w:rsidRPr="00970D77">
        <w:rPr>
          <w:rFonts w:ascii="Times New Roman" w:hAnsi="Times New Roman" w:cs="Times New Roman"/>
        </w:rPr>
        <w:t xml:space="preserve">hange in the </w:t>
      </w:r>
      <w:r w:rsidR="00F459C6">
        <w:rPr>
          <w:rFonts w:ascii="Times New Roman" w:hAnsi="Times New Roman" w:cs="Times New Roman"/>
        </w:rPr>
        <w:t>t</w:t>
      </w:r>
      <w:r w:rsidR="00F459C6" w:rsidRPr="00970D77">
        <w:rPr>
          <w:rFonts w:ascii="Times New Roman" w:hAnsi="Times New Roman" w:cs="Times New Roman"/>
        </w:rPr>
        <w:t xml:space="preserve">emperature of </w:t>
      </w:r>
      <w:r w:rsidR="00F459C6">
        <w:rPr>
          <w:rFonts w:ascii="Times New Roman" w:hAnsi="Times New Roman" w:cs="Times New Roman"/>
        </w:rPr>
        <w:t>m</w:t>
      </w:r>
      <w:r w:rsidR="00F459C6" w:rsidRPr="00970D77">
        <w:rPr>
          <w:rFonts w:ascii="Times New Roman" w:hAnsi="Times New Roman" w:cs="Times New Roman"/>
        </w:rPr>
        <w:t xml:space="preserve">aximum </w:t>
      </w:r>
      <w:r w:rsidR="00F459C6">
        <w:rPr>
          <w:rFonts w:ascii="Times New Roman" w:hAnsi="Times New Roman" w:cs="Times New Roman"/>
        </w:rPr>
        <w:t>d</w:t>
      </w:r>
      <w:r w:rsidR="00F459C6" w:rsidRPr="00970D77">
        <w:rPr>
          <w:rFonts w:ascii="Times New Roman" w:hAnsi="Times New Roman" w:cs="Times New Roman"/>
        </w:rPr>
        <w:t xml:space="preserve">ensity of </w:t>
      </w:r>
      <w:r w:rsidR="00F459C6">
        <w:rPr>
          <w:rFonts w:ascii="Times New Roman" w:hAnsi="Times New Roman" w:cs="Times New Roman"/>
        </w:rPr>
        <w:t>w</w:t>
      </w:r>
      <w:r w:rsidR="00F459C6" w:rsidRPr="00970D77">
        <w:rPr>
          <w:rFonts w:ascii="Times New Roman" w:hAnsi="Times New Roman" w:cs="Times New Roman"/>
        </w:rPr>
        <w:t xml:space="preserve">ater and </w:t>
      </w:r>
      <w:r w:rsidR="00F459C6">
        <w:rPr>
          <w:rFonts w:ascii="Times New Roman" w:hAnsi="Times New Roman" w:cs="Times New Roman"/>
        </w:rPr>
        <w:t>a</w:t>
      </w:r>
      <w:r w:rsidR="00F459C6" w:rsidRPr="00970D77">
        <w:rPr>
          <w:rFonts w:ascii="Times New Roman" w:hAnsi="Times New Roman" w:cs="Times New Roman"/>
        </w:rPr>
        <w:t xml:space="preserve">queous </w:t>
      </w:r>
      <w:r w:rsidR="00F459C6">
        <w:rPr>
          <w:rFonts w:ascii="Times New Roman" w:hAnsi="Times New Roman" w:cs="Times New Roman"/>
        </w:rPr>
        <w:t>s</w:t>
      </w:r>
      <w:r w:rsidR="00F459C6" w:rsidRPr="00970D77">
        <w:rPr>
          <w:rFonts w:ascii="Times New Roman" w:hAnsi="Times New Roman" w:cs="Times New Roman"/>
        </w:rPr>
        <w:t>olutions as a</w:t>
      </w:r>
      <w:r w:rsidR="00F459C6">
        <w:rPr>
          <w:rFonts w:ascii="Times New Roman" w:hAnsi="Times New Roman" w:cs="Times New Roman"/>
        </w:rPr>
        <w:t xml:space="preserve"> </w:t>
      </w:r>
      <w:r w:rsidR="00F459C6" w:rsidRPr="00970D77">
        <w:rPr>
          <w:rFonts w:ascii="Times New Roman" w:hAnsi="Times New Roman" w:cs="Times New Roman"/>
        </w:rPr>
        <w:t>function of Pressure.</w:t>
      </w:r>
      <w:r w:rsidR="00231015">
        <w:rPr>
          <w:rFonts w:ascii="Times New Roman" w:hAnsi="Times New Roman" w:cs="Times New Roman"/>
        </w:rPr>
        <w:t xml:space="preserve"> </w:t>
      </w:r>
      <w:r w:rsidR="00231015" w:rsidRPr="00970D77">
        <w:rPr>
          <w:rFonts w:ascii="Times New Roman" w:hAnsi="Times New Roman" w:cs="Times New Roman"/>
        </w:rPr>
        <w:t>Direct measurement of thermal expansion of seawater under pressure,</w:t>
      </w:r>
      <w:r w:rsidR="00231015">
        <w:rPr>
          <w:rFonts w:ascii="Times New Roman" w:hAnsi="Times New Roman" w:cs="Times New Roman"/>
        </w:rPr>
        <w:t xml:space="preserve"> </w:t>
      </w:r>
    </w:p>
    <w:p w14:paraId="07E4716C" w14:textId="11E0BA51" w:rsidR="00A26D9C" w:rsidRDefault="00231015" w:rsidP="00BD4B2B">
      <w:pPr>
        <w:spacing w:after="0"/>
        <w:ind w:firstLine="720"/>
        <w:jc w:val="both"/>
      </w:pPr>
      <w:r>
        <w:rPr>
          <w:rFonts w:ascii="Times New Roman" w:hAnsi="Times New Roman" w:cs="Times New Roman"/>
        </w:rPr>
        <w:t xml:space="preserve">For measurement of TMD, </w:t>
      </w:r>
      <w:r w:rsidR="0087531E" w:rsidRPr="00F459C6">
        <w:rPr>
          <w:rFonts w:ascii="Times New Roman" w:hAnsi="Times New Roman" w:cs="Times New Roman"/>
        </w:rPr>
        <w:t>Bradshaw &amp; Schleicher</w:t>
      </w:r>
      <w:r>
        <w:rPr>
          <w:rFonts w:ascii="Times New Roman" w:hAnsi="Times New Roman" w:cs="Times New Roman"/>
          <w:vertAlign w:val="superscript"/>
        </w:rPr>
        <w:t>87</w:t>
      </w:r>
      <w:r w:rsidR="0087531E" w:rsidRPr="00F459C6">
        <w:rPr>
          <w:rFonts w:ascii="Times New Roman" w:hAnsi="Times New Roman" w:cs="Times New Roman"/>
        </w:rPr>
        <w:t xml:space="preserve"> </w:t>
      </w:r>
      <w:r w:rsidR="0087531E">
        <w:rPr>
          <w:rFonts w:ascii="Times New Roman" w:hAnsi="Times New Roman" w:cs="Times New Roman"/>
        </w:rPr>
        <w:t xml:space="preserve">measured the thermal expansion of </w:t>
      </w:r>
      <w:r w:rsidR="00E842D2">
        <w:rPr>
          <w:rFonts w:ascii="Times New Roman" w:hAnsi="Times New Roman" w:cs="Times New Roman"/>
        </w:rPr>
        <w:t>s</w:t>
      </w:r>
      <w:r w:rsidR="0087531E">
        <w:rPr>
          <w:rFonts w:ascii="Times New Roman" w:hAnsi="Times New Roman" w:cs="Times New Roman"/>
        </w:rPr>
        <w:t>eawater using dilatometer under pressure</w:t>
      </w:r>
      <w:r w:rsidR="00CE5FAB" w:rsidRPr="00CE5FAB">
        <w:rPr>
          <w:rFonts w:ascii="Times New Roman" w:hAnsi="Times New Roman" w:cs="Times New Roman"/>
        </w:rPr>
        <w:t xml:space="preserve">. </w:t>
      </w:r>
      <w:r w:rsidR="00CE5FAB">
        <w:rPr>
          <w:rFonts w:ascii="Times New Roman" w:hAnsi="Times New Roman" w:cs="Times New Roman"/>
        </w:rPr>
        <w:t>U</w:t>
      </w:r>
      <w:r w:rsidR="00CE5FAB" w:rsidRPr="00CE5FAB">
        <w:rPr>
          <w:rFonts w:ascii="Times New Roman" w:hAnsi="Times New Roman" w:cs="Times New Roman"/>
        </w:rPr>
        <w:t xml:space="preserve">sing a </w:t>
      </w:r>
      <w:r w:rsidR="00094C68" w:rsidRPr="00CE5FAB">
        <w:rPr>
          <w:rFonts w:ascii="Times New Roman" w:hAnsi="Times New Roman" w:cs="Times New Roman"/>
        </w:rPr>
        <w:t>high-pressure</w:t>
      </w:r>
      <w:r w:rsidR="00CE5FAB" w:rsidRPr="00CE5FAB">
        <w:rPr>
          <w:rFonts w:ascii="Times New Roman" w:hAnsi="Times New Roman" w:cs="Times New Roman"/>
        </w:rPr>
        <w:t xml:space="preserve"> magnetic float densimeter</w:t>
      </w:r>
      <w:r w:rsidR="00A030E1">
        <w:rPr>
          <w:rFonts w:ascii="Times New Roman" w:hAnsi="Times New Roman" w:cs="Times New Roman"/>
        </w:rPr>
        <w:t xml:space="preserve">, </w:t>
      </w:r>
      <w:r w:rsidR="00CE5FAB" w:rsidRPr="00405C1D">
        <w:rPr>
          <w:rFonts w:ascii="Times New Roman" w:hAnsi="Times New Roman" w:cs="Times New Roman"/>
        </w:rPr>
        <w:t>Chen and Millero</w:t>
      </w:r>
      <w:r w:rsidR="00405C1D" w:rsidRPr="00405C1D">
        <w:rPr>
          <w:rFonts w:ascii="Times New Roman" w:hAnsi="Times New Roman" w:cs="Times New Roman"/>
          <w:vertAlign w:val="superscript"/>
        </w:rPr>
        <w:t>88</w:t>
      </w:r>
      <w:r w:rsidR="00CE5FAB" w:rsidRPr="00405C1D">
        <w:rPr>
          <w:rFonts w:ascii="Times New Roman" w:hAnsi="Times New Roman" w:cs="Times New Roman"/>
        </w:rPr>
        <w:t xml:space="preserve">, </w:t>
      </w:r>
      <w:r w:rsidR="00CE5FAB">
        <w:rPr>
          <w:rFonts w:ascii="Times New Roman" w:hAnsi="Times New Roman" w:cs="Times New Roman"/>
        </w:rPr>
        <w:t>studied</w:t>
      </w:r>
      <w:r w:rsidR="00CE5FAB" w:rsidRPr="00CE5FAB">
        <w:rPr>
          <w:rFonts w:ascii="Times New Roman" w:hAnsi="Times New Roman" w:cs="Times New Roman"/>
        </w:rPr>
        <w:t xml:space="preserve"> the specific volume of seawater at high pressure. Further</w:t>
      </w:r>
      <w:r w:rsidR="00CE5FAB">
        <w:rPr>
          <w:rFonts w:ascii="Times New Roman" w:hAnsi="Times New Roman" w:cs="Times New Roman"/>
        </w:rPr>
        <w:t xml:space="preserve">, </w:t>
      </w:r>
      <w:r w:rsidR="00CE5FAB" w:rsidRPr="00405C1D">
        <w:rPr>
          <w:rFonts w:ascii="Times New Roman" w:hAnsi="Times New Roman" w:cs="Times New Roman"/>
        </w:rPr>
        <w:t>Chen et al.</w:t>
      </w:r>
      <w:r w:rsidR="00405C1D" w:rsidRPr="00405C1D">
        <w:rPr>
          <w:rFonts w:ascii="Times New Roman" w:hAnsi="Times New Roman" w:cs="Times New Roman"/>
          <w:vertAlign w:val="superscript"/>
        </w:rPr>
        <w:t>89</w:t>
      </w:r>
      <w:r w:rsidR="00CE5FAB" w:rsidRPr="00405C1D">
        <w:rPr>
          <w:rFonts w:ascii="Times New Roman" w:hAnsi="Times New Roman" w:cs="Times New Roman"/>
        </w:rPr>
        <w:t xml:space="preserve"> </w:t>
      </w:r>
      <w:r w:rsidR="00432710" w:rsidRPr="00405C1D">
        <w:rPr>
          <w:rFonts w:ascii="Times New Roman" w:hAnsi="Times New Roman" w:cs="Times New Roman"/>
        </w:rPr>
        <w:t xml:space="preserve">and Chen </w:t>
      </w:r>
      <w:r w:rsidR="00405C1D" w:rsidRPr="00405C1D">
        <w:rPr>
          <w:rFonts w:ascii="Times New Roman" w:hAnsi="Times New Roman" w:cs="Times New Roman"/>
        </w:rPr>
        <w:t>&amp;</w:t>
      </w:r>
      <w:r w:rsidR="00432710" w:rsidRPr="00405C1D">
        <w:rPr>
          <w:rFonts w:ascii="Times New Roman" w:hAnsi="Times New Roman" w:cs="Times New Roman"/>
        </w:rPr>
        <w:t xml:space="preserve"> Millero</w:t>
      </w:r>
      <w:r w:rsidR="00405C1D" w:rsidRPr="00405C1D">
        <w:rPr>
          <w:rFonts w:ascii="Times New Roman" w:hAnsi="Times New Roman" w:cs="Times New Roman"/>
          <w:vertAlign w:val="superscript"/>
        </w:rPr>
        <w:t>90</w:t>
      </w:r>
      <w:r w:rsidR="00432710" w:rsidRPr="00405C1D">
        <w:rPr>
          <w:rFonts w:ascii="Times New Roman" w:hAnsi="Times New Roman" w:cs="Times New Roman"/>
        </w:rPr>
        <w:t xml:space="preserve"> </w:t>
      </w:r>
      <w:r w:rsidR="00CE5FAB" w:rsidRPr="00CE5FAB">
        <w:rPr>
          <w:rFonts w:ascii="Times New Roman" w:hAnsi="Times New Roman" w:cs="Times New Roman"/>
        </w:rPr>
        <w:t xml:space="preserve">studies </w:t>
      </w:r>
      <w:r w:rsidR="00432710">
        <w:rPr>
          <w:rFonts w:ascii="Times New Roman" w:hAnsi="Times New Roman" w:cs="Times New Roman"/>
        </w:rPr>
        <w:t>th</w:t>
      </w:r>
      <w:r w:rsidR="00CE5FAB" w:rsidRPr="00CE5FAB">
        <w:rPr>
          <w:rFonts w:ascii="Times New Roman" w:hAnsi="Times New Roman" w:cs="Times New Roman"/>
        </w:rPr>
        <w:t xml:space="preserve">e seawater equation of state </w:t>
      </w:r>
      <w:r w:rsidR="00432710">
        <w:rPr>
          <w:rFonts w:ascii="Times New Roman" w:hAnsi="Times New Roman" w:cs="Times New Roman"/>
        </w:rPr>
        <w:t>by measur</w:t>
      </w:r>
      <w:r w:rsidR="00CE5FAB" w:rsidRPr="00CE5FAB">
        <w:rPr>
          <w:rFonts w:ascii="Times New Roman" w:hAnsi="Times New Roman" w:cs="Times New Roman"/>
        </w:rPr>
        <w:t xml:space="preserve">ing </w:t>
      </w:r>
      <w:r w:rsidR="00432710">
        <w:rPr>
          <w:rFonts w:ascii="Times New Roman" w:hAnsi="Times New Roman" w:cs="Times New Roman"/>
        </w:rPr>
        <w:t xml:space="preserve">velocity of </w:t>
      </w:r>
      <w:r w:rsidR="00CE5FAB" w:rsidRPr="00CE5FAB">
        <w:rPr>
          <w:rFonts w:ascii="Times New Roman" w:hAnsi="Times New Roman" w:cs="Times New Roman"/>
        </w:rPr>
        <w:t xml:space="preserve">sound. </w:t>
      </w:r>
      <w:r w:rsidR="00A030E1" w:rsidRPr="00A26D9C">
        <w:rPr>
          <w:rFonts w:ascii="Times New Roman" w:hAnsi="Times New Roman" w:cs="Times New Roman"/>
        </w:rPr>
        <w:t>H</w:t>
      </w:r>
      <w:r w:rsidR="00B0695F" w:rsidRPr="00A26D9C">
        <w:rPr>
          <w:rFonts w:ascii="Times New Roman" w:hAnsi="Times New Roman" w:cs="Times New Roman"/>
        </w:rPr>
        <w:t xml:space="preserve">igh pressure equation of state for seawater was </w:t>
      </w:r>
      <w:r w:rsidR="00A030E1" w:rsidRPr="00A26D9C">
        <w:rPr>
          <w:rFonts w:ascii="Times New Roman" w:hAnsi="Times New Roman" w:cs="Times New Roman"/>
        </w:rPr>
        <w:t>modifi</w:t>
      </w:r>
      <w:r w:rsidR="00B0695F" w:rsidRPr="00A26D9C">
        <w:rPr>
          <w:rFonts w:ascii="Times New Roman" w:hAnsi="Times New Roman" w:cs="Times New Roman"/>
        </w:rPr>
        <w:t xml:space="preserve">ed by </w:t>
      </w:r>
      <w:proofErr w:type="spellStart"/>
      <w:r w:rsidR="00B0695F" w:rsidRPr="00A26D9C">
        <w:rPr>
          <w:rFonts w:ascii="Times New Roman" w:hAnsi="Times New Roman" w:cs="Times New Roman"/>
        </w:rPr>
        <w:t>Millero</w:t>
      </w:r>
      <w:proofErr w:type="spellEnd"/>
      <w:r w:rsidR="00B0695F" w:rsidRPr="00A26D9C">
        <w:rPr>
          <w:rFonts w:ascii="Times New Roman" w:hAnsi="Times New Roman" w:cs="Times New Roman"/>
        </w:rPr>
        <w:t xml:space="preserve"> et al</w:t>
      </w:r>
      <w:r w:rsidR="00FC3940">
        <w:rPr>
          <w:rFonts w:ascii="Times New Roman" w:hAnsi="Times New Roman" w:cs="Times New Roman"/>
          <w:vertAlign w:val="superscript"/>
        </w:rPr>
        <w:t>91</w:t>
      </w:r>
      <w:r w:rsidR="00B0695F" w:rsidRPr="00A26D9C">
        <w:rPr>
          <w:rFonts w:ascii="Times New Roman" w:hAnsi="Times New Roman" w:cs="Times New Roman"/>
        </w:rPr>
        <w:t xml:space="preserve"> using data </w:t>
      </w:r>
      <w:r w:rsidR="00A030E1" w:rsidRPr="00A26D9C">
        <w:rPr>
          <w:rFonts w:ascii="Times New Roman" w:hAnsi="Times New Roman" w:cs="Times New Roman"/>
        </w:rPr>
        <w:t>o</w:t>
      </w:r>
      <w:r w:rsidR="00B0695F" w:rsidRPr="00A26D9C">
        <w:rPr>
          <w:rFonts w:ascii="Times New Roman" w:hAnsi="Times New Roman" w:cs="Times New Roman"/>
        </w:rPr>
        <w:t xml:space="preserve">f all these </w:t>
      </w:r>
      <w:r w:rsidR="00A030E1" w:rsidRPr="00A26D9C">
        <w:rPr>
          <w:rFonts w:ascii="Times New Roman" w:hAnsi="Times New Roman" w:cs="Times New Roman"/>
        </w:rPr>
        <w:t>worker</w:t>
      </w:r>
      <w:r w:rsidR="00B0695F" w:rsidRPr="00A26D9C">
        <w:rPr>
          <w:rFonts w:ascii="Times New Roman" w:hAnsi="Times New Roman" w:cs="Times New Roman"/>
        </w:rPr>
        <w:t xml:space="preserve">s. Henderson </w:t>
      </w:r>
      <w:r w:rsidR="00FC3940">
        <w:rPr>
          <w:rFonts w:ascii="Times New Roman" w:hAnsi="Times New Roman" w:cs="Times New Roman"/>
        </w:rPr>
        <w:t>&amp;</w:t>
      </w:r>
      <w:r w:rsidR="00B0695F" w:rsidRPr="00A26D9C">
        <w:rPr>
          <w:rFonts w:ascii="Times New Roman" w:hAnsi="Times New Roman" w:cs="Times New Roman"/>
        </w:rPr>
        <w:t xml:space="preserve"> Speedy</w:t>
      </w:r>
      <w:r w:rsidR="00FC3940">
        <w:rPr>
          <w:rFonts w:ascii="Times New Roman" w:hAnsi="Times New Roman" w:cs="Times New Roman"/>
          <w:vertAlign w:val="superscript"/>
        </w:rPr>
        <w:t>92</w:t>
      </w:r>
      <w:r w:rsidR="00A26D9C" w:rsidRPr="00A26D9C">
        <w:rPr>
          <w:rFonts w:ascii="Times New Roman" w:hAnsi="Times New Roman" w:cs="Times New Roman"/>
        </w:rPr>
        <w:t xml:space="preserve"> measured</w:t>
      </w:r>
      <w:r w:rsidR="00B0695F" w:rsidRPr="00A26D9C">
        <w:rPr>
          <w:rFonts w:ascii="Times New Roman" w:hAnsi="Times New Roman" w:cs="Times New Roman"/>
        </w:rPr>
        <w:t xml:space="preserve"> the </w:t>
      </w:r>
      <w:r w:rsidR="00331AA3">
        <w:rPr>
          <w:rFonts w:ascii="Times New Roman" w:hAnsi="Times New Roman" w:cs="Times New Roman"/>
        </w:rPr>
        <w:t>TMD</w:t>
      </w:r>
      <w:r w:rsidR="00B0695F" w:rsidRPr="00A26D9C">
        <w:rPr>
          <w:rFonts w:ascii="Times New Roman" w:hAnsi="Times New Roman" w:cs="Times New Roman"/>
        </w:rPr>
        <w:t xml:space="preserve"> using a fine helical capillary and the Berthelot tube principle </w:t>
      </w:r>
      <w:r w:rsidR="00A26D9C" w:rsidRPr="00A26D9C">
        <w:rPr>
          <w:rFonts w:ascii="Times New Roman" w:hAnsi="Times New Roman" w:cs="Times New Roman"/>
        </w:rPr>
        <w:t>at negative pressures</w:t>
      </w:r>
      <w:r w:rsidR="00B0695F" w:rsidRPr="00A26D9C">
        <w:t xml:space="preserve">. </w:t>
      </w:r>
      <w:r w:rsidR="00FC3940">
        <w:t xml:space="preserve"> </w:t>
      </w:r>
    </w:p>
    <w:p w14:paraId="614B2356" w14:textId="25BFD672" w:rsidR="00024E20" w:rsidRPr="00970D77" w:rsidRDefault="00331AA3" w:rsidP="00FC3940">
      <w:pPr>
        <w:spacing w:after="0"/>
        <w:ind w:firstLine="720"/>
        <w:jc w:val="both"/>
        <w:rPr>
          <w:rFonts w:ascii="Times New Roman" w:hAnsi="Times New Roman" w:cs="Times New Roman"/>
        </w:rPr>
      </w:pPr>
      <w:r w:rsidRPr="00970D77">
        <w:rPr>
          <w:rFonts w:ascii="Times New Roman" w:hAnsi="Times New Roman" w:cs="Times New Roman"/>
        </w:rPr>
        <w:t>From t</w:t>
      </w:r>
      <w:r w:rsidR="00CE2EEF" w:rsidRPr="00970D77">
        <w:rPr>
          <w:rFonts w:ascii="Times New Roman" w:hAnsi="Times New Roman" w:cs="Times New Roman"/>
        </w:rPr>
        <w:t xml:space="preserve">he </w:t>
      </w:r>
      <w:r w:rsidR="00E842D2">
        <w:rPr>
          <w:rFonts w:ascii="Times New Roman" w:hAnsi="Times New Roman" w:cs="Times New Roman"/>
        </w:rPr>
        <w:t>graph</w:t>
      </w:r>
      <w:r w:rsidR="00CE2EEF" w:rsidRPr="00970D77">
        <w:rPr>
          <w:rFonts w:ascii="Times New Roman" w:hAnsi="Times New Roman" w:cs="Times New Roman"/>
        </w:rPr>
        <w:t xml:space="preserve"> of density versus temperature at different applied pressures drawn using the seawater state equation </w:t>
      </w:r>
      <w:r w:rsidR="001A2BE2">
        <w:rPr>
          <w:rFonts w:ascii="Times New Roman" w:hAnsi="Times New Roman" w:cs="Times New Roman"/>
        </w:rPr>
        <w:t xml:space="preserve">of </w:t>
      </w:r>
      <w:proofErr w:type="spellStart"/>
      <w:r w:rsidR="00970D77" w:rsidRPr="00970D77">
        <w:rPr>
          <w:rFonts w:ascii="Times New Roman" w:hAnsi="Times New Roman" w:cs="Times New Roman"/>
        </w:rPr>
        <w:t>Fofonoff</w:t>
      </w:r>
      <w:proofErr w:type="spellEnd"/>
      <w:r w:rsidR="003F723F">
        <w:rPr>
          <w:rFonts w:ascii="Times New Roman" w:hAnsi="Times New Roman" w:cs="Times New Roman"/>
        </w:rPr>
        <w:t xml:space="preserve"> &amp;</w:t>
      </w:r>
      <w:r w:rsidR="00970D77" w:rsidRPr="00970D77">
        <w:rPr>
          <w:rFonts w:ascii="Times New Roman" w:hAnsi="Times New Roman" w:cs="Times New Roman"/>
        </w:rPr>
        <w:t xml:space="preserve"> Millard</w:t>
      </w:r>
      <w:r w:rsidR="003F723F">
        <w:rPr>
          <w:rFonts w:ascii="Times New Roman" w:hAnsi="Times New Roman" w:cs="Times New Roman"/>
          <w:vertAlign w:val="superscript"/>
        </w:rPr>
        <w:t>93</w:t>
      </w:r>
      <w:r w:rsidR="001A2BE2">
        <w:rPr>
          <w:rFonts w:ascii="Times New Roman" w:hAnsi="Times New Roman" w:cs="Times New Roman"/>
        </w:rPr>
        <w:t>,</w:t>
      </w:r>
      <w:r w:rsidR="003F723F">
        <w:rPr>
          <w:rFonts w:ascii="Times New Roman" w:hAnsi="Times New Roman" w:cs="Times New Roman"/>
        </w:rPr>
        <w:t xml:space="preserve"> </w:t>
      </w:r>
      <w:r w:rsidR="00CE2EEF" w:rsidRPr="003F723F">
        <w:rPr>
          <w:rFonts w:ascii="Times New Roman" w:hAnsi="Times New Roman" w:cs="Times New Roman"/>
        </w:rPr>
        <w:t>Gerard Cotter</w:t>
      </w:r>
      <w:r w:rsidR="003F723F">
        <w:rPr>
          <w:rFonts w:ascii="Times New Roman" w:hAnsi="Times New Roman" w:cs="Times New Roman"/>
          <w:vertAlign w:val="superscript"/>
        </w:rPr>
        <w:t>86</w:t>
      </w:r>
      <w:r w:rsidR="00503CB3" w:rsidRPr="00970D77">
        <w:rPr>
          <w:rFonts w:ascii="Times New Roman" w:hAnsi="Times New Roman" w:cs="Times New Roman"/>
        </w:rPr>
        <w:t xml:space="preserve"> </w:t>
      </w:r>
      <w:r w:rsidR="00CE2EEF" w:rsidRPr="00970D77">
        <w:rPr>
          <w:rFonts w:ascii="Times New Roman" w:hAnsi="Times New Roman" w:cs="Times New Roman"/>
        </w:rPr>
        <w:t>observed that t</w:t>
      </w:r>
      <w:r w:rsidR="00503CB3" w:rsidRPr="00970D77">
        <w:rPr>
          <w:rFonts w:ascii="Times New Roman" w:hAnsi="Times New Roman" w:cs="Times New Roman"/>
        </w:rPr>
        <w:t xml:space="preserve">he </w:t>
      </w:r>
      <w:r w:rsidRPr="00970D77">
        <w:rPr>
          <w:rFonts w:ascii="Times New Roman" w:hAnsi="Times New Roman" w:cs="Times New Roman"/>
        </w:rPr>
        <w:t>TMD</w:t>
      </w:r>
      <w:r w:rsidR="00503CB3" w:rsidRPr="00970D77">
        <w:rPr>
          <w:rFonts w:ascii="Times New Roman" w:hAnsi="Times New Roman" w:cs="Times New Roman"/>
        </w:rPr>
        <w:t xml:space="preserve"> </w:t>
      </w:r>
      <w:r w:rsidR="00CE2EEF" w:rsidRPr="00970D77">
        <w:rPr>
          <w:rFonts w:ascii="Times New Roman" w:hAnsi="Times New Roman" w:cs="Times New Roman"/>
        </w:rPr>
        <w:t xml:space="preserve">of pure water </w:t>
      </w:r>
      <w:r w:rsidR="00503CB3" w:rsidRPr="00970D77">
        <w:rPr>
          <w:rFonts w:ascii="Times New Roman" w:hAnsi="Times New Roman" w:cs="Times New Roman"/>
        </w:rPr>
        <w:t xml:space="preserve">decreases with increasing pressure at a rate of </w:t>
      </w:r>
      <w:r w:rsidR="00E842D2">
        <w:rPr>
          <w:rFonts w:ascii="Times New Roman" w:hAnsi="Times New Roman" w:cs="Times New Roman"/>
        </w:rPr>
        <w:t>–</w:t>
      </w:r>
      <w:r w:rsidR="00503CB3" w:rsidRPr="00970D77">
        <w:rPr>
          <w:rFonts w:ascii="Times New Roman" w:hAnsi="Times New Roman" w:cs="Times New Roman"/>
        </w:rPr>
        <w:t>0.02051 °C/bar</w:t>
      </w:r>
      <w:r w:rsidR="00CE2EEF" w:rsidRPr="00970D77">
        <w:rPr>
          <w:rFonts w:ascii="Times New Roman" w:hAnsi="Times New Roman" w:cs="Times New Roman"/>
        </w:rPr>
        <w:t xml:space="preserve"> which</w:t>
      </w:r>
      <w:r w:rsidR="00503CB3" w:rsidRPr="00970D77">
        <w:rPr>
          <w:rFonts w:ascii="Times New Roman" w:hAnsi="Times New Roman" w:cs="Times New Roman"/>
        </w:rPr>
        <w:t xml:space="preserve"> is approximately 1 °C per 50 bar. </w:t>
      </w:r>
      <w:r w:rsidRPr="00970D77">
        <w:rPr>
          <w:rFonts w:ascii="Times New Roman" w:hAnsi="Times New Roman" w:cs="Times New Roman"/>
        </w:rPr>
        <w:t>He also noted more lowering of TMD under pressure f</w:t>
      </w:r>
      <w:r w:rsidR="00503CB3" w:rsidRPr="00970D77">
        <w:rPr>
          <w:rFonts w:ascii="Times New Roman" w:hAnsi="Times New Roman" w:cs="Times New Roman"/>
        </w:rPr>
        <w:t xml:space="preserve">or saline </w:t>
      </w:r>
      <w:r w:rsidRPr="00970D77">
        <w:rPr>
          <w:rFonts w:ascii="Times New Roman" w:hAnsi="Times New Roman" w:cs="Times New Roman"/>
        </w:rPr>
        <w:t>water</w:t>
      </w:r>
      <w:r w:rsidR="00503CB3" w:rsidRPr="00970D77">
        <w:rPr>
          <w:rFonts w:ascii="Times New Roman" w:hAnsi="Times New Roman" w:cs="Times New Roman"/>
        </w:rPr>
        <w:t xml:space="preserve"> </w:t>
      </w:r>
      <w:r w:rsidRPr="00970D77">
        <w:rPr>
          <w:rFonts w:ascii="Times New Roman" w:hAnsi="Times New Roman" w:cs="Times New Roman"/>
        </w:rPr>
        <w:t xml:space="preserve">than </w:t>
      </w:r>
      <w:r w:rsidR="00503CB3" w:rsidRPr="00970D77">
        <w:rPr>
          <w:rFonts w:ascii="Times New Roman" w:hAnsi="Times New Roman" w:cs="Times New Roman"/>
        </w:rPr>
        <w:t xml:space="preserve">the </w:t>
      </w:r>
      <w:r w:rsidRPr="00970D77">
        <w:rPr>
          <w:rFonts w:ascii="Times New Roman" w:hAnsi="Times New Roman" w:cs="Times New Roman"/>
        </w:rPr>
        <w:t>pure water.</w:t>
      </w:r>
      <w:r w:rsidR="00E842D2">
        <w:rPr>
          <w:rFonts w:ascii="Times New Roman" w:hAnsi="Times New Roman" w:cs="Times New Roman"/>
        </w:rPr>
        <w:t xml:space="preserve"> </w:t>
      </w:r>
      <w:r w:rsidR="00A34FFF">
        <w:rPr>
          <w:rFonts w:ascii="Times New Roman" w:hAnsi="Times New Roman" w:cs="Times New Roman"/>
        </w:rPr>
        <w:t xml:space="preserve"> </w:t>
      </w:r>
    </w:p>
    <w:p w14:paraId="79DCE0FB" w14:textId="3B7C1F57" w:rsidR="00F30FEE" w:rsidRPr="00A34FFF" w:rsidRDefault="00620DB4" w:rsidP="00A34FFF">
      <w:pPr>
        <w:spacing w:after="0"/>
        <w:ind w:firstLine="720"/>
        <w:jc w:val="both"/>
        <w:rPr>
          <w:rFonts w:ascii="Times New Roman" w:hAnsi="Times New Roman" w:cs="Times New Roman"/>
        </w:rPr>
      </w:pPr>
      <w:r w:rsidRPr="00970D77">
        <w:rPr>
          <w:rFonts w:ascii="Times New Roman" w:hAnsi="Times New Roman" w:cs="Times New Roman"/>
        </w:rPr>
        <w:t>F</w:t>
      </w:r>
      <w:r w:rsidR="00024E20" w:rsidRPr="00970D77">
        <w:rPr>
          <w:rFonts w:ascii="Times New Roman" w:hAnsi="Times New Roman" w:cs="Times New Roman"/>
        </w:rPr>
        <w:t>or the solution with a salinity of 10 practical salinity units,</w:t>
      </w:r>
      <w:r w:rsidR="00503CB3" w:rsidRPr="00970D77">
        <w:rPr>
          <w:rFonts w:ascii="Times New Roman" w:hAnsi="Times New Roman" w:cs="Times New Roman"/>
        </w:rPr>
        <w:t xml:space="preserve"> rate of change of the </w:t>
      </w:r>
      <w:r w:rsidR="00024E20" w:rsidRPr="00970D77">
        <w:rPr>
          <w:rFonts w:ascii="Times New Roman" w:hAnsi="Times New Roman" w:cs="Times New Roman"/>
        </w:rPr>
        <w:t>TMD</w:t>
      </w:r>
      <w:r w:rsidR="00503CB3" w:rsidRPr="00970D77">
        <w:rPr>
          <w:rFonts w:ascii="Times New Roman" w:hAnsi="Times New Roman" w:cs="Times New Roman"/>
        </w:rPr>
        <w:t xml:space="preserve"> with respect to pressure</w:t>
      </w:r>
      <w:r w:rsidR="00024E20" w:rsidRPr="00970D77">
        <w:rPr>
          <w:rFonts w:ascii="Times New Roman" w:hAnsi="Times New Roman" w:cs="Times New Roman"/>
        </w:rPr>
        <w:t>,</w:t>
      </w:r>
      <w:r w:rsidR="00503CB3" w:rsidRPr="00970D77">
        <w:rPr>
          <w:rFonts w:ascii="Times New Roman" w:hAnsi="Times New Roman" w:cs="Times New Roman"/>
        </w:rPr>
        <w:t xml:space="preserve"> </w:t>
      </w:r>
      <w:r w:rsidRPr="00970D77">
        <w:rPr>
          <w:rFonts w:ascii="Times New Roman" w:hAnsi="Times New Roman" w:cs="Times New Roman"/>
        </w:rPr>
        <w:t>was noted to be</w:t>
      </w:r>
      <w:r w:rsidR="00503CB3" w:rsidRPr="00970D77">
        <w:rPr>
          <w:rFonts w:ascii="Times New Roman" w:hAnsi="Times New Roman" w:cs="Times New Roman"/>
        </w:rPr>
        <w:t xml:space="preserve"> </w:t>
      </w:r>
      <w:r w:rsidR="005B50B8">
        <w:rPr>
          <w:rFonts w:ascii="Times New Roman" w:hAnsi="Times New Roman" w:cs="Times New Roman"/>
        </w:rPr>
        <w:t>–</w:t>
      </w:r>
      <w:r w:rsidR="00A34FFF">
        <w:rPr>
          <w:rFonts w:ascii="Times New Roman" w:hAnsi="Times New Roman" w:cs="Times New Roman"/>
        </w:rPr>
        <w:t xml:space="preserve"> </w:t>
      </w:r>
      <w:r w:rsidR="00503CB3" w:rsidRPr="00970D77">
        <w:rPr>
          <w:rFonts w:ascii="Times New Roman" w:hAnsi="Times New Roman" w:cs="Times New Roman"/>
        </w:rPr>
        <w:t>0.02101 °C/bar</w:t>
      </w:r>
      <w:r w:rsidRPr="00970D77">
        <w:rPr>
          <w:rFonts w:ascii="Times New Roman" w:hAnsi="Times New Roman" w:cs="Times New Roman"/>
        </w:rPr>
        <w:t xml:space="preserve"> (</w:t>
      </w:r>
      <w:r w:rsidRPr="00A34FFF">
        <w:rPr>
          <w:rFonts w:ascii="Times New Roman" w:hAnsi="Times New Roman" w:cs="Times New Roman"/>
        </w:rPr>
        <w:t>Gerard Cotter</w:t>
      </w:r>
      <w:r w:rsidR="00A34FFF">
        <w:rPr>
          <w:rFonts w:ascii="Times New Roman" w:hAnsi="Times New Roman" w:cs="Times New Roman"/>
          <w:vertAlign w:val="superscript"/>
        </w:rPr>
        <w:t>86</w:t>
      </w:r>
      <w:r w:rsidRPr="00A34FFF">
        <w:rPr>
          <w:rFonts w:ascii="Times New Roman" w:hAnsi="Times New Roman" w:cs="Times New Roman"/>
        </w:rPr>
        <w:t>)</w:t>
      </w:r>
      <w:r w:rsidR="00503CB3" w:rsidRPr="00A34FFF">
        <w:rPr>
          <w:rFonts w:ascii="Times New Roman" w:hAnsi="Times New Roman" w:cs="Times New Roman"/>
        </w:rPr>
        <w:t xml:space="preserve"> </w:t>
      </w:r>
      <w:r w:rsidR="00EB1D08" w:rsidRPr="00A34FFF">
        <w:rPr>
          <w:rFonts w:ascii="Times New Roman" w:hAnsi="Times New Roman" w:cs="Times New Roman"/>
        </w:rPr>
        <w:t>f</w:t>
      </w:r>
      <w:r w:rsidRPr="00A34FFF">
        <w:rPr>
          <w:rFonts w:ascii="Times New Roman" w:hAnsi="Times New Roman" w:cs="Times New Roman"/>
        </w:rPr>
        <w:t>urther, t</w:t>
      </w:r>
      <w:r w:rsidR="00503CB3" w:rsidRPr="00A34FFF">
        <w:rPr>
          <w:rFonts w:ascii="Times New Roman" w:hAnsi="Times New Roman" w:cs="Times New Roman"/>
        </w:rPr>
        <w:t xml:space="preserve">his rate of change of the </w:t>
      </w:r>
      <w:r w:rsidRPr="00A34FFF">
        <w:rPr>
          <w:rFonts w:ascii="Times New Roman" w:hAnsi="Times New Roman" w:cs="Times New Roman"/>
        </w:rPr>
        <w:t>TMD was found to be</w:t>
      </w:r>
      <w:r w:rsidR="00503CB3" w:rsidRPr="00A34FFF">
        <w:rPr>
          <w:rFonts w:ascii="Times New Roman" w:hAnsi="Times New Roman" w:cs="Times New Roman"/>
        </w:rPr>
        <w:t xml:space="preserve"> steeper </w:t>
      </w:r>
      <w:r w:rsidRPr="00A34FFF">
        <w:rPr>
          <w:rFonts w:ascii="Times New Roman" w:hAnsi="Times New Roman" w:cs="Times New Roman"/>
        </w:rPr>
        <w:t>as compared to that of</w:t>
      </w:r>
      <w:r w:rsidR="00503CB3" w:rsidRPr="00A34FFF">
        <w:rPr>
          <w:rFonts w:ascii="Times New Roman" w:hAnsi="Times New Roman" w:cs="Times New Roman"/>
        </w:rPr>
        <w:t xml:space="preserve"> pure water as the salinity is increased.</w:t>
      </w:r>
      <w:r w:rsidR="003A5AC9" w:rsidRPr="00A34FFF">
        <w:rPr>
          <w:rFonts w:ascii="Times New Roman" w:hAnsi="Times New Roman" w:cs="Times New Roman"/>
        </w:rPr>
        <w:t xml:space="preserve"> </w:t>
      </w:r>
    </w:p>
    <w:p w14:paraId="33561EDD" w14:textId="73752D80" w:rsidR="00F752A1" w:rsidRDefault="000D0110" w:rsidP="00A34FFF">
      <w:pPr>
        <w:spacing w:after="0"/>
        <w:ind w:firstLine="720"/>
        <w:jc w:val="both"/>
        <w:rPr>
          <w:rFonts w:ascii="Times New Roman" w:hAnsi="Times New Roman" w:cs="Times New Roman"/>
        </w:rPr>
      </w:pPr>
      <w:r w:rsidRPr="00A34FFF">
        <w:rPr>
          <w:rFonts w:ascii="Times New Roman" w:hAnsi="Times New Roman" w:cs="Times New Roman"/>
        </w:rPr>
        <w:t>Gerard Cotter</w:t>
      </w:r>
      <w:r w:rsidR="00A34FFF">
        <w:rPr>
          <w:rFonts w:ascii="Times New Roman" w:hAnsi="Times New Roman" w:cs="Times New Roman"/>
          <w:vertAlign w:val="superscript"/>
        </w:rPr>
        <w:t>86</w:t>
      </w:r>
      <w:r w:rsidRPr="00A34FFF">
        <w:rPr>
          <w:rFonts w:ascii="Times New Roman" w:hAnsi="Times New Roman" w:cs="Times New Roman"/>
        </w:rPr>
        <w:t xml:space="preserve"> </w:t>
      </w:r>
      <w:r w:rsidR="00607ED2" w:rsidRPr="00A34FFF">
        <w:rPr>
          <w:rFonts w:ascii="Times New Roman" w:hAnsi="Times New Roman" w:cs="Times New Roman"/>
        </w:rPr>
        <w:t>studied</w:t>
      </w:r>
      <w:r w:rsidR="008411D9" w:rsidRPr="00A34FFF">
        <w:rPr>
          <w:rFonts w:ascii="Times New Roman" w:hAnsi="Times New Roman" w:cs="Times New Roman"/>
        </w:rPr>
        <w:t xml:space="preserve"> the </w:t>
      </w:r>
      <w:r w:rsidR="00607ED2" w:rsidRPr="00A34FFF">
        <w:rPr>
          <w:rFonts w:ascii="Times New Roman" w:hAnsi="Times New Roman" w:cs="Times New Roman"/>
        </w:rPr>
        <w:t>TMD of aqueous solutions o</w:t>
      </w:r>
      <w:r w:rsidR="00607ED2" w:rsidRPr="00970D77">
        <w:rPr>
          <w:rFonts w:ascii="Times New Roman" w:hAnsi="Times New Roman" w:cs="Times New Roman"/>
        </w:rPr>
        <w:t>f</w:t>
      </w:r>
      <w:r w:rsidR="008E06FB" w:rsidRPr="00970D77">
        <w:rPr>
          <w:rFonts w:ascii="Times New Roman" w:hAnsi="Times New Roman" w:cs="Times New Roman"/>
        </w:rPr>
        <w:t xml:space="preserve"> three groups of solutes</w:t>
      </w:r>
      <w:r w:rsidR="00607ED2" w:rsidRPr="00970D77">
        <w:rPr>
          <w:rFonts w:ascii="Times New Roman" w:hAnsi="Times New Roman" w:cs="Times New Roman"/>
        </w:rPr>
        <w:t xml:space="preserve"> </w:t>
      </w:r>
      <w:proofErr w:type="spellStart"/>
      <w:r w:rsidR="008E06FB" w:rsidRPr="00970D77">
        <w:rPr>
          <w:rFonts w:ascii="Times New Roman" w:hAnsi="Times New Roman" w:cs="Times New Roman"/>
        </w:rPr>
        <w:t>i</w:t>
      </w:r>
      <w:proofErr w:type="spellEnd"/>
      <w:r w:rsidR="008E06FB" w:rsidRPr="00970D77">
        <w:rPr>
          <w:rFonts w:ascii="Times New Roman" w:hAnsi="Times New Roman" w:cs="Times New Roman"/>
        </w:rPr>
        <w:t xml:space="preserve">) </w:t>
      </w:r>
      <w:r w:rsidR="00F752A1" w:rsidRPr="00970D77">
        <w:rPr>
          <w:rFonts w:ascii="Times New Roman" w:hAnsi="Times New Roman" w:cs="Times New Roman"/>
        </w:rPr>
        <w:t>sodium chloride</w:t>
      </w:r>
      <w:r w:rsidR="00607ED2" w:rsidRPr="00970D77">
        <w:rPr>
          <w:rFonts w:ascii="Times New Roman" w:hAnsi="Times New Roman" w:cs="Times New Roman"/>
        </w:rPr>
        <w:t>,</w:t>
      </w:r>
      <w:r w:rsidR="00F752A1" w:rsidRPr="00970D77">
        <w:rPr>
          <w:rFonts w:ascii="Times New Roman" w:hAnsi="Times New Roman" w:cs="Times New Roman"/>
        </w:rPr>
        <w:t xml:space="preserve"> potassium bromide</w:t>
      </w:r>
      <w:r w:rsidR="00607ED2" w:rsidRPr="00970D77">
        <w:rPr>
          <w:rFonts w:ascii="Times New Roman" w:hAnsi="Times New Roman" w:cs="Times New Roman"/>
        </w:rPr>
        <w:t>,</w:t>
      </w:r>
      <w:r w:rsidR="00F752A1" w:rsidRPr="00970D77">
        <w:rPr>
          <w:rFonts w:ascii="Times New Roman" w:hAnsi="Times New Roman" w:cs="Times New Roman"/>
        </w:rPr>
        <w:t xml:space="preserve"> </w:t>
      </w:r>
      <w:r w:rsidR="008E06FB" w:rsidRPr="00970D77">
        <w:rPr>
          <w:rFonts w:ascii="Times New Roman" w:hAnsi="Times New Roman" w:cs="Times New Roman"/>
        </w:rPr>
        <w:t xml:space="preserve">ii) </w:t>
      </w:r>
      <w:r w:rsidR="00607ED2" w:rsidRPr="00970D77">
        <w:rPr>
          <w:rFonts w:ascii="Times New Roman" w:hAnsi="Times New Roman" w:cs="Times New Roman"/>
        </w:rPr>
        <w:t>e</w:t>
      </w:r>
      <w:r w:rsidR="00F752A1" w:rsidRPr="00970D77">
        <w:rPr>
          <w:rFonts w:ascii="Times New Roman" w:hAnsi="Times New Roman" w:cs="Times New Roman"/>
        </w:rPr>
        <w:t>thanol, 1-propanol</w:t>
      </w:r>
      <w:r w:rsidR="00607ED2" w:rsidRPr="00970D77">
        <w:rPr>
          <w:rFonts w:ascii="Times New Roman" w:hAnsi="Times New Roman" w:cs="Times New Roman"/>
        </w:rPr>
        <w:t>,</w:t>
      </w:r>
      <w:r w:rsidR="00F752A1" w:rsidRPr="00970D77">
        <w:rPr>
          <w:rFonts w:ascii="Times New Roman" w:hAnsi="Times New Roman" w:cs="Times New Roman"/>
        </w:rPr>
        <w:t xml:space="preserve"> 2-propanol</w:t>
      </w:r>
      <w:r w:rsidR="008E06FB" w:rsidRPr="00970D77">
        <w:rPr>
          <w:rFonts w:ascii="Times New Roman" w:hAnsi="Times New Roman" w:cs="Times New Roman"/>
        </w:rPr>
        <w:t xml:space="preserve"> and iii)</w:t>
      </w:r>
      <w:r w:rsidR="00F752A1" w:rsidRPr="00970D77">
        <w:rPr>
          <w:rFonts w:ascii="Times New Roman" w:hAnsi="Times New Roman" w:cs="Times New Roman"/>
        </w:rPr>
        <w:t xml:space="preserve"> sucrose</w:t>
      </w:r>
      <w:r w:rsidR="00607ED2" w:rsidRPr="00970D77">
        <w:rPr>
          <w:rFonts w:ascii="Times New Roman" w:hAnsi="Times New Roman" w:cs="Times New Roman"/>
        </w:rPr>
        <w:t>,</w:t>
      </w:r>
      <w:r w:rsidR="00F752A1" w:rsidRPr="00970D77">
        <w:rPr>
          <w:rFonts w:ascii="Times New Roman" w:hAnsi="Times New Roman" w:cs="Times New Roman"/>
        </w:rPr>
        <w:t xml:space="preserve"> glucose </w:t>
      </w:r>
      <w:r w:rsidR="00607ED2" w:rsidRPr="00970D77">
        <w:rPr>
          <w:rFonts w:ascii="Times New Roman" w:hAnsi="Times New Roman" w:cs="Times New Roman"/>
        </w:rPr>
        <w:t>and</w:t>
      </w:r>
      <w:r w:rsidR="00F752A1" w:rsidRPr="00970D77">
        <w:rPr>
          <w:rFonts w:ascii="Times New Roman" w:hAnsi="Times New Roman" w:cs="Times New Roman"/>
        </w:rPr>
        <w:t xml:space="preserve"> </w:t>
      </w:r>
      <w:r w:rsidR="00607ED2" w:rsidRPr="00970D77">
        <w:rPr>
          <w:rFonts w:ascii="Times New Roman" w:hAnsi="Times New Roman" w:cs="Times New Roman"/>
        </w:rPr>
        <w:t>a</w:t>
      </w:r>
      <w:r w:rsidR="00F752A1" w:rsidRPr="00970D77">
        <w:rPr>
          <w:rFonts w:ascii="Times New Roman" w:hAnsi="Times New Roman" w:cs="Times New Roman"/>
        </w:rPr>
        <w:t>cetone</w:t>
      </w:r>
      <w:r w:rsidR="00607ED2" w:rsidRPr="00970D77">
        <w:rPr>
          <w:rFonts w:ascii="Times New Roman" w:hAnsi="Times New Roman" w:cs="Times New Roman"/>
        </w:rPr>
        <w:t xml:space="preserve"> as a function of pressure (range 0 to 100 bar) and concentration and the rate of change of the TMD was calculated.</w:t>
      </w:r>
      <w:r w:rsidR="00F752A1" w:rsidRPr="00970D77">
        <w:rPr>
          <w:rFonts w:ascii="Times New Roman" w:hAnsi="Times New Roman" w:cs="Times New Roman"/>
        </w:rPr>
        <w:t xml:space="preserve"> </w:t>
      </w:r>
      <w:r w:rsidR="00EB1D08" w:rsidRPr="00970D77">
        <w:rPr>
          <w:rFonts w:ascii="Times New Roman" w:hAnsi="Times New Roman" w:cs="Times New Roman"/>
        </w:rPr>
        <w:t>He</w:t>
      </w:r>
      <w:r w:rsidR="00F752A1" w:rsidRPr="00970D77">
        <w:rPr>
          <w:rFonts w:ascii="Times New Roman" w:hAnsi="Times New Roman" w:cs="Times New Roman"/>
        </w:rPr>
        <w:t xml:space="preserve"> found </w:t>
      </w:r>
      <w:r w:rsidR="00EB1D08" w:rsidRPr="00970D77">
        <w:rPr>
          <w:rFonts w:ascii="Times New Roman" w:hAnsi="Times New Roman" w:cs="Times New Roman"/>
        </w:rPr>
        <w:t>decrease in TMD</w:t>
      </w:r>
      <w:r w:rsidR="00F752A1" w:rsidRPr="00970D77">
        <w:rPr>
          <w:rFonts w:ascii="Times New Roman" w:hAnsi="Times New Roman" w:cs="Times New Roman"/>
        </w:rPr>
        <w:t xml:space="preserve"> </w:t>
      </w:r>
      <w:r w:rsidR="00EB1D08" w:rsidRPr="00970D77">
        <w:rPr>
          <w:rFonts w:ascii="Times New Roman" w:hAnsi="Times New Roman" w:cs="Times New Roman"/>
        </w:rPr>
        <w:t>by</w:t>
      </w:r>
      <w:r w:rsidR="00F752A1" w:rsidRPr="00970D77">
        <w:rPr>
          <w:rFonts w:ascii="Times New Roman" w:hAnsi="Times New Roman" w:cs="Times New Roman"/>
        </w:rPr>
        <w:t xml:space="preserve"> applying pressure to a solution</w:t>
      </w:r>
      <w:r w:rsidR="00891C44" w:rsidRPr="00970D77">
        <w:rPr>
          <w:rFonts w:ascii="Times New Roman" w:hAnsi="Times New Roman" w:cs="Times New Roman"/>
        </w:rPr>
        <w:t xml:space="preserve"> </w:t>
      </w:r>
      <w:r w:rsidR="00C24B9D">
        <w:rPr>
          <w:rFonts w:ascii="Times New Roman" w:hAnsi="Times New Roman" w:cs="Times New Roman"/>
        </w:rPr>
        <w:t>and</w:t>
      </w:r>
      <w:r w:rsidR="00F752A1" w:rsidRPr="00970D77">
        <w:rPr>
          <w:rFonts w:ascii="Times New Roman" w:hAnsi="Times New Roman" w:cs="Times New Roman"/>
        </w:rPr>
        <w:t xml:space="preserve"> the rate of </w:t>
      </w:r>
      <w:r w:rsidR="00C24B9D">
        <w:rPr>
          <w:rFonts w:ascii="Times New Roman" w:hAnsi="Times New Roman" w:cs="Times New Roman"/>
        </w:rPr>
        <w:t>change</w:t>
      </w:r>
      <w:r w:rsidR="00891C44" w:rsidRPr="00970D77">
        <w:rPr>
          <w:rFonts w:ascii="Times New Roman" w:hAnsi="Times New Roman" w:cs="Times New Roman"/>
        </w:rPr>
        <w:t xml:space="preserve"> in TMD</w:t>
      </w:r>
      <w:r w:rsidR="00F752A1" w:rsidRPr="00970D77">
        <w:rPr>
          <w:rFonts w:ascii="Times New Roman" w:hAnsi="Times New Roman" w:cs="Times New Roman"/>
        </w:rPr>
        <w:t xml:space="preserve"> </w:t>
      </w:r>
      <w:r w:rsidR="00C24B9D">
        <w:rPr>
          <w:rFonts w:ascii="Times New Roman" w:hAnsi="Times New Roman" w:cs="Times New Roman"/>
        </w:rPr>
        <w:t xml:space="preserve">was found to </w:t>
      </w:r>
      <w:r w:rsidR="00F752A1" w:rsidRPr="00970D77">
        <w:rPr>
          <w:rFonts w:ascii="Times New Roman" w:hAnsi="Times New Roman" w:cs="Times New Roman"/>
        </w:rPr>
        <w:t xml:space="preserve">depend on the </w:t>
      </w:r>
      <w:r w:rsidR="00891C44" w:rsidRPr="00970D77">
        <w:rPr>
          <w:rFonts w:ascii="Times New Roman" w:hAnsi="Times New Roman" w:cs="Times New Roman"/>
        </w:rPr>
        <w:t>solute and its c</w:t>
      </w:r>
      <w:r w:rsidR="00F752A1" w:rsidRPr="00970D77">
        <w:rPr>
          <w:rFonts w:ascii="Times New Roman" w:hAnsi="Times New Roman" w:cs="Times New Roman"/>
        </w:rPr>
        <w:t xml:space="preserve">oncentration. </w:t>
      </w:r>
      <w:r w:rsidR="008E06FB" w:rsidRPr="00970D77">
        <w:rPr>
          <w:rFonts w:ascii="Times New Roman" w:hAnsi="Times New Roman" w:cs="Times New Roman"/>
        </w:rPr>
        <w:t>He</w:t>
      </w:r>
      <w:r w:rsidR="00F752A1" w:rsidRPr="00970D77">
        <w:rPr>
          <w:rFonts w:ascii="Times New Roman" w:hAnsi="Times New Roman" w:cs="Times New Roman"/>
        </w:rPr>
        <w:t xml:space="preserve"> </w:t>
      </w:r>
      <w:r w:rsidR="005B50B8">
        <w:rPr>
          <w:rFonts w:ascii="Times New Roman" w:hAnsi="Times New Roman" w:cs="Times New Roman"/>
        </w:rPr>
        <w:t xml:space="preserve">also </w:t>
      </w:r>
      <w:r w:rsidR="00F752A1" w:rsidRPr="00970D77">
        <w:rPr>
          <w:rFonts w:ascii="Times New Roman" w:hAnsi="Times New Roman" w:cs="Times New Roman"/>
        </w:rPr>
        <w:t>found that the three groups of solutes behaved very differently.</w:t>
      </w:r>
      <w:r w:rsidR="005B50B8">
        <w:rPr>
          <w:rFonts w:ascii="Times New Roman" w:hAnsi="Times New Roman" w:cs="Times New Roman"/>
        </w:rPr>
        <w:t xml:space="preserve"> </w:t>
      </w:r>
    </w:p>
    <w:p w14:paraId="670FA7FF" w14:textId="02A4C43A" w:rsidR="003E0653" w:rsidRPr="00A34FFF" w:rsidRDefault="003E0653" w:rsidP="002878EF">
      <w:pPr>
        <w:spacing w:before="120" w:after="120"/>
        <w:jc w:val="both"/>
        <w:rPr>
          <w:rFonts w:ascii="Times New Roman" w:hAnsi="Times New Roman" w:cs="Times New Roman"/>
          <w:b/>
          <w:bCs/>
          <w:color w:val="FF0000"/>
          <w:sz w:val="24"/>
          <w:szCs w:val="24"/>
        </w:rPr>
      </w:pPr>
      <w:r>
        <w:rPr>
          <w:rFonts w:ascii="Times New Roman" w:hAnsi="Times New Roman" w:cs="Times New Roman"/>
          <w:b/>
          <w:bCs/>
          <w:sz w:val="24"/>
          <w:szCs w:val="24"/>
        </w:rPr>
        <w:t>Discuss</w:t>
      </w:r>
      <w:r w:rsidRPr="00415679">
        <w:rPr>
          <w:rFonts w:ascii="Times New Roman" w:hAnsi="Times New Roman" w:cs="Times New Roman"/>
          <w:b/>
          <w:bCs/>
          <w:sz w:val="24"/>
          <w:szCs w:val="24"/>
        </w:rPr>
        <w:t>ion</w:t>
      </w:r>
      <w:r>
        <w:rPr>
          <w:rFonts w:ascii="Times New Roman" w:hAnsi="Times New Roman" w:cs="Times New Roman"/>
          <w:b/>
          <w:bCs/>
          <w:sz w:val="24"/>
          <w:szCs w:val="24"/>
        </w:rPr>
        <w:t xml:space="preserve">: </w:t>
      </w:r>
    </w:p>
    <w:p w14:paraId="69A38A81" w14:textId="7986B3E1" w:rsidR="003E0653" w:rsidRPr="00CD599C" w:rsidRDefault="003E0653" w:rsidP="003E0653">
      <w:pPr>
        <w:spacing w:after="0"/>
        <w:ind w:firstLine="720"/>
        <w:jc w:val="both"/>
        <w:rPr>
          <w:rFonts w:ascii="Times New Roman" w:hAnsi="Times New Roman" w:cs="Times New Roman"/>
        </w:rPr>
      </w:pPr>
      <w:r w:rsidRPr="00CD599C">
        <w:rPr>
          <w:rFonts w:ascii="Times New Roman" w:hAnsi="Times New Roman" w:cs="Times New Roman"/>
        </w:rPr>
        <w:t>Additivity rule</w:t>
      </w:r>
      <w:r w:rsidR="00585172">
        <w:rPr>
          <w:rFonts w:ascii="Times New Roman" w:hAnsi="Times New Roman" w:cs="Times New Roman"/>
        </w:rPr>
        <w:t xml:space="preserve"> valid for other thermodynamic properties like </w:t>
      </w:r>
      <w:r w:rsidR="00A6507F" w:rsidRPr="00174509">
        <w:rPr>
          <w:rFonts w:ascii="Times New Roman" w:hAnsi="Times New Roman" w:cs="Times New Roman"/>
        </w:rPr>
        <w:t>partial molal volumes (V</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2</m:t>
            </m:r>
          </m:den>
        </m:f>
      </m:oMath>
      <w:r w:rsidR="00A6507F" w:rsidRPr="00174509">
        <w:rPr>
          <w:rFonts w:ascii="Times New Roman" w:hAnsi="Times New Roman" w:cs="Times New Roman"/>
        </w:rPr>
        <w:t>)</w:t>
      </w:r>
      <w:r w:rsidR="00A6507F">
        <w:rPr>
          <w:rFonts w:ascii="Times New Roman" w:hAnsi="Times New Roman" w:cs="Times New Roman"/>
        </w:rPr>
        <w:t xml:space="preserve">, </w:t>
      </w:r>
      <w:r w:rsidR="00A6507F" w:rsidRPr="00174509">
        <w:rPr>
          <w:rFonts w:ascii="Times New Roman" w:hAnsi="Times New Roman" w:cs="Times New Roman"/>
        </w:rPr>
        <w:t xml:space="preserve">viscosity B-coefficient, ionic radii, conductance </w:t>
      </w:r>
      <w:proofErr w:type="spellStart"/>
      <w:r w:rsidR="00A6507F" w:rsidRPr="00174509">
        <w:rPr>
          <w:rFonts w:ascii="Times New Roman" w:hAnsi="Times New Roman" w:cs="Times New Roman"/>
        </w:rPr>
        <w:t>etc</w:t>
      </w:r>
      <w:proofErr w:type="spellEnd"/>
      <w:r w:rsidR="00A6507F" w:rsidRPr="00174509">
        <w:rPr>
          <w:rFonts w:ascii="Times New Roman" w:hAnsi="Times New Roman" w:cs="Times New Roman"/>
        </w:rPr>
        <w:t xml:space="preserve"> </w:t>
      </w:r>
      <w:r w:rsidR="00A6507F">
        <w:rPr>
          <w:rFonts w:ascii="Times New Roman" w:hAnsi="Times New Roman" w:cs="Times New Roman"/>
        </w:rPr>
        <w:t>for aqueous solutions of</w:t>
      </w:r>
      <w:r w:rsidR="00A6507F" w:rsidRPr="00174509">
        <w:rPr>
          <w:rFonts w:ascii="Times New Roman" w:hAnsi="Times New Roman" w:cs="Times New Roman"/>
        </w:rPr>
        <w:t xml:space="preserve"> electrolytes</w:t>
      </w:r>
      <w:r w:rsidR="00585172">
        <w:rPr>
          <w:rFonts w:ascii="Times New Roman" w:hAnsi="Times New Roman" w:cs="Times New Roman"/>
        </w:rPr>
        <w:t xml:space="preserve"> </w:t>
      </w:r>
      <w:r w:rsidRPr="00CD599C">
        <w:rPr>
          <w:rFonts w:ascii="Times New Roman" w:hAnsi="Times New Roman" w:cs="Times New Roman"/>
        </w:rPr>
        <w:t>is</w:t>
      </w:r>
      <w:r w:rsidR="00A6507F">
        <w:rPr>
          <w:rFonts w:ascii="Times New Roman" w:hAnsi="Times New Roman" w:cs="Times New Roman"/>
        </w:rPr>
        <w:t xml:space="preserve"> also</w:t>
      </w:r>
      <w:r w:rsidRPr="00CD599C">
        <w:rPr>
          <w:rFonts w:ascii="Times New Roman" w:hAnsi="Times New Roman" w:cs="Times New Roman"/>
        </w:rPr>
        <w:t xml:space="preserve"> found applicable to the TMD behavior of</w:t>
      </w:r>
      <w:r w:rsidR="00A6507F">
        <w:rPr>
          <w:rFonts w:ascii="Times New Roman" w:hAnsi="Times New Roman" w:cs="Times New Roman"/>
        </w:rPr>
        <w:t xml:space="preserve"> aqueous solutions of </w:t>
      </w:r>
      <w:r w:rsidRPr="00CD599C">
        <w:rPr>
          <w:rFonts w:ascii="Times New Roman" w:hAnsi="Times New Roman" w:cs="Times New Roman"/>
        </w:rPr>
        <w:t>strong electrolytes</w:t>
      </w:r>
      <w:r w:rsidR="00A6507F">
        <w:rPr>
          <w:rFonts w:ascii="Times New Roman" w:hAnsi="Times New Roman" w:cs="Times New Roman"/>
        </w:rPr>
        <w:t xml:space="preserve"> at low concentrations where Debye </w:t>
      </w:r>
      <w:proofErr w:type="spellStart"/>
      <w:r w:rsidR="00A6507F">
        <w:rPr>
          <w:rFonts w:ascii="Times New Roman" w:hAnsi="Times New Roman" w:cs="Times New Roman"/>
        </w:rPr>
        <w:t>Huckel</w:t>
      </w:r>
      <w:proofErr w:type="spellEnd"/>
      <w:r w:rsidR="00A6507F">
        <w:rPr>
          <w:rFonts w:ascii="Times New Roman" w:hAnsi="Times New Roman" w:cs="Times New Roman"/>
        </w:rPr>
        <w:t xml:space="preserve"> theory is valid</w:t>
      </w:r>
      <w:r w:rsidRPr="00CD599C">
        <w:rPr>
          <w:rFonts w:ascii="Times New Roman" w:hAnsi="Times New Roman" w:cs="Times New Roman"/>
        </w:rPr>
        <w:t>. Apparent straight-line behavior of shift in TMD (</w:t>
      </w:r>
      <w:r w:rsidRPr="00CD599C">
        <w:rPr>
          <w:rFonts w:ascii="Symbol" w:hAnsi="Symbol" w:cs="Times New Roman"/>
        </w:rPr>
        <w:t></w:t>
      </w:r>
      <w:r w:rsidRPr="00CD599C">
        <w:rPr>
          <w:rFonts w:ascii="Symbol" w:hAnsi="Symbol" w:cs="Times New Roman"/>
        </w:rPr>
        <w:t></w:t>
      </w:r>
      <w:proofErr w:type="spellStart"/>
      <w:r w:rsidRPr="00CD599C">
        <w:rPr>
          <w:rFonts w:ascii="Times New Roman" w:hAnsi="Times New Roman" w:cs="Times New Roman"/>
          <w:vertAlign w:val="subscript"/>
        </w:rPr>
        <w:t>obs</w:t>
      </w:r>
      <w:proofErr w:type="spellEnd"/>
      <w:r w:rsidRPr="00CD599C">
        <w:rPr>
          <w:rFonts w:ascii="Times New Roman" w:hAnsi="Times New Roman" w:cs="Times New Roman"/>
        </w:rPr>
        <w:t xml:space="preserve">) versus concentration is called as </w:t>
      </w:r>
      <w:proofErr w:type="spellStart"/>
      <w:r w:rsidRPr="00CD599C">
        <w:rPr>
          <w:rFonts w:ascii="Times New Roman" w:hAnsi="Times New Roman" w:cs="Times New Roman"/>
        </w:rPr>
        <w:t>Despretz</w:t>
      </w:r>
      <w:proofErr w:type="spellEnd"/>
      <w:r w:rsidRPr="00CD599C">
        <w:rPr>
          <w:rFonts w:ascii="Times New Roman" w:hAnsi="Times New Roman" w:cs="Times New Roman"/>
        </w:rPr>
        <w:t xml:space="preserve"> rule. This rule was conveniently regarded as orderly behavior of electrolytes at high concentration; however, it was found to be inadequate by </w:t>
      </w:r>
      <w:proofErr w:type="spellStart"/>
      <w:r w:rsidRPr="00CD599C">
        <w:rPr>
          <w:rFonts w:ascii="Times New Roman" w:hAnsi="Times New Roman" w:cs="Times New Roman"/>
        </w:rPr>
        <w:t>Kaulgud</w:t>
      </w:r>
      <w:proofErr w:type="spellEnd"/>
      <w:r w:rsidRPr="00CD599C">
        <w:rPr>
          <w:rFonts w:ascii="Times New Roman" w:hAnsi="Times New Roman" w:cs="Times New Roman"/>
        </w:rPr>
        <w:t xml:space="preserve"> from experimental and theoretical grounds due to ion-ion, ion-solvent and ion-distant neighbor interactions</w:t>
      </w:r>
      <w:r w:rsidR="00A6507F">
        <w:rPr>
          <w:rFonts w:ascii="Times New Roman" w:hAnsi="Times New Roman" w:cs="Times New Roman"/>
        </w:rPr>
        <w:t>.</w:t>
      </w:r>
      <w:r w:rsidRPr="00CD599C">
        <w:rPr>
          <w:rFonts w:ascii="Times New Roman" w:hAnsi="Times New Roman" w:cs="Times New Roman"/>
        </w:rPr>
        <w:t xml:space="preserve"> </w:t>
      </w:r>
      <w:r w:rsidR="00A6507F">
        <w:rPr>
          <w:rFonts w:ascii="Times New Roman" w:hAnsi="Times New Roman" w:cs="Times New Roman"/>
        </w:rPr>
        <w:t>F</w:t>
      </w:r>
      <w:r w:rsidRPr="00CD599C">
        <w:rPr>
          <w:rFonts w:ascii="Times New Roman" w:hAnsi="Times New Roman" w:cs="Times New Roman"/>
        </w:rPr>
        <w:t>urther, true limiting K</w:t>
      </w:r>
      <w:r w:rsidRPr="00CD599C">
        <w:rPr>
          <w:rFonts w:ascii="Times New Roman" w:hAnsi="Times New Roman" w:cs="Times New Roman"/>
          <w:vertAlign w:val="subscript"/>
        </w:rPr>
        <w:t>m</w:t>
      </w:r>
      <w:r w:rsidRPr="00CD599C">
        <w:rPr>
          <w:rFonts w:ascii="Times New Roman" w:hAnsi="Times New Roman" w:cs="Times New Roman"/>
        </w:rPr>
        <w:t xml:space="preserve"> values of electrolytes</w:t>
      </w:r>
      <w:r w:rsidR="00A6507F">
        <w:rPr>
          <w:rFonts w:ascii="Times New Roman" w:hAnsi="Times New Roman" w:cs="Times New Roman"/>
        </w:rPr>
        <w:t xml:space="preserve"> were </w:t>
      </w:r>
      <w:r w:rsidR="00A6507F" w:rsidRPr="00CD599C">
        <w:rPr>
          <w:rFonts w:ascii="Times New Roman" w:hAnsi="Times New Roman" w:cs="Times New Roman"/>
        </w:rPr>
        <w:t>evaluated</w:t>
      </w:r>
      <w:r w:rsidRPr="00CD599C">
        <w:rPr>
          <w:rFonts w:ascii="Times New Roman" w:hAnsi="Times New Roman" w:cs="Times New Roman"/>
        </w:rPr>
        <w:t xml:space="preserve"> as the slope of the linear plots of </w:t>
      </w:r>
      <w:r w:rsidRPr="00CD599C">
        <w:rPr>
          <w:rFonts w:ascii="Symbol" w:hAnsi="Symbol" w:cs="Times New Roman"/>
        </w:rPr>
        <w:t></w:t>
      </w:r>
      <w:r w:rsidRPr="00CD599C">
        <w:rPr>
          <w:rFonts w:ascii="Symbol" w:hAnsi="Symbol" w:cs="Times New Roman"/>
        </w:rPr>
        <w:t></w:t>
      </w:r>
      <w:r w:rsidRPr="00CD599C">
        <w:rPr>
          <w:rFonts w:ascii="Times New Roman" w:hAnsi="Times New Roman" w:cs="Times New Roman"/>
          <w:vertAlign w:val="subscript"/>
        </w:rPr>
        <w:t>obs</w:t>
      </w:r>
      <w:r w:rsidRPr="00CD599C">
        <w:rPr>
          <w:rFonts w:ascii="Times New Roman" w:hAnsi="Times New Roman" w:cs="Times New Roman"/>
        </w:rPr>
        <w:t>+1.074 m</w:t>
      </w:r>
      <w:r w:rsidRPr="00CD599C">
        <w:rPr>
          <w:rFonts w:ascii="Times New Roman" w:hAnsi="Times New Roman" w:cs="Times New Roman"/>
          <w:vertAlign w:val="superscript"/>
        </w:rPr>
        <w:t>3/4</w:t>
      </w:r>
      <w:r w:rsidRPr="00CD599C">
        <w:rPr>
          <w:rFonts w:ascii="Times New Roman" w:hAnsi="Times New Roman" w:cs="Times New Roman"/>
        </w:rPr>
        <w:t xml:space="preserve"> (</w:t>
      </w:r>
      <w:proofErr w:type="gramStart"/>
      <w:r w:rsidRPr="00CD599C">
        <w:rPr>
          <w:rFonts w:ascii="Times New Roman" w:hAnsi="Times New Roman" w:cs="Times New Roman"/>
        </w:rPr>
        <w:t>i.e.</w:t>
      </w:r>
      <w:proofErr w:type="gramEnd"/>
      <w:r w:rsidRPr="00CD599C">
        <w:rPr>
          <w:rFonts w:ascii="Times New Roman" w:hAnsi="Times New Roman" w:cs="Times New Roman"/>
        </w:rPr>
        <w:t xml:space="preserve"> corrected </w:t>
      </w:r>
      <w:r w:rsidRPr="00CD599C">
        <w:rPr>
          <w:rFonts w:ascii="Symbol" w:hAnsi="Symbol" w:cs="Times New Roman"/>
        </w:rPr>
        <w:t></w:t>
      </w:r>
      <w:r w:rsidRPr="00CD599C">
        <w:rPr>
          <w:rFonts w:ascii="Symbol" w:hAnsi="Symbol" w:cs="Times New Roman"/>
        </w:rPr>
        <w:t></w:t>
      </w:r>
      <w:proofErr w:type="spellStart"/>
      <w:r w:rsidRPr="00CD599C">
        <w:rPr>
          <w:rFonts w:ascii="Times New Roman" w:hAnsi="Times New Roman" w:cs="Times New Roman"/>
          <w:vertAlign w:val="subscript"/>
        </w:rPr>
        <w:t>obs</w:t>
      </w:r>
      <w:proofErr w:type="spellEnd"/>
      <w:r w:rsidRPr="00CD599C">
        <w:rPr>
          <w:rFonts w:ascii="Times New Roman" w:hAnsi="Times New Roman" w:cs="Times New Roman"/>
        </w:rPr>
        <w:t xml:space="preserve">) versus molality by a least square fit program. For the first time a systematic attempt was made to divide </w:t>
      </w:r>
      <w:proofErr w:type="spellStart"/>
      <w:r w:rsidRPr="00CD599C">
        <w:rPr>
          <w:rFonts w:ascii="Times New Roman" w:hAnsi="Times New Roman" w:cs="Times New Roman"/>
        </w:rPr>
        <w:t>Despretz</w:t>
      </w:r>
      <w:proofErr w:type="spellEnd"/>
      <w:r w:rsidRPr="00CD599C">
        <w:rPr>
          <w:rFonts w:ascii="Times New Roman" w:hAnsi="Times New Roman" w:cs="Times New Roman"/>
        </w:rPr>
        <w:t xml:space="preserve"> constant K</w:t>
      </w:r>
      <w:r w:rsidRPr="00CD599C">
        <w:rPr>
          <w:rFonts w:ascii="Times New Roman" w:hAnsi="Times New Roman" w:cs="Times New Roman"/>
          <w:vertAlign w:val="subscript"/>
        </w:rPr>
        <w:t>m</w:t>
      </w:r>
      <w:r w:rsidRPr="00CD599C">
        <w:rPr>
          <w:rFonts w:ascii="Times New Roman" w:hAnsi="Times New Roman" w:cs="Times New Roman"/>
        </w:rPr>
        <w:t xml:space="preserve"> of an electrolyte into its individual ionic contributions using partial molal expansivity of a proton, E</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sidRPr="00CD599C">
        <w:rPr>
          <w:rFonts w:ascii="Times New Roman" w:hAnsi="Times New Roman" w:cs="Times New Roman"/>
        </w:rPr>
        <w:t xml:space="preserve">. </w:t>
      </w:r>
    </w:p>
    <w:p w14:paraId="420574D1" w14:textId="77777777" w:rsidR="003E0653" w:rsidRPr="00CD599C" w:rsidRDefault="003E0653" w:rsidP="003E0653">
      <w:pPr>
        <w:spacing w:after="0"/>
        <w:ind w:firstLine="720"/>
        <w:jc w:val="both"/>
        <w:rPr>
          <w:rFonts w:ascii="Times New Roman" w:hAnsi="Times New Roman" w:cs="Times New Roman"/>
        </w:rPr>
      </w:pPr>
      <w:r w:rsidRPr="00CD599C">
        <w:rPr>
          <w:rFonts w:ascii="Times New Roman" w:hAnsi="Times New Roman" w:cs="Times New Roman"/>
        </w:rPr>
        <w:t>The large and positive deviations in ionic K</w:t>
      </w:r>
      <w:r w:rsidRPr="00CD599C">
        <w:rPr>
          <w:rFonts w:ascii="Times New Roman" w:hAnsi="Times New Roman" w:cs="Times New Roman"/>
          <w:vertAlign w:val="subscript"/>
        </w:rPr>
        <w:t xml:space="preserve">m </w:t>
      </w:r>
      <w:r w:rsidRPr="00CD599C">
        <w:rPr>
          <w:rFonts w:ascii="Times New Roman" w:hAnsi="Times New Roman" w:cs="Times New Roman"/>
        </w:rPr>
        <w:t>of R</w:t>
      </w:r>
      <w:r w:rsidRPr="00CD599C">
        <w:rPr>
          <w:rFonts w:ascii="Times New Roman" w:hAnsi="Times New Roman" w:cs="Times New Roman"/>
          <w:vertAlign w:val="subscript"/>
        </w:rPr>
        <w:t>4</w:t>
      </w:r>
      <w:r w:rsidRPr="00CD599C">
        <w:rPr>
          <w:rFonts w:ascii="Times New Roman" w:hAnsi="Times New Roman" w:cs="Times New Roman"/>
        </w:rPr>
        <w:t>N</w:t>
      </w:r>
      <w:r w:rsidRPr="00CD599C">
        <w:rPr>
          <w:rFonts w:ascii="Times New Roman" w:hAnsi="Times New Roman" w:cs="Times New Roman"/>
          <w:vertAlign w:val="superscript"/>
        </w:rPr>
        <w:t>+</w:t>
      </w:r>
      <w:r w:rsidRPr="00CD599C">
        <w:rPr>
          <w:rFonts w:ascii="Times New Roman" w:hAnsi="Times New Roman" w:cs="Times New Roman"/>
        </w:rPr>
        <w:t xml:space="preserve"> cations proved their well-known structure strengthening ability, corroborating satisfactorily with their structure promoting nature found from measurements of many thermodynamic properties. Similarly, large positive deviation of limiting ionic K</w:t>
      </w:r>
      <w:r w:rsidRPr="00CD599C">
        <w:rPr>
          <w:rFonts w:ascii="Times New Roman" w:hAnsi="Times New Roman" w:cs="Times New Roman"/>
          <w:vertAlign w:val="subscript"/>
        </w:rPr>
        <w:t>m</w:t>
      </w:r>
      <w:r w:rsidRPr="00CD599C">
        <w:rPr>
          <w:rFonts w:ascii="Times New Roman" w:hAnsi="Times New Roman" w:cs="Times New Roman"/>
        </w:rPr>
        <w:t xml:space="preserve"> for long chain carboxylate anions and alkyl ammonium cations is regarded as an indication of their water structure strengthening propensity. </w:t>
      </w:r>
    </w:p>
    <w:p w14:paraId="5DF70C66" w14:textId="53B01BB5" w:rsidR="003E0653" w:rsidRPr="003E0653" w:rsidRDefault="003E0653" w:rsidP="00A6507F">
      <w:pPr>
        <w:spacing w:after="0"/>
        <w:ind w:firstLine="720"/>
        <w:jc w:val="both"/>
        <w:rPr>
          <w:rFonts w:ascii="Times New Roman" w:hAnsi="Times New Roman" w:cs="Times New Roman"/>
          <w:color w:val="FF0000"/>
        </w:rPr>
      </w:pPr>
      <w:proofErr w:type="spellStart"/>
      <w:r w:rsidRPr="00CD599C">
        <w:rPr>
          <w:rFonts w:ascii="Times New Roman" w:hAnsi="Times New Roman" w:cs="Times New Roman"/>
        </w:rPr>
        <w:t>Despretz</w:t>
      </w:r>
      <w:proofErr w:type="spellEnd"/>
      <w:r w:rsidRPr="00CD599C">
        <w:rPr>
          <w:rFonts w:ascii="Times New Roman" w:hAnsi="Times New Roman" w:cs="Times New Roman"/>
        </w:rPr>
        <w:t xml:space="preserve"> rule was found to obey for some amino acids viz. l-tyrosine, l-tryptophan, l-histidine, l-phenylalanine, and l-proline from their TMD measurements. </w:t>
      </w:r>
      <w:r w:rsidR="00A6507F">
        <w:rPr>
          <w:rFonts w:ascii="Times New Roman" w:hAnsi="Times New Roman" w:cs="Times New Roman"/>
        </w:rPr>
        <w:t xml:space="preserve"> </w:t>
      </w:r>
    </w:p>
    <w:p w14:paraId="07FB1515" w14:textId="3E7BD0B7" w:rsidR="005F64F0" w:rsidRPr="00A34FFF" w:rsidRDefault="005F64F0" w:rsidP="002878EF">
      <w:pPr>
        <w:spacing w:before="120" w:after="120"/>
        <w:jc w:val="both"/>
        <w:rPr>
          <w:rFonts w:ascii="Times New Roman" w:hAnsi="Times New Roman" w:cs="Times New Roman"/>
          <w:b/>
          <w:bCs/>
          <w:color w:val="FF0000"/>
          <w:sz w:val="24"/>
          <w:szCs w:val="24"/>
        </w:rPr>
      </w:pPr>
      <w:r w:rsidRPr="00415679">
        <w:rPr>
          <w:rFonts w:ascii="Times New Roman" w:hAnsi="Times New Roman" w:cs="Times New Roman"/>
          <w:b/>
          <w:bCs/>
          <w:sz w:val="24"/>
          <w:szCs w:val="24"/>
        </w:rPr>
        <w:lastRenderedPageBreak/>
        <w:t>Conclusion</w:t>
      </w:r>
      <w:r w:rsidR="006D2E54">
        <w:rPr>
          <w:rFonts w:ascii="Times New Roman" w:hAnsi="Times New Roman" w:cs="Times New Roman"/>
          <w:b/>
          <w:bCs/>
          <w:sz w:val="24"/>
          <w:szCs w:val="24"/>
        </w:rPr>
        <w:t>:</w:t>
      </w:r>
      <w:r w:rsidR="00A34FFF">
        <w:rPr>
          <w:rFonts w:ascii="Times New Roman" w:hAnsi="Times New Roman" w:cs="Times New Roman"/>
          <w:b/>
          <w:bCs/>
          <w:sz w:val="24"/>
          <w:szCs w:val="24"/>
        </w:rPr>
        <w:t xml:space="preserve"> </w:t>
      </w:r>
    </w:p>
    <w:p w14:paraId="3C3AE38C" w14:textId="1C0FFD56" w:rsidR="006A47CA" w:rsidRDefault="005F64F0" w:rsidP="00A34FFF">
      <w:pPr>
        <w:spacing w:after="0"/>
        <w:ind w:firstLine="720"/>
        <w:jc w:val="both"/>
        <w:rPr>
          <w:rFonts w:ascii="Times New Roman" w:hAnsi="Times New Roman" w:cs="Times New Roman"/>
        </w:rPr>
      </w:pPr>
      <w:r w:rsidRPr="00A84B83">
        <w:rPr>
          <w:rFonts w:ascii="Times New Roman" w:hAnsi="Times New Roman" w:cs="Times New Roman"/>
          <w:sz w:val="24"/>
          <w:szCs w:val="24"/>
        </w:rPr>
        <w:t xml:space="preserve">Additivity rule </w:t>
      </w:r>
      <w:r>
        <w:rPr>
          <w:rFonts w:ascii="Times New Roman" w:hAnsi="Times New Roman" w:cs="Times New Roman"/>
          <w:sz w:val="24"/>
          <w:szCs w:val="24"/>
        </w:rPr>
        <w:t>is valid for</w:t>
      </w:r>
      <w:r w:rsidRPr="00A84B83">
        <w:rPr>
          <w:rFonts w:ascii="Times New Roman" w:hAnsi="Times New Roman" w:cs="Times New Roman"/>
          <w:sz w:val="24"/>
          <w:szCs w:val="24"/>
        </w:rPr>
        <w:t xml:space="preserve"> </w:t>
      </w:r>
      <w:r>
        <w:rPr>
          <w:rFonts w:ascii="Times New Roman" w:hAnsi="Times New Roman" w:cs="Times New Roman"/>
          <w:sz w:val="24"/>
          <w:szCs w:val="24"/>
        </w:rPr>
        <w:t>Temperature of Maximum Density (</w:t>
      </w:r>
      <w:r w:rsidRPr="00A84B83">
        <w:rPr>
          <w:rFonts w:ascii="Times New Roman" w:hAnsi="Times New Roman" w:cs="Times New Roman"/>
          <w:sz w:val="24"/>
          <w:szCs w:val="24"/>
        </w:rPr>
        <w:t>TMD</w:t>
      </w:r>
      <w:r>
        <w:rPr>
          <w:rFonts w:ascii="Times New Roman" w:hAnsi="Times New Roman" w:cs="Times New Roman"/>
          <w:sz w:val="24"/>
          <w:szCs w:val="24"/>
        </w:rPr>
        <w:t>)</w:t>
      </w:r>
      <w:r w:rsidRPr="00A84B83">
        <w:rPr>
          <w:rFonts w:ascii="Times New Roman" w:hAnsi="Times New Roman" w:cs="Times New Roman"/>
          <w:sz w:val="24"/>
          <w:szCs w:val="24"/>
        </w:rPr>
        <w:t xml:space="preserve"> of strong electrolytes</w:t>
      </w:r>
      <w:r w:rsidRPr="005333BA">
        <w:rPr>
          <w:rFonts w:ascii="Times New Roman" w:hAnsi="Times New Roman" w:cs="Times New Roman"/>
          <w:sz w:val="24"/>
          <w:szCs w:val="24"/>
        </w:rPr>
        <w:t xml:space="preserve">. </w:t>
      </w:r>
      <w:proofErr w:type="spellStart"/>
      <w:r w:rsidRPr="005333BA">
        <w:rPr>
          <w:rFonts w:ascii="Times New Roman" w:hAnsi="Times New Roman" w:cs="Times New Roman"/>
          <w:sz w:val="24"/>
          <w:szCs w:val="24"/>
        </w:rPr>
        <w:t>Despretz</w:t>
      </w:r>
      <w:proofErr w:type="spellEnd"/>
      <w:r w:rsidRPr="005333BA">
        <w:rPr>
          <w:rFonts w:ascii="Times New Roman" w:hAnsi="Times New Roman" w:cs="Times New Roman"/>
          <w:sz w:val="24"/>
          <w:szCs w:val="24"/>
        </w:rPr>
        <w:t xml:space="preserve"> rule </w:t>
      </w:r>
      <w:r w:rsidR="00F66858">
        <w:rPr>
          <w:rFonts w:ascii="Times New Roman" w:hAnsi="Times New Roman" w:cs="Times New Roman"/>
          <w:sz w:val="24"/>
          <w:szCs w:val="24"/>
        </w:rPr>
        <w:t xml:space="preserve">for </w:t>
      </w:r>
      <w:r w:rsidR="00F66858" w:rsidRPr="005333BA">
        <w:rPr>
          <w:rFonts w:ascii="Times New Roman" w:hAnsi="Times New Roman" w:cs="Times New Roman"/>
          <w:sz w:val="24"/>
          <w:szCs w:val="24"/>
        </w:rPr>
        <w:t xml:space="preserve">electrolytes at high concentration </w:t>
      </w:r>
      <w:r w:rsidR="00F66858">
        <w:rPr>
          <w:rFonts w:ascii="Times New Roman" w:hAnsi="Times New Roman" w:cs="Times New Roman"/>
          <w:sz w:val="24"/>
          <w:szCs w:val="24"/>
        </w:rPr>
        <w:t>is</w:t>
      </w:r>
      <w:r w:rsidRPr="005333BA">
        <w:rPr>
          <w:rFonts w:ascii="Times New Roman" w:hAnsi="Times New Roman" w:cs="Times New Roman"/>
          <w:sz w:val="24"/>
          <w:szCs w:val="24"/>
        </w:rPr>
        <w:t xml:space="preserve"> inadequate from experimental and theoretical grounds due to ion-ion, ion-</w:t>
      </w:r>
      <w:r w:rsidR="00872B62" w:rsidRPr="005333BA">
        <w:rPr>
          <w:rFonts w:ascii="Times New Roman" w:hAnsi="Times New Roman" w:cs="Times New Roman"/>
          <w:sz w:val="24"/>
          <w:szCs w:val="24"/>
        </w:rPr>
        <w:t>solvent,</w:t>
      </w:r>
      <w:r w:rsidRPr="005333BA">
        <w:rPr>
          <w:rFonts w:ascii="Times New Roman" w:hAnsi="Times New Roman" w:cs="Times New Roman"/>
          <w:sz w:val="24"/>
          <w:szCs w:val="24"/>
        </w:rPr>
        <w:t xml:space="preserve"> and ion-distant neighbor interactions. </w:t>
      </w:r>
      <w:r w:rsidR="00872B62">
        <w:rPr>
          <w:rFonts w:ascii="Times New Roman" w:hAnsi="Times New Roman" w:cs="Times New Roman"/>
        </w:rPr>
        <w:t xml:space="preserve">Reliable individual ionic </w:t>
      </w:r>
      <w:proofErr w:type="spellStart"/>
      <w:r w:rsidR="006A47CA">
        <w:rPr>
          <w:rFonts w:ascii="Times New Roman" w:hAnsi="Times New Roman" w:cs="Times New Roman"/>
        </w:rPr>
        <w:t>Despretz</w:t>
      </w:r>
      <w:proofErr w:type="spellEnd"/>
      <w:r w:rsidR="006A47CA">
        <w:rPr>
          <w:rFonts w:ascii="Times New Roman" w:hAnsi="Times New Roman" w:cs="Times New Roman"/>
        </w:rPr>
        <w:t xml:space="preserve"> constant K</w:t>
      </w:r>
      <w:r w:rsidR="006A47CA" w:rsidRPr="005303DC">
        <w:rPr>
          <w:rFonts w:ascii="Times New Roman" w:hAnsi="Times New Roman" w:cs="Times New Roman"/>
          <w:vertAlign w:val="subscript"/>
        </w:rPr>
        <w:t>m</w:t>
      </w:r>
      <w:r w:rsidR="006A47CA">
        <w:rPr>
          <w:rFonts w:ascii="Times New Roman" w:hAnsi="Times New Roman" w:cs="Times New Roman"/>
        </w:rPr>
        <w:t xml:space="preserve"> of electrolyte</w:t>
      </w:r>
      <w:r w:rsidR="00872B62">
        <w:rPr>
          <w:rFonts w:ascii="Times New Roman" w:hAnsi="Times New Roman" w:cs="Times New Roman"/>
        </w:rPr>
        <w:t>s have been evaluated</w:t>
      </w:r>
      <w:r w:rsidR="006A47CA">
        <w:rPr>
          <w:rFonts w:ascii="Times New Roman" w:hAnsi="Times New Roman" w:cs="Times New Roman"/>
        </w:rPr>
        <w:t xml:space="preserve"> </w:t>
      </w:r>
      <w:r w:rsidR="0063064B">
        <w:rPr>
          <w:rFonts w:ascii="Times New Roman" w:hAnsi="Times New Roman" w:cs="Times New Roman"/>
        </w:rPr>
        <w:t xml:space="preserve">using </w:t>
      </w:r>
      <w:r w:rsidR="006A47CA">
        <w:rPr>
          <w:rFonts w:ascii="Times New Roman" w:hAnsi="Times New Roman" w:cs="Times New Roman"/>
        </w:rPr>
        <w:t>partial molal expansivity of a proton, E</w:t>
      </w:r>
      <m:oMath>
        <m:f>
          <m:fPr>
            <m:type m:val="noBar"/>
            <m:ctrlPr>
              <w:rPr>
                <w:rFonts w:ascii="Cambria Math" w:hAnsi="Cambria Math" w:cs="Times New Roman"/>
              </w:rPr>
            </m:ctrlPr>
          </m:fPr>
          <m:num>
            <m:r>
              <m:rPr>
                <m:sty m:val="p"/>
              </m:rPr>
              <w:rPr>
                <w:rFonts w:ascii="Cambria Math" w:hAnsi="Cambria Math" w:cs="Times New Roman"/>
                <w:vertAlign w:val="superscript"/>
              </w:rPr>
              <m:t>∞</m:t>
            </m:r>
          </m:num>
          <m:den>
            <m:r>
              <m:rPr>
                <m:sty m:val="p"/>
              </m:rPr>
              <w:rPr>
                <w:rFonts w:ascii="Cambria Math" w:hAnsi="Cambria Math" w:cs="Times New Roman"/>
                <w:vertAlign w:val="subscript"/>
              </w:rPr>
              <m:t>H+</m:t>
            </m:r>
          </m:den>
        </m:f>
      </m:oMath>
      <w:r w:rsidR="0063064B">
        <w:rPr>
          <w:rFonts w:ascii="Times New Roman" w:hAnsi="Times New Roman" w:cs="Times New Roman"/>
        </w:rPr>
        <w:t>.</w:t>
      </w:r>
    </w:p>
    <w:p w14:paraId="4C67530E" w14:textId="51A2E3DF" w:rsidR="005F64F0" w:rsidRDefault="00FB20A1" w:rsidP="00A34FFF">
      <w:pPr>
        <w:spacing w:after="0"/>
        <w:ind w:firstLine="720"/>
        <w:jc w:val="both"/>
        <w:rPr>
          <w:rFonts w:ascii="Times New Roman" w:hAnsi="Times New Roman" w:cs="Times New Roman"/>
        </w:rPr>
      </w:pPr>
      <w:r>
        <w:rPr>
          <w:rFonts w:ascii="Times New Roman" w:hAnsi="Times New Roman" w:cs="Times New Roman"/>
        </w:rPr>
        <w:t>No regular relation</w:t>
      </w:r>
      <w:r w:rsidR="003D6849">
        <w:rPr>
          <w:rFonts w:ascii="Times New Roman" w:hAnsi="Times New Roman" w:cs="Times New Roman"/>
        </w:rPr>
        <w:t>ship</w:t>
      </w:r>
      <w:r>
        <w:rPr>
          <w:rFonts w:ascii="Times New Roman" w:hAnsi="Times New Roman" w:cs="Times New Roman"/>
        </w:rPr>
        <w:t xml:space="preserve"> was found between </w:t>
      </w:r>
      <w:r w:rsidR="002D236D">
        <w:rPr>
          <w:rFonts w:ascii="Times New Roman" w:hAnsi="Times New Roman" w:cs="Times New Roman"/>
        </w:rPr>
        <w:t>K</w:t>
      </w:r>
      <w:r w:rsidR="002D236D" w:rsidRPr="007513AE">
        <w:rPr>
          <w:rFonts w:ascii="Times New Roman" w:hAnsi="Times New Roman" w:cs="Times New Roman"/>
          <w:vertAlign w:val="subscript"/>
        </w:rPr>
        <w:t>m</w:t>
      </w:r>
      <w:r w:rsidR="002D236D">
        <w:rPr>
          <w:rFonts w:ascii="Times New Roman" w:hAnsi="Times New Roman" w:cs="Times New Roman"/>
        </w:rPr>
        <w:t xml:space="preserve"> with Pauling ionic radii (r) </w:t>
      </w:r>
      <w:r w:rsidR="00A0087E">
        <w:rPr>
          <w:rFonts w:ascii="Times New Roman" w:hAnsi="Times New Roman" w:cs="Times New Roman"/>
        </w:rPr>
        <w:t>as</w:t>
      </w:r>
      <w:r w:rsidR="002D236D">
        <w:rPr>
          <w:rFonts w:ascii="Times New Roman" w:hAnsi="Times New Roman" w:cs="Times New Roman"/>
        </w:rPr>
        <w:t xml:space="preserve"> probably </w:t>
      </w:r>
      <w:r w:rsidR="00A0087E">
        <w:rPr>
          <w:rFonts w:ascii="Times New Roman" w:hAnsi="Times New Roman" w:cs="Times New Roman"/>
        </w:rPr>
        <w:t xml:space="preserve">later </w:t>
      </w:r>
      <w:r w:rsidR="002D236D">
        <w:rPr>
          <w:rFonts w:ascii="Times New Roman" w:hAnsi="Times New Roman" w:cs="Times New Roman"/>
        </w:rPr>
        <w:t xml:space="preserve">do not correspond to effective size of the ions in water due to ion-water interactions leading to electrostriction and the change in </w:t>
      </w:r>
      <w:r w:rsidR="00A0087E">
        <w:rPr>
          <w:rFonts w:ascii="Times New Roman" w:hAnsi="Times New Roman" w:cs="Times New Roman"/>
        </w:rPr>
        <w:t xml:space="preserve">the </w:t>
      </w:r>
      <w:r w:rsidR="002D236D">
        <w:rPr>
          <w:rFonts w:ascii="Times New Roman" w:hAnsi="Times New Roman" w:cs="Times New Roman"/>
        </w:rPr>
        <w:t>structure of water.</w:t>
      </w:r>
      <w:r w:rsidR="00D36E5F" w:rsidRPr="001D7A51">
        <w:rPr>
          <w:rFonts w:ascii="Times New Roman" w:hAnsi="Times New Roman" w:cs="Times New Roman"/>
        </w:rPr>
        <w:t xml:space="preserve"> </w:t>
      </w:r>
      <w:r w:rsidR="001D7A51" w:rsidRPr="001D7A51">
        <w:rPr>
          <w:rFonts w:ascii="Times New Roman" w:hAnsi="Times New Roman" w:cs="Times New Roman"/>
        </w:rPr>
        <w:t>A much more orderly behavior of</w:t>
      </w:r>
      <w:r w:rsidR="00D36E5F" w:rsidRPr="001D7A51">
        <w:rPr>
          <w:rFonts w:ascii="Times New Roman" w:hAnsi="Times New Roman" w:cs="Times New Roman"/>
        </w:rPr>
        <w:t xml:space="preserve"> K</w:t>
      </w:r>
      <w:r w:rsidR="00D36E5F" w:rsidRPr="001D7A51">
        <w:rPr>
          <w:rFonts w:ascii="Times New Roman" w:hAnsi="Times New Roman" w:cs="Times New Roman"/>
          <w:vertAlign w:val="subscript"/>
        </w:rPr>
        <w:t>m</w:t>
      </w:r>
      <w:r w:rsidR="00D36E5F" w:rsidRPr="001D7A51">
        <w:rPr>
          <w:rFonts w:ascii="Times New Roman" w:hAnsi="Times New Roman" w:cs="Times New Roman"/>
        </w:rPr>
        <w:t xml:space="preserve"> versus </w:t>
      </w:r>
      <w:r w:rsidR="002D236D" w:rsidRPr="001D7A51">
        <w:rPr>
          <w:rFonts w:ascii="Times New Roman" w:hAnsi="Times New Roman" w:cs="Times New Roman"/>
        </w:rPr>
        <w:t xml:space="preserve">effective ionic radii (r + </w:t>
      </w:r>
      <w:r w:rsidR="002D236D" w:rsidRPr="001D7A51">
        <w:rPr>
          <w:rFonts w:ascii="Symbol" w:hAnsi="Symbol" w:cs="Times New Roman"/>
        </w:rPr>
        <w:t></w:t>
      </w:r>
      <w:r w:rsidR="002D236D" w:rsidRPr="001D7A51">
        <w:rPr>
          <w:rFonts w:ascii="Times New Roman" w:hAnsi="Times New Roman" w:cs="Times New Roman"/>
        </w:rPr>
        <w:t xml:space="preserve">) for all the cations and anions including tetra alkyl ammonium cations </w:t>
      </w:r>
      <w:r w:rsidR="001D7A51">
        <w:rPr>
          <w:rFonts w:ascii="Times New Roman" w:hAnsi="Times New Roman" w:cs="Times New Roman"/>
        </w:rPr>
        <w:t>is remarkable</w:t>
      </w:r>
      <w:r w:rsidR="001D7A51" w:rsidRPr="001D7A51">
        <w:rPr>
          <w:rFonts w:ascii="Times New Roman" w:hAnsi="Times New Roman" w:cs="Times New Roman"/>
        </w:rPr>
        <w:t xml:space="preserve"> </w:t>
      </w:r>
      <w:r w:rsidR="002D236D" w:rsidRPr="001D7A51">
        <w:rPr>
          <w:rFonts w:ascii="Times New Roman" w:hAnsi="Times New Roman" w:cs="Times New Roman"/>
        </w:rPr>
        <w:t>showing two nearly parallel straight lines for cations and anions. The limiting ionic K</w:t>
      </w:r>
      <w:r w:rsidR="002D236D" w:rsidRPr="001D7A51">
        <w:rPr>
          <w:rFonts w:ascii="Times New Roman" w:hAnsi="Times New Roman" w:cs="Times New Roman"/>
          <w:vertAlign w:val="subscript"/>
        </w:rPr>
        <w:t>m</w:t>
      </w:r>
      <w:r w:rsidR="002D236D" w:rsidRPr="001D7A51">
        <w:rPr>
          <w:rFonts w:ascii="Times New Roman" w:hAnsi="Times New Roman" w:cs="Times New Roman"/>
        </w:rPr>
        <w:t xml:space="preserve"> values thus seems to be governed by the effective volume </w:t>
      </w:r>
      <w:r w:rsidR="002D236D">
        <w:rPr>
          <w:rFonts w:ascii="Times New Roman" w:hAnsi="Times New Roman" w:cs="Times New Roman"/>
        </w:rPr>
        <w:t>of the ions in aqueous solution.</w:t>
      </w:r>
    </w:p>
    <w:p w14:paraId="710CCDFB" w14:textId="2B02DFD0" w:rsidR="00F71264" w:rsidRPr="00F71264" w:rsidRDefault="00F71264" w:rsidP="00A34FFF">
      <w:pPr>
        <w:spacing w:after="0"/>
        <w:ind w:firstLine="720"/>
        <w:jc w:val="both"/>
        <w:rPr>
          <w:rFonts w:ascii="Times New Roman" w:hAnsi="Times New Roman" w:cs="Times New Roman"/>
        </w:rPr>
      </w:pPr>
      <w:r>
        <w:rPr>
          <w:rFonts w:ascii="Times New Roman" w:hAnsi="Times New Roman" w:cs="Times New Roman"/>
        </w:rPr>
        <w:t xml:space="preserve">Measurement of </w:t>
      </w:r>
      <w:r w:rsidRPr="00F71264">
        <w:rPr>
          <w:rFonts w:ascii="Times New Roman" w:hAnsi="Times New Roman" w:cs="Times New Roman"/>
        </w:rPr>
        <w:t xml:space="preserve">TMD </w:t>
      </w:r>
      <w:r>
        <w:rPr>
          <w:rFonts w:ascii="Times New Roman" w:hAnsi="Times New Roman" w:cs="Times New Roman"/>
        </w:rPr>
        <w:t xml:space="preserve">of aqueous solution using twisted W-type dilatometer wherein volume of solution in capillary is measured by travelling microscope seems to be precision </w:t>
      </w:r>
      <w:r w:rsidRPr="00F71264">
        <w:rPr>
          <w:rFonts w:ascii="Times New Roman" w:hAnsi="Times New Roman" w:cs="Times New Roman"/>
        </w:rPr>
        <w:t>technique</w:t>
      </w:r>
      <w:r w:rsidR="00603190">
        <w:rPr>
          <w:rFonts w:ascii="Times New Roman" w:hAnsi="Times New Roman" w:cs="Times New Roman"/>
        </w:rPr>
        <w:t>, however, this technique is more time consuming</w:t>
      </w:r>
      <w:r>
        <w:rPr>
          <w:rFonts w:ascii="Times New Roman" w:hAnsi="Times New Roman" w:cs="Times New Roman"/>
        </w:rPr>
        <w:t xml:space="preserve">. </w:t>
      </w:r>
      <w:r w:rsidR="00603190">
        <w:rPr>
          <w:rFonts w:ascii="Times New Roman" w:hAnsi="Times New Roman" w:cs="Times New Roman"/>
        </w:rPr>
        <w:t xml:space="preserve">The methods </w:t>
      </w:r>
      <w:r w:rsidRPr="00F71264">
        <w:rPr>
          <w:rFonts w:ascii="Times New Roman" w:hAnsi="Times New Roman" w:cs="Times New Roman"/>
        </w:rPr>
        <w:t>1) a</w:t>
      </w:r>
      <w:r w:rsidRPr="00F71264">
        <w:rPr>
          <w:rFonts w:ascii="Times New Roman" w:hAnsi="Times New Roman" w:cs="Times New Roman"/>
          <w:kern w:val="36"/>
        </w:rPr>
        <w:t>coustical technique,</w:t>
      </w:r>
      <w:r w:rsidRPr="00F71264">
        <w:rPr>
          <w:rFonts w:ascii="Times New Roman" w:hAnsi="Times New Roman" w:cs="Times New Roman"/>
        </w:rPr>
        <w:t xml:space="preserve"> 2) Convective flow technique and 3) under pressure </w:t>
      </w:r>
      <w:r w:rsidR="00603190">
        <w:rPr>
          <w:rFonts w:ascii="Times New Roman" w:hAnsi="Times New Roman" w:cs="Times New Roman"/>
        </w:rPr>
        <w:t>techniques seems to be less accurate even though they are comparatively fast</w:t>
      </w:r>
      <w:r w:rsidRPr="00F71264">
        <w:rPr>
          <w:rFonts w:ascii="Times New Roman" w:hAnsi="Times New Roman" w:cs="Times New Roman"/>
        </w:rPr>
        <w:t>.</w:t>
      </w:r>
    </w:p>
    <w:p w14:paraId="4C51640A" w14:textId="75FE63EC" w:rsidR="00004747" w:rsidRDefault="00004747" w:rsidP="002878EF">
      <w:pPr>
        <w:spacing w:before="120" w:after="120" w:line="23" w:lineRule="atLeast"/>
        <w:jc w:val="both"/>
        <w:rPr>
          <w:rFonts w:ascii="Times New Roman" w:hAnsi="Times New Roman" w:cs="Times New Roman"/>
          <w:b/>
          <w:bCs/>
          <w:sz w:val="24"/>
          <w:szCs w:val="24"/>
        </w:rPr>
      </w:pPr>
      <w:bookmarkStart w:id="2" w:name="_Hlk71143478"/>
      <w:r w:rsidRPr="00415679">
        <w:rPr>
          <w:rFonts w:ascii="Times New Roman" w:hAnsi="Times New Roman" w:cs="Times New Roman"/>
          <w:b/>
          <w:bCs/>
          <w:sz w:val="24"/>
          <w:szCs w:val="24"/>
        </w:rPr>
        <w:t>References:</w:t>
      </w:r>
      <w:r w:rsidR="00B4114A">
        <w:rPr>
          <w:rFonts w:ascii="Times New Roman" w:hAnsi="Times New Roman" w:cs="Times New Roman"/>
          <w:b/>
          <w:bCs/>
          <w:sz w:val="24"/>
          <w:szCs w:val="24"/>
        </w:rPr>
        <w:t xml:space="preserve">  </w:t>
      </w:r>
    </w:p>
    <w:p w14:paraId="72269DC6" w14:textId="2709FA4D" w:rsidR="00132DBA" w:rsidRPr="00132DBA" w:rsidRDefault="00132DBA" w:rsidP="00132DBA">
      <w:pPr>
        <w:spacing w:after="0" w:line="23" w:lineRule="atLeast"/>
        <w:jc w:val="both"/>
        <w:rPr>
          <w:rFonts w:ascii="Times New Roman" w:hAnsi="Times New Roman" w:cs="Times New Roman"/>
        </w:rPr>
      </w:pPr>
      <w:r w:rsidRPr="00132DBA">
        <w:rPr>
          <w:rFonts w:ascii="Times New Roman" w:hAnsi="Times New Roman" w:cs="Times New Roman"/>
        </w:rPr>
        <w:t>[1].  T</w:t>
      </w:r>
      <w:r w:rsidR="00BF4A28">
        <w:rPr>
          <w:rFonts w:ascii="Times New Roman" w:hAnsi="Times New Roman" w:cs="Times New Roman"/>
        </w:rPr>
        <w:t>.</w:t>
      </w:r>
      <w:r w:rsidRPr="00132DBA">
        <w:rPr>
          <w:rFonts w:ascii="Times New Roman" w:hAnsi="Times New Roman" w:cs="Times New Roman"/>
        </w:rPr>
        <w:t xml:space="preserve"> C</w:t>
      </w:r>
      <w:r w:rsidR="00BF4A28">
        <w:rPr>
          <w:rFonts w:ascii="Times New Roman" w:hAnsi="Times New Roman" w:cs="Times New Roman"/>
        </w:rPr>
        <w:t>.</w:t>
      </w:r>
      <w:r w:rsidRPr="00132DBA">
        <w:rPr>
          <w:rFonts w:ascii="Times New Roman" w:hAnsi="Times New Roman" w:cs="Times New Roman"/>
        </w:rPr>
        <w:t xml:space="preserve"> Hope</w:t>
      </w:r>
      <w:r w:rsidR="00BF4A28">
        <w:rPr>
          <w:rFonts w:ascii="Times New Roman" w:hAnsi="Times New Roman" w:cs="Times New Roman"/>
        </w:rPr>
        <w:t>,</w:t>
      </w:r>
      <w:r w:rsidRPr="00132DBA">
        <w:rPr>
          <w:rFonts w:ascii="Times New Roman" w:hAnsi="Times New Roman" w:cs="Times New Roman"/>
        </w:rPr>
        <w:t xml:space="preserve"> </w:t>
      </w:r>
      <w:r w:rsidR="00BF4A28" w:rsidRPr="00BF4A28">
        <w:rPr>
          <w:rFonts w:ascii="Times New Roman" w:hAnsi="Times New Roman" w:cs="Times New Roman"/>
          <w:i/>
          <w:iCs/>
        </w:rPr>
        <w:t>Trans. Royal Soc. Edinburgh</w:t>
      </w:r>
      <w:r w:rsidR="00BF4A28">
        <w:rPr>
          <w:rFonts w:ascii="Times New Roman" w:hAnsi="Times New Roman" w:cs="Times New Roman"/>
          <w:i/>
          <w:iCs/>
        </w:rPr>
        <w:t>,</w:t>
      </w:r>
      <w:r w:rsidR="00BF4A28" w:rsidRPr="00132DBA">
        <w:rPr>
          <w:rFonts w:ascii="Times New Roman" w:hAnsi="Times New Roman" w:cs="Times New Roman"/>
        </w:rPr>
        <w:t xml:space="preserve"> </w:t>
      </w:r>
      <w:r w:rsidR="002D56D8" w:rsidRPr="00353E0A">
        <w:rPr>
          <w:rFonts w:ascii="Times New Roman" w:hAnsi="Times New Roman" w:cs="Times New Roman"/>
          <w:b/>
          <w:bCs/>
        </w:rPr>
        <w:t>9</w:t>
      </w:r>
      <w:r w:rsidR="002D56D8">
        <w:rPr>
          <w:rFonts w:ascii="Times New Roman" w:hAnsi="Times New Roman" w:cs="Times New Roman"/>
        </w:rPr>
        <w:t>,</w:t>
      </w:r>
      <w:r w:rsidR="002D56D8" w:rsidRPr="00132DBA">
        <w:rPr>
          <w:rFonts w:ascii="Times New Roman" w:hAnsi="Times New Roman" w:cs="Times New Roman"/>
        </w:rPr>
        <w:t xml:space="preserve"> </w:t>
      </w:r>
      <w:r w:rsidR="002D56D8" w:rsidRPr="00353E0A">
        <w:rPr>
          <w:rFonts w:ascii="Times New Roman" w:hAnsi="Times New Roman" w:cs="Times New Roman"/>
          <w:b/>
          <w:bCs/>
        </w:rPr>
        <w:t>5</w:t>
      </w:r>
      <w:r w:rsidR="002D56D8" w:rsidRPr="00132DBA">
        <w:rPr>
          <w:rFonts w:ascii="Times New Roman" w:hAnsi="Times New Roman" w:cs="Times New Roman"/>
        </w:rPr>
        <w:t xml:space="preserve">, </w:t>
      </w:r>
      <w:r w:rsidRPr="00132DBA">
        <w:rPr>
          <w:rFonts w:ascii="Times New Roman" w:hAnsi="Times New Roman" w:cs="Times New Roman"/>
        </w:rPr>
        <w:t>1805</w:t>
      </w:r>
      <w:r w:rsidR="00BF4A28">
        <w:rPr>
          <w:rFonts w:ascii="Times New Roman" w:hAnsi="Times New Roman" w:cs="Times New Roman"/>
        </w:rPr>
        <w:t xml:space="preserve">, </w:t>
      </w:r>
      <w:r w:rsidRPr="00132DBA">
        <w:rPr>
          <w:rFonts w:ascii="Times New Roman" w:hAnsi="Times New Roman" w:cs="Times New Roman"/>
        </w:rPr>
        <w:t xml:space="preserve">379-405.  </w:t>
      </w:r>
      <w:r w:rsidR="002D56D8">
        <w:rPr>
          <w:rFonts w:ascii="Times New Roman" w:hAnsi="Times New Roman" w:cs="Times New Roman"/>
        </w:rPr>
        <w:t xml:space="preserve"> </w:t>
      </w:r>
    </w:p>
    <w:p w14:paraId="165E6FA6" w14:textId="5AAFC950" w:rsidR="00353E0A" w:rsidRPr="00146852" w:rsidRDefault="00BF4A28" w:rsidP="00353E0A">
      <w:pPr>
        <w:spacing w:after="0" w:line="23" w:lineRule="atLeast"/>
        <w:jc w:val="both"/>
        <w:rPr>
          <w:rFonts w:ascii="Times New Roman" w:hAnsi="Times New Roman" w:cs="Times New Roman"/>
        </w:rPr>
      </w:pPr>
      <w:r w:rsidRPr="00BF4A28">
        <w:rPr>
          <w:rFonts w:ascii="Times New Roman" w:hAnsi="Times New Roman" w:cs="Times New Roman"/>
          <w:sz w:val="24"/>
          <w:szCs w:val="24"/>
        </w:rPr>
        <w:t>[2]</w:t>
      </w:r>
      <w:r>
        <w:rPr>
          <w:rFonts w:ascii="Times New Roman" w:hAnsi="Times New Roman" w:cs="Times New Roman"/>
          <w:sz w:val="24"/>
          <w:szCs w:val="24"/>
        </w:rPr>
        <w:t xml:space="preserve">. </w:t>
      </w:r>
      <w:r w:rsidR="00353E0A" w:rsidRPr="00146852">
        <w:rPr>
          <w:rFonts w:ascii="Times New Roman" w:hAnsi="Times New Roman" w:cs="Times New Roman"/>
        </w:rPr>
        <w:t xml:space="preserve">B. E. Conway, Ionic Hydration in Chemistry &amp; Biophysics, Elsevier Sc. Publishing Co. </w:t>
      </w:r>
      <w:r w:rsidR="002D56D8" w:rsidRPr="002D56D8">
        <w:rPr>
          <w:rFonts w:ascii="Times New Roman" w:hAnsi="Times New Roman" w:cs="Times New Roman"/>
          <w:b/>
          <w:bCs/>
        </w:rPr>
        <w:t>12</w:t>
      </w:r>
      <w:r w:rsidR="002D56D8">
        <w:rPr>
          <w:rFonts w:ascii="Times New Roman" w:hAnsi="Times New Roman" w:cs="Times New Roman"/>
        </w:rPr>
        <w:t>,</w:t>
      </w:r>
      <w:r w:rsidR="002D56D8">
        <w:rPr>
          <w:rFonts w:ascii="Times New Roman" w:hAnsi="Times New Roman" w:cs="Times New Roman"/>
        </w:rPr>
        <w:t xml:space="preserve"> </w:t>
      </w:r>
      <w:r w:rsidR="00353E0A" w:rsidRPr="00146852">
        <w:rPr>
          <w:rFonts w:ascii="Times New Roman" w:hAnsi="Times New Roman" w:cs="Times New Roman"/>
        </w:rPr>
        <w:t>1981</w:t>
      </w:r>
    </w:p>
    <w:p w14:paraId="2985C693" w14:textId="25A36797" w:rsidR="00B36981" w:rsidRDefault="00353E0A" w:rsidP="00B36981">
      <w:pPr>
        <w:spacing w:after="0" w:line="23" w:lineRule="atLeast"/>
        <w:jc w:val="both"/>
        <w:rPr>
          <w:rFonts w:ascii="Times New Roman" w:hAnsi="Times New Roman" w:cs="Times New Roman"/>
        </w:rPr>
      </w:pPr>
      <w:r w:rsidRPr="00146852">
        <w:rPr>
          <w:rFonts w:ascii="Times New Roman" w:hAnsi="Times New Roman" w:cs="Times New Roman"/>
        </w:rPr>
        <w:t>[3].</w:t>
      </w:r>
      <w:r w:rsidR="00B36981" w:rsidRPr="00146852">
        <w:rPr>
          <w:rFonts w:ascii="Times New Roman" w:hAnsi="Times New Roman" w:cs="Times New Roman"/>
        </w:rPr>
        <w:t xml:space="preserve"> </w:t>
      </w:r>
      <w:r w:rsidR="00B36981">
        <w:rPr>
          <w:rFonts w:ascii="Times New Roman" w:hAnsi="Times New Roman" w:cs="Times New Roman"/>
        </w:rPr>
        <w:t xml:space="preserve">M. C. </w:t>
      </w:r>
      <w:proofErr w:type="spellStart"/>
      <w:r w:rsidR="00B36981">
        <w:rPr>
          <w:rFonts w:ascii="Times New Roman" w:hAnsi="Times New Roman" w:cs="Times New Roman"/>
        </w:rPr>
        <w:t>Despretz</w:t>
      </w:r>
      <w:proofErr w:type="spellEnd"/>
      <w:r w:rsidR="00B36981">
        <w:rPr>
          <w:rFonts w:ascii="Times New Roman" w:hAnsi="Times New Roman" w:cs="Times New Roman"/>
        </w:rPr>
        <w:t xml:space="preserve">, </w:t>
      </w:r>
      <w:r w:rsidR="00B36981" w:rsidRPr="00B36981">
        <w:rPr>
          <w:rFonts w:ascii="Times New Roman" w:hAnsi="Times New Roman" w:cs="Times New Roman"/>
          <w:i/>
          <w:iCs/>
        </w:rPr>
        <w:t xml:space="preserve">Ann. </w:t>
      </w:r>
      <w:proofErr w:type="spellStart"/>
      <w:r w:rsidR="00B36981" w:rsidRPr="00B36981">
        <w:rPr>
          <w:rFonts w:ascii="Times New Roman" w:hAnsi="Times New Roman" w:cs="Times New Roman"/>
          <w:i/>
          <w:iCs/>
        </w:rPr>
        <w:t>Chim</w:t>
      </w:r>
      <w:proofErr w:type="spellEnd"/>
      <w:r w:rsidR="00B36981" w:rsidRPr="00B36981">
        <w:rPr>
          <w:rFonts w:ascii="Times New Roman" w:hAnsi="Times New Roman" w:cs="Times New Roman"/>
          <w:i/>
          <w:iCs/>
        </w:rPr>
        <w:t>. Phys.</w:t>
      </w:r>
      <w:r w:rsidR="00B36981">
        <w:rPr>
          <w:rFonts w:ascii="Times New Roman" w:hAnsi="Times New Roman" w:cs="Times New Roman"/>
        </w:rPr>
        <w:t xml:space="preserve">, </w:t>
      </w:r>
      <w:r w:rsidR="002D56D8" w:rsidRPr="00B36981">
        <w:rPr>
          <w:rFonts w:ascii="Times New Roman" w:hAnsi="Times New Roman" w:cs="Times New Roman"/>
          <w:b/>
          <w:bCs/>
        </w:rPr>
        <w:t>70</w:t>
      </w:r>
      <w:r w:rsidR="002D56D8">
        <w:rPr>
          <w:rFonts w:ascii="Times New Roman" w:hAnsi="Times New Roman" w:cs="Times New Roman"/>
          <w:b/>
          <w:bCs/>
        </w:rPr>
        <w:t>,</w:t>
      </w:r>
      <w:r w:rsidR="002D56D8">
        <w:rPr>
          <w:rFonts w:ascii="Times New Roman" w:hAnsi="Times New Roman" w:cs="Times New Roman"/>
          <w:b/>
          <w:bCs/>
        </w:rPr>
        <w:t xml:space="preserve"> </w:t>
      </w:r>
      <w:r w:rsidR="005B3D25">
        <w:rPr>
          <w:rFonts w:ascii="Times New Roman" w:hAnsi="Times New Roman" w:cs="Times New Roman"/>
        </w:rPr>
        <w:t xml:space="preserve">1839, </w:t>
      </w:r>
      <w:r w:rsidR="00B36981">
        <w:rPr>
          <w:rFonts w:ascii="Times New Roman" w:hAnsi="Times New Roman" w:cs="Times New Roman"/>
        </w:rPr>
        <w:t>49;</w:t>
      </w:r>
      <w:r w:rsidR="005B3D25">
        <w:rPr>
          <w:rFonts w:ascii="Times New Roman" w:hAnsi="Times New Roman" w:cs="Times New Roman"/>
        </w:rPr>
        <w:t xml:space="preserve"> </w:t>
      </w:r>
      <w:r w:rsidR="002D56D8" w:rsidRPr="00B36981">
        <w:rPr>
          <w:rFonts w:ascii="Times New Roman" w:hAnsi="Times New Roman" w:cs="Times New Roman"/>
          <w:b/>
          <w:bCs/>
        </w:rPr>
        <w:t>73</w:t>
      </w:r>
      <w:r w:rsidR="002D56D8">
        <w:rPr>
          <w:rFonts w:ascii="Times New Roman" w:hAnsi="Times New Roman" w:cs="Times New Roman"/>
          <w:b/>
          <w:bCs/>
        </w:rPr>
        <w:t>,</w:t>
      </w:r>
      <w:r w:rsidR="002D56D8">
        <w:rPr>
          <w:rFonts w:ascii="Times New Roman" w:hAnsi="Times New Roman" w:cs="Times New Roman"/>
        </w:rPr>
        <w:t xml:space="preserve"> </w:t>
      </w:r>
      <w:r w:rsidR="005B3D25">
        <w:rPr>
          <w:rFonts w:ascii="Times New Roman" w:hAnsi="Times New Roman" w:cs="Times New Roman"/>
        </w:rPr>
        <w:t>1840,</w:t>
      </w:r>
      <w:r w:rsidR="00B36981">
        <w:rPr>
          <w:rFonts w:ascii="Times New Roman" w:hAnsi="Times New Roman" w:cs="Times New Roman"/>
        </w:rPr>
        <w:t xml:space="preserve"> 296</w:t>
      </w:r>
      <w:r w:rsidR="00146852">
        <w:rPr>
          <w:rFonts w:ascii="Times New Roman" w:hAnsi="Times New Roman" w:cs="Times New Roman"/>
        </w:rPr>
        <w:t>.</w:t>
      </w:r>
    </w:p>
    <w:p w14:paraId="5186A223" w14:textId="08C9C1A8" w:rsidR="005B3D25" w:rsidRDefault="005B3D25" w:rsidP="005B3D25">
      <w:pPr>
        <w:spacing w:after="0" w:line="23" w:lineRule="atLeast"/>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Coppet</w:t>
      </w:r>
      <w:proofErr w:type="spellEnd"/>
      <w:r>
        <w:rPr>
          <w:rFonts w:ascii="Times New Roman" w:hAnsi="Times New Roman" w:cs="Times New Roman"/>
        </w:rPr>
        <w:t xml:space="preserve"> </w:t>
      </w:r>
      <w:r w:rsidRPr="005B3D25">
        <w:rPr>
          <w:rFonts w:ascii="Times New Roman" w:hAnsi="Times New Roman" w:cs="Times New Roman"/>
          <w:i/>
          <w:iCs/>
        </w:rPr>
        <w:t xml:space="preserve">Ann. </w:t>
      </w:r>
      <w:proofErr w:type="spellStart"/>
      <w:r w:rsidRPr="005B3D25">
        <w:rPr>
          <w:rFonts w:ascii="Times New Roman" w:hAnsi="Times New Roman" w:cs="Times New Roman"/>
          <w:i/>
          <w:iCs/>
        </w:rPr>
        <w:t>Chim</w:t>
      </w:r>
      <w:proofErr w:type="spellEnd"/>
      <w:r w:rsidRPr="005B3D25">
        <w:rPr>
          <w:rFonts w:ascii="Times New Roman" w:hAnsi="Times New Roman" w:cs="Times New Roman"/>
          <w:i/>
          <w:iCs/>
        </w:rPr>
        <w:t>. Phys</w:t>
      </w:r>
      <w:r>
        <w:rPr>
          <w:rFonts w:ascii="Times New Roman" w:hAnsi="Times New Roman" w:cs="Times New Roman"/>
        </w:rPr>
        <w:t>.</w:t>
      </w:r>
      <w:r w:rsidR="00146852">
        <w:rPr>
          <w:rFonts w:ascii="Times New Roman" w:hAnsi="Times New Roman" w:cs="Times New Roman"/>
        </w:rPr>
        <w:t>,</w:t>
      </w:r>
      <w:r>
        <w:rPr>
          <w:rFonts w:ascii="Times New Roman" w:hAnsi="Times New Roman" w:cs="Times New Roman"/>
        </w:rPr>
        <w:t xml:space="preserve"> 1894</w:t>
      </w:r>
      <w:r w:rsidR="00146852">
        <w:rPr>
          <w:rFonts w:ascii="Times New Roman" w:hAnsi="Times New Roman" w:cs="Times New Roman"/>
        </w:rPr>
        <w:t>,</w:t>
      </w:r>
      <w:r>
        <w:rPr>
          <w:rFonts w:ascii="Times New Roman" w:hAnsi="Times New Roman" w:cs="Times New Roman"/>
        </w:rPr>
        <w:t xml:space="preserve"> 246; 1899</w:t>
      </w:r>
      <w:r w:rsidR="00146852">
        <w:rPr>
          <w:rFonts w:ascii="Times New Roman" w:hAnsi="Times New Roman" w:cs="Times New Roman"/>
        </w:rPr>
        <w:t>,</w:t>
      </w:r>
      <w:r>
        <w:rPr>
          <w:rFonts w:ascii="Times New Roman" w:hAnsi="Times New Roman" w:cs="Times New Roman"/>
        </w:rPr>
        <w:t xml:space="preserve"> 1559; 1900</w:t>
      </w:r>
      <w:r w:rsidR="00146852">
        <w:rPr>
          <w:rFonts w:ascii="Times New Roman" w:hAnsi="Times New Roman" w:cs="Times New Roman"/>
        </w:rPr>
        <w:t xml:space="preserve">, </w:t>
      </w:r>
      <w:r>
        <w:rPr>
          <w:rFonts w:ascii="Times New Roman" w:hAnsi="Times New Roman" w:cs="Times New Roman"/>
        </w:rPr>
        <w:t>178; 1901</w:t>
      </w:r>
      <w:r w:rsidR="00146852">
        <w:rPr>
          <w:rFonts w:ascii="Times New Roman" w:hAnsi="Times New Roman" w:cs="Times New Roman"/>
        </w:rPr>
        <w:t>,</w:t>
      </w:r>
      <w:r>
        <w:rPr>
          <w:rFonts w:ascii="Times New Roman" w:hAnsi="Times New Roman" w:cs="Times New Roman"/>
        </w:rPr>
        <w:t xml:space="preserve"> 1218.</w:t>
      </w:r>
      <w:r w:rsidR="002D56D8">
        <w:rPr>
          <w:rFonts w:ascii="Times New Roman" w:hAnsi="Times New Roman" w:cs="Times New Roman"/>
        </w:rPr>
        <w:t xml:space="preserve"> </w:t>
      </w:r>
    </w:p>
    <w:p w14:paraId="3506EC90" w14:textId="4882D5DC" w:rsidR="005B3D25" w:rsidRDefault="005B3D25" w:rsidP="005B3D25">
      <w:pPr>
        <w:spacing w:after="0" w:line="23" w:lineRule="atLeast"/>
        <w:jc w:val="both"/>
        <w:rPr>
          <w:rFonts w:ascii="Times New Roman" w:hAnsi="Times New Roman" w:cs="Times New Roman"/>
        </w:rPr>
      </w:pPr>
      <w:r>
        <w:rPr>
          <w:rFonts w:ascii="Times New Roman" w:hAnsi="Times New Roman" w:cs="Times New Roman"/>
        </w:rPr>
        <w:t>[5</w:t>
      </w:r>
      <w:r w:rsidR="00146852">
        <w:rPr>
          <w:rFonts w:ascii="Times New Roman" w:hAnsi="Times New Roman" w:cs="Times New Roman"/>
        </w:rPr>
        <w:t>]</w:t>
      </w:r>
      <w:r>
        <w:rPr>
          <w:rFonts w:ascii="Times New Roman" w:hAnsi="Times New Roman" w:cs="Times New Roman"/>
        </w:rPr>
        <w:t xml:space="preserve">. T. H. Lilley &amp; S. Murphy </w:t>
      </w:r>
      <w:r w:rsidRPr="00146852">
        <w:rPr>
          <w:rFonts w:ascii="Times New Roman" w:hAnsi="Times New Roman" w:cs="Times New Roman"/>
          <w:i/>
          <w:iCs/>
        </w:rPr>
        <w:t>J Chem. Thermodynamics</w:t>
      </w:r>
      <w:r>
        <w:rPr>
          <w:rFonts w:ascii="Times New Roman" w:hAnsi="Times New Roman" w:cs="Times New Roman"/>
        </w:rPr>
        <w:t xml:space="preserve"> </w:t>
      </w:r>
      <w:r w:rsidRPr="00146852">
        <w:rPr>
          <w:rFonts w:ascii="Times New Roman" w:hAnsi="Times New Roman" w:cs="Times New Roman"/>
          <w:b/>
          <w:bCs/>
        </w:rPr>
        <w:t>5</w:t>
      </w:r>
      <w:r w:rsidR="00146852">
        <w:rPr>
          <w:rFonts w:ascii="Times New Roman" w:hAnsi="Times New Roman" w:cs="Times New Roman"/>
        </w:rPr>
        <w:t>,</w:t>
      </w:r>
      <w:r>
        <w:rPr>
          <w:rFonts w:ascii="Times New Roman" w:hAnsi="Times New Roman" w:cs="Times New Roman"/>
        </w:rPr>
        <w:t xml:space="preserve"> 1973</w:t>
      </w:r>
      <w:r w:rsidR="00146852">
        <w:rPr>
          <w:rFonts w:ascii="Times New Roman" w:hAnsi="Times New Roman" w:cs="Times New Roman"/>
        </w:rPr>
        <w:t>,</w:t>
      </w:r>
      <w:r>
        <w:rPr>
          <w:rFonts w:ascii="Times New Roman" w:hAnsi="Times New Roman" w:cs="Times New Roman"/>
        </w:rPr>
        <w:t xml:space="preserve"> 467</w:t>
      </w:r>
      <w:r w:rsidR="00146852">
        <w:rPr>
          <w:rFonts w:ascii="Times New Roman" w:hAnsi="Times New Roman" w:cs="Times New Roman"/>
        </w:rPr>
        <w:t>.</w:t>
      </w:r>
    </w:p>
    <w:p w14:paraId="62FC0758" w14:textId="0CDE5580" w:rsidR="00146852" w:rsidRDefault="00146852" w:rsidP="00146852">
      <w:pPr>
        <w:spacing w:after="0" w:line="23" w:lineRule="atLeast"/>
        <w:jc w:val="both"/>
        <w:rPr>
          <w:rFonts w:ascii="Times New Roman" w:hAnsi="Times New Roman" w:cs="Times New Roman"/>
        </w:rPr>
      </w:pPr>
      <w:r>
        <w:rPr>
          <w:rFonts w:ascii="Times New Roman" w:hAnsi="Times New Roman" w:cs="Times New Roman"/>
        </w:rPr>
        <w:t xml:space="preserve">[6]. </w:t>
      </w:r>
      <w:r w:rsidRPr="00146852">
        <w:rPr>
          <w:rFonts w:ascii="Times New Roman" w:hAnsi="Times New Roman" w:cs="Times New Roman"/>
        </w:rPr>
        <w:t>T</w:t>
      </w:r>
      <w:r>
        <w:rPr>
          <w:rFonts w:ascii="Times New Roman" w:hAnsi="Times New Roman" w:cs="Times New Roman"/>
        </w:rPr>
        <w:t>.</w:t>
      </w:r>
      <w:r w:rsidRPr="00146852">
        <w:rPr>
          <w:rFonts w:ascii="Times New Roman" w:hAnsi="Times New Roman" w:cs="Times New Roman"/>
        </w:rPr>
        <w:t xml:space="preserve"> Wakabayashi &amp; K</w:t>
      </w:r>
      <w:r>
        <w:rPr>
          <w:rFonts w:ascii="Times New Roman" w:hAnsi="Times New Roman" w:cs="Times New Roman"/>
        </w:rPr>
        <w:t>.</w:t>
      </w:r>
      <w:r w:rsidRPr="00146852">
        <w:rPr>
          <w:rFonts w:ascii="Times New Roman" w:hAnsi="Times New Roman" w:cs="Times New Roman"/>
        </w:rPr>
        <w:t xml:space="preserve"> </w:t>
      </w:r>
      <w:proofErr w:type="spellStart"/>
      <w:r w:rsidRPr="00146852">
        <w:rPr>
          <w:rFonts w:ascii="Times New Roman" w:hAnsi="Times New Roman" w:cs="Times New Roman"/>
        </w:rPr>
        <w:t>Takaizumi</w:t>
      </w:r>
      <w:proofErr w:type="spellEnd"/>
      <w:r w:rsidRPr="00146852">
        <w:rPr>
          <w:rFonts w:ascii="Times New Roman" w:hAnsi="Times New Roman" w:cs="Times New Roman"/>
        </w:rPr>
        <w:t xml:space="preserve">, </w:t>
      </w:r>
      <w:r w:rsidRPr="00146852">
        <w:rPr>
          <w:rFonts w:ascii="Times New Roman" w:hAnsi="Times New Roman" w:cs="Times New Roman"/>
          <w:i/>
          <w:iCs/>
        </w:rPr>
        <w:t xml:space="preserve">Bull. Chem. Soc. </w:t>
      </w:r>
      <w:proofErr w:type="spellStart"/>
      <w:r w:rsidRPr="00146852">
        <w:rPr>
          <w:rFonts w:ascii="Times New Roman" w:hAnsi="Times New Roman" w:cs="Times New Roman"/>
          <w:i/>
          <w:iCs/>
        </w:rPr>
        <w:t>Jpn</w:t>
      </w:r>
      <w:proofErr w:type="spellEnd"/>
      <w:r w:rsidRPr="00146852">
        <w:rPr>
          <w:rFonts w:ascii="Times New Roman" w:hAnsi="Times New Roman" w:cs="Times New Roman"/>
          <w:i/>
          <w:iCs/>
        </w:rPr>
        <w:t>.</w:t>
      </w:r>
      <w:r w:rsidRPr="00146852">
        <w:rPr>
          <w:rFonts w:ascii="Times New Roman" w:hAnsi="Times New Roman" w:cs="Times New Roman"/>
        </w:rPr>
        <w:t xml:space="preserve"> </w:t>
      </w:r>
      <w:r w:rsidRPr="00146852">
        <w:rPr>
          <w:rFonts w:ascii="Times New Roman" w:hAnsi="Times New Roman" w:cs="Times New Roman"/>
          <w:b/>
          <w:bCs/>
        </w:rPr>
        <w:t>55</w:t>
      </w:r>
      <w:r>
        <w:rPr>
          <w:rFonts w:ascii="Times New Roman" w:hAnsi="Times New Roman" w:cs="Times New Roman"/>
        </w:rPr>
        <w:t>,</w:t>
      </w:r>
      <w:r w:rsidRPr="00146852">
        <w:rPr>
          <w:rFonts w:ascii="Times New Roman" w:hAnsi="Times New Roman" w:cs="Times New Roman"/>
        </w:rPr>
        <w:t xml:space="preserve"> 1982</w:t>
      </w:r>
      <w:r>
        <w:rPr>
          <w:rFonts w:ascii="Times New Roman" w:hAnsi="Times New Roman" w:cs="Times New Roman"/>
        </w:rPr>
        <w:t>,</w:t>
      </w:r>
      <w:r w:rsidRPr="00146852">
        <w:rPr>
          <w:rFonts w:ascii="Times New Roman" w:hAnsi="Times New Roman" w:cs="Times New Roman"/>
        </w:rPr>
        <w:t xml:space="preserve"> 3072</w:t>
      </w:r>
      <w:r>
        <w:rPr>
          <w:rFonts w:ascii="Times New Roman" w:hAnsi="Times New Roman" w:cs="Times New Roman"/>
        </w:rPr>
        <w:t>.</w:t>
      </w:r>
      <w:r w:rsidRPr="00146852">
        <w:rPr>
          <w:rFonts w:ascii="Times New Roman" w:hAnsi="Times New Roman" w:cs="Times New Roman"/>
        </w:rPr>
        <w:t xml:space="preserve">  </w:t>
      </w:r>
    </w:p>
    <w:p w14:paraId="7BC32F8D" w14:textId="18FADC13" w:rsidR="00977281" w:rsidRPr="00977281" w:rsidRDefault="00977281" w:rsidP="00977281">
      <w:pPr>
        <w:spacing w:after="0" w:line="23" w:lineRule="atLeast"/>
        <w:jc w:val="both"/>
        <w:rPr>
          <w:rFonts w:ascii="Times New Roman" w:hAnsi="Times New Roman" w:cs="Times New Roman"/>
        </w:rPr>
      </w:pPr>
      <w:r>
        <w:rPr>
          <w:rFonts w:ascii="Times New Roman" w:hAnsi="Times New Roman" w:cs="Times New Roman"/>
        </w:rPr>
        <w:t xml:space="preserve">[7]. </w:t>
      </w:r>
      <w:r w:rsidRPr="00977281">
        <w:rPr>
          <w:rFonts w:ascii="Times New Roman" w:hAnsi="Times New Roman" w:cs="Times New Roman"/>
        </w:rPr>
        <w:t>G</w:t>
      </w:r>
      <w:r>
        <w:rPr>
          <w:rFonts w:ascii="Times New Roman" w:hAnsi="Times New Roman" w:cs="Times New Roman"/>
        </w:rPr>
        <w:t>.</w:t>
      </w:r>
      <w:r w:rsidRPr="00977281">
        <w:rPr>
          <w:rFonts w:ascii="Times New Roman" w:hAnsi="Times New Roman" w:cs="Times New Roman"/>
        </w:rPr>
        <w:t xml:space="preserve"> Wada &amp; M</w:t>
      </w:r>
      <w:r>
        <w:rPr>
          <w:rFonts w:ascii="Times New Roman" w:hAnsi="Times New Roman" w:cs="Times New Roman"/>
        </w:rPr>
        <w:t>.</w:t>
      </w:r>
      <w:r w:rsidRPr="00977281">
        <w:rPr>
          <w:rFonts w:ascii="Times New Roman" w:hAnsi="Times New Roman" w:cs="Times New Roman"/>
        </w:rPr>
        <w:t xml:space="preserve"> Miura, </w:t>
      </w:r>
      <w:r w:rsidRPr="00977281">
        <w:rPr>
          <w:rFonts w:ascii="Times New Roman" w:hAnsi="Times New Roman" w:cs="Times New Roman"/>
          <w:i/>
          <w:iCs/>
        </w:rPr>
        <w:t xml:space="preserve">Bull. Chem. Soc. </w:t>
      </w:r>
      <w:proofErr w:type="spellStart"/>
      <w:r w:rsidRPr="00977281">
        <w:rPr>
          <w:rFonts w:ascii="Times New Roman" w:hAnsi="Times New Roman" w:cs="Times New Roman"/>
          <w:i/>
          <w:iCs/>
        </w:rPr>
        <w:t>Jpn</w:t>
      </w:r>
      <w:proofErr w:type="spellEnd"/>
      <w:r w:rsidRPr="00977281">
        <w:rPr>
          <w:rFonts w:ascii="Times New Roman" w:hAnsi="Times New Roman" w:cs="Times New Roman"/>
          <w:i/>
          <w:iCs/>
        </w:rPr>
        <w:t>.</w:t>
      </w:r>
      <w:r w:rsidRPr="00977281">
        <w:rPr>
          <w:rFonts w:ascii="Times New Roman" w:hAnsi="Times New Roman" w:cs="Times New Roman"/>
        </w:rPr>
        <w:t xml:space="preserve"> </w:t>
      </w:r>
      <w:r w:rsidRPr="00977281">
        <w:rPr>
          <w:rFonts w:ascii="Times New Roman" w:hAnsi="Times New Roman" w:cs="Times New Roman"/>
          <w:b/>
          <w:bCs/>
        </w:rPr>
        <w:t>42</w:t>
      </w:r>
      <w:r w:rsidR="00A436F0">
        <w:rPr>
          <w:rFonts w:ascii="Times New Roman" w:hAnsi="Times New Roman" w:cs="Times New Roman"/>
        </w:rPr>
        <w:t>,</w:t>
      </w:r>
      <w:r w:rsidRPr="00977281">
        <w:rPr>
          <w:rFonts w:ascii="Times New Roman" w:hAnsi="Times New Roman" w:cs="Times New Roman"/>
        </w:rPr>
        <w:t xml:space="preserve"> 1969</w:t>
      </w:r>
      <w:r w:rsidR="00A436F0">
        <w:rPr>
          <w:rFonts w:ascii="Times New Roman" w:hAnsi="Times New Roman" w:cs="Times New Roman"/>
        </w:rPr>
        <w:t>,</w:t>
      </w:r>
      <w:r w:rsidRPr="00977281">
        <w:rPr>
          <w:rFonts w:ascii="Times New Roman" w:hAnsi="Times New Roman" w:cs="Times New Roman"/>
        </w:rPr>
        <w:t xml:space="preserve"> 2498</w:t>
      </w:r>
      <w:r w:rsidR="00A436F0">
        <w:rPr>
          <w:rFonts w:ascii="Times New Roman" w:hAnsi="Times New Roman" w:cs="Times New Roman"/>
        </w:rPr>
        <w:t>.</w:t>
      </w:r>
    </w:p>
    <w:p w14:paraId="7098DAAB" w14:textId="1140AD43" w:rsidR="00A436F0" w:rsidRPr="00CC18C5" w:rsidRDefault="00A436F0" w:rsidP="00A436F0">
      <w:pPr>
        <w:autoSpaceDE w:val="0"/>
        <w:autoSpaceDN w:val="0"/>
        <w:adjustRightInd w:val="0"/>
        <w:spacing w:after="0" w:line="23" w:lineRule="atLeast"/>
        <w:jc w:val="both"/>
        <w:rPr>
          <w:rFonts w:ascii="Times New Roman" w:hAnsi="Times New Roman" w:cs="Times New Roman"/>
        </w:rPr>
      </w:pPr>
      <w:r w:rsidRPr="00CC18C5">
        <w:rPr>
          <w:rFonts w:ascii="Times New Roman" w:hAnsi="Times New Roman" w:cs="Times New Roman"/>
        </w:rPr>
        <w:t xml:space="preserve">[8]. M. F. Rosetti, </w:t>
      </w:r>
      <w:r w:rsidRPr="00CC18C5">
        <w:rPr>
          <w:rFonts w:ascii="Times New Roman" w:hAnsi="Times New Roman" w:cs="Times New Roman"/>
          <w:i/>
          <w:iCs/>
        </w:rPr>
        <w:t xml:space="preserve">Annales de </w:t>
      </w:r>
      <w:proofErr w:type="spellStart"/>
      <w:r w:rsidRPr="00CC18C5">
        <w:rPr>
          <w:rFonts w:ascii="Times New Roman" w:hAnsi="Times New Roman" w:cs="Times New Roman"/>
          <w:i/>
          <w:iCs/>
        </w:rPr>
        <w:t>Chimie</w:t>
      </w:r>
      <w:proofErr w:type="spellEnd"/>
      <w:r w:rsidRPr="00CC18C5">
        <w:rPr>
          <w:rFonts w:ascii="Times New Roman" w:hAnsi="Times New Roman" w:cs="Times New Roman"/>
          <w:i/>
          <w:iCs/>
        </w:rPr>
        <w:t xml:space="preserve"> et de Physique</w:t>
      </w:r>
      <w:r w:rsidRPr="00CC18C5">
        <w:rPr>
          <w:rFonts w:ascii="Times New Roman" w:hAnsi="Times New Roman" w:cs="Times New Roman"/>
        </w:rPr>
        <w:t xml:space="preserve">, </w:t>
      </w:r>
      <w:r w:rsidRPr="003A5EDA">
        <w:rPr>
          <w:rFonts w:ascii="Times New Roman" w:hAnsi="Times New Roman" w:cs="Times New Roman"/>
          <w:b/>
          <w:bCs/>
        </w:rPr>
        <w:t>10</w:t>
      </w:r>
      <w:r w:rsidRPr="00CC18C5">
        <w:rPr>
          <w:rFonts w:ascii="Times New Roman" w:hAnsi="Times New Roman" w:cs="Times New Roman"/>
        </w:rPr>
        <w:t xml:space="preserve">, </w:t>
      </w:r>
      <w:r w:rsidR="003A5EDA">
        <w:rPr>
          <w:rFonts w:ascii="Times New Roman" w:hAnsi="Times New Roman" w:cs="Times New Roman"/>
        </w:rPr>
        <w:t xml:space="preserve">1867, </w:t>
      </w:r>
      <w:r w:rsidRPr="00CC18C5">
        <w:rPr>
          <w:rFonts w:ascii="Times New Roman" w:hAnsi="Times New Roman" w:cs="Times New Roman"/>
        </w:rPr>
        <w:t xml:space="preserve">461-473. </w:t>
      </w:r>
    </w:p>
    <w:p w14:paraId="3309B910" w14:textId="1B601827" w:rsidR="00A436F0" w:rsidRDefault="00A436F0" w:rsidP="00A436F0">
      <w:pPr>
        <w:autoSpaceDE w:val="0"/>
        <w:autoSpaceDN w:val="0"/>
        <w:adjustRightInd w:val="0"/>
        <w:spacing w:after="0" w:line="23" w:lineRule="atLeast"/>
        <w:jc w:val="both"/>
        <w:rPr>
          <w:rFonts w:ascii="Times New Roman" w:hAnsi="Times New Roman" w:cs="Times New Roman"/>
        </w:rPr>
      </w:pPr>
      <w:r w:rsidRPr="00CC18C5">
        <w:rPr>
          <w:rFonts w:ascii="Times New Roman" w:hAnsi="Times New Roman" w:cs="Times New Roman"/>
        </w:rPr>
        <w:t>[</w:t>
      </w:r>
      <w:r w:rsidR="003A5EDA">
        <w:rPr>
          <w:rFonts w:ascii="Times New Roman" w:hAnsi="Times New Roman" w:cs="Times New Roman"/>
        </w:rPr>
        <w:t>9</w:t>
      </w:r>
      <w:r w:rsidRPr="00CC18C5">
        <w:rPr>
          <w:rFonts w:ascii="Times New Roman" w:hAnsi="Times New Roman" w:cs="Times New Roman"/>
        </w:rPr>
        <w:t>]</w:t>
      </w:r>
      <w:r w:rsidR="003A5EDA">
        <w:rPr>
          <w:rFonts w:ascii="Times New Roman" w:hAnsi="Times New Roman" w:cs="Times New Roman"/>
        </w:rPr>
        <w:t>.</w:t>
      </w:r>
      <w:r w:rsidRPr="00CC18C5">
        <w:rPr>
          <w:rFonts w:ascii="Times New Roman" w:hAnsi="Times New Roman" w:cs="Times New Roman"/>
        </w:rPr>
        <w:t xml:space="preserve"> M.</w:t>
      </w:r>
      <w:r w:rsidR="003A5EDA">
        <w:rPr>
          <w:rFonts w:ascii="Times New Roman" w:hAnsi="Times New Roman" w:cs="Times New Roman"/>
        </w:rPr>
        <w:t xml:space="preserve"> </w:t>
      </w:r>
      <w:r w:rsidRPr="00CC18C5">
        <w:rPr>
          <w:rFonts w:ascii="Times New Roman" w:hAnsi="Times New Roman" w:cs="Times New Roman"/>
        </w:rPr>
        <w:t>F</w:t>
      </w:r>
      <w:r w:rsidR="003A5EDA">
        <w:rPr>
          <w:rFonts w:ascii="Times New Roman" w:hAnsi="Times New Roman" w:cs="Times New Roman"/>
        </w:rPr>
        <w:t>.</w:t>
      </w:r>
      <w:r w:rsidRPr="00CC18C5">
        <w:rPr>
          <w:rFonts w:ascii="Times New Roman" w:hAnsi="Times New Roman" w:cs="Times New Roman"/>
        </w:rPr>
        <w:t xml:space="preserve"> Rosetti, </w:t>
      </w:r>
      <w:r w:rsidRPr="003A5EDA">
        <w:rPr>
          <w:rFonts w:ascii="Times New Roman" w:hAnsi="Times New Roman" w:cs="Times New Roman"/>
          <w:i/>
          <w:iCs/>
        </w:rPr>
        <w:t xml:space="preserve">Annales de </w:t>
      </w:r>
      <w:proofErr w:type="spellStart"/>
      <w:r w:rsidRPr="003A5EDA">
        <w:rPr>
          <w:rFonts w:ascii="Times New Roman" w:hAnsi="Times New Roman" w:cs="Times New Roman"/>
          <w:i/>
          <w:iCs/>
        </w:rPr>
        <w:t>Chimie</w:t>
      </w:r>
      <w:proofErr w:type="spellEnd"/>
      <w:r w:rsidRPr="003A5EDA">
        <w:rPr>
          <w:rFonts w:ascii="Times New Roman" w:hAnsi="Times New Roman" w:cs="Times New Roman"/>
          <w:i/>
          <w:iCs/>
        </w:rPr>
        <w:t xml:space="preserve"> et de Physique</w:t>
      </w:r>
      <w:r w:rsidRPr="00CC18C5">
        <w:rPr>
          <w:rFonts w:ascii="Times New Roman" w:hAnsi="Times New Roman" w:cs="Times New Roman"/>
        </w:rPr>
        <w:t xml:space="preserve">, </w:t>
      </w:r>
      <w:r w:rsidRPr="003A5EDA">
        <w:rPr>
          <w:rFonts w:ascii="Times New Roman" w:hAnsi="Times New Roman" w:cs="Times New Roman"/>
          <w:b/>
          <w:bCs/>
        </w:rPr>
        <w:t>17</w:t>
      </w:r>
      <w:r w:rsidRPr="00CC18C5">
        <w:rPr>
          <w:rFonts w:ascii="Times New Roman" w:hAnsi="Times New Roman" w:cs="Times New Roman"/>
        </w:rPr>
        <w:t xml:space="preserve">, </w:t>
      </w:r>
      <w:r w:rsidR="003A5EDA">
        <w:rPr>
          <w:rFonts w:ascii="Times New Roman" w:hAnsi="Times New Roman" w:cs="Times New Roman"/>
        </w:rPr>
        <w:t xml:space="preserve">1869, </w:t>
      </w:r>
      <w:r w:rsidRPr="00CC18C5">
        <w:rPr>
          <w:rFonts w:ascii="Times New Roman" w:hAnsi="Times New Roman" w:cs="Times New Roman"/>
        </w:rPr>
        <w:t>370-384.</w:t>
      </w:r>
    </w:p>
    <w:p w14:paraId="0AF3E64B" w14:textId="43E81AF7" w:rsidR="00A410B8" w:rsidRPr="007A7F87" w:rsidRDefault="00A410B8" w:rsidP="00A410B8">
      <w:pPr>
        <w:spacing w:after="0" w:line="23" w:lineRule="atLeast"/>
        <w:jc w:val="both"/>
        <w:rPr>
          <w:rFonts w:ascii="Times New Roman" w:hAnsi="Times New Roman" w:cs="Times New Roman"/>
        </w:rPr>
      </w:pPr>
      <w:r>
        <w:rPr>
          <w:rFonts w:ascii="Times New Roman" w:hAnsi="Times New Roman" w:cs="Times New Roman"/>
        </w:rPr>
        <w:t xml:space="preserve">[10]. </w:t>
      </w:r>
      <w:r w:rsidRPr="007A7F87">
        <w:rPr>
          <w:rFonts w:ascii="Times New Roman" w:hAnsi="Times New Roman" w:cs="Times New Roman"/>
        </w:rPr>
        <w:t>R</w:t>
      </w:r>
      <w:r>
        <w:rPr>
          <w:rFonts w:ascii="Times New Roman" w:hAnsi="Times New Roman" w:cs="Times New Roman"/>
        </w:rPr>
        <w:t>.</w:t>
      </w:r>
      <w:r w:rsidRPr="007A7F87">
        <w:rPr>
          <w:rFonts w:ascii="Times New Roman" w:hAnsi="Times New Roman" w:cs="Times New Roman"/>
        </w:rPr>
        <w:t xml:space="preserve"> Wright, </w:t>
      </w:r>
      <w:r w:rsidRPr="00A410B8">
        <w:rPr>
          <w:rFonts w:ascii="Times New Roman" w:hAnsi="Times New Roman" w:cs="Times New Roman"/>
          <w:i/>
          <w:iCs/>
        </w:rPr>
        <w:t>J Chem. Soc.</w:t>
      </w:r>
      <w:r w:rsidRPr="007A7F87">
        <w:rPr>
          <w:rFonts w:ascii="Times New Roman" w:hAnsi="Times New Roman" w:cs="Times New Roman"/>
        </w:rPr>
        <w:t xml:space="preserve"> </w:t>
      </w:r>
      <w:r w:rsidRPr="00A410B8">
        <w:rPr>
          <w:rFonts w:ascii="Times New Roman" w:hAnsi="Times New Roman" w:cs="Times New Roman"/>
          <w:b/>
          <w:bCs/>
        </w:rPr>
        <w:t>115</w:t>
      </w:r>
      <w:r w:rsidRPr="007A7F87">
        <w:rPr>
          <w:rFonts w:ascii="Times New Roman" w:hAnsi="Times New Roman" w:cs="Times New Roman"/>
        </w:rPr>
        <w:t xml:space="preserve"> ,1919,119</w:t>
      </w:r>
    </w:p>
    <w:p w14:paraId="5E307F4F" w14:textId="77777777" w:rsidR="001E195F" w:rsidRDefault="001E195F" w:rsidP="00415679">
      <w:pPr>
        <w:spacing w:after="0" w:line="23" w:lineRule="atLeast"/>
        <w:jc w:val="both"/>
        <w:rPr>
          <w:rFonts w:ascii="Times New Roman" w:hAnsi="Times New Roman" w:cs="Times New Roman"/>
        </w:rPr>
      </w:pPr>
      <w:r>
        <w:rPr>
          <w:rFonts w:ascii="Times New Roman" w:hAnsi="Times New Roman" w:cs="Times New Roman"/>
          <w:sz w:val="24"/>
          <w:szCs w:val="24"/>
        </w:rPr>
        <w:t xml:space="preserve">[11]. </w:t>
      </w:r>
      <w:r w:rsidRPr="001E195F">
        <w:rPr>
          <w:rFonts w:ascii="Times New Roman" w:hAnsi="Times New Roman" w:cs="Times New Roman"/>
        </w:rPr>
        <w:t xml:space="preserve">International Critical Tables of Numerical Data, Physics, Chemistry and Technology, National </w:t>
      </w:r>
    </w:p>
    <w:p w14:paraId="4363B967" w14:textId="2F02D473" w:rsidR="001E195F" w:rsidRDefault="001E195F" w:rsidP="001E195F">
      <w:pPr>
        <w:spacing w:after="0" w:line="23" w:lineRule="atLeast"/>
        <w:ind w:firstLine="720"/>
        <w:jc w:val="both"/>
        <w:rPr>
          <w:rFonts w:ascii="Times New Roman" w:hAnsi="Times New Roman" w:cs="Times New Roman"/>
        </w:rPr>
      </w:pPr>
      <w:r w:rsidRPr="001E195F">
        <w:rPr>
          <w:rFonts w:ascii="Times New Roman" w:hAnsi="Times New Roman" w:cs="Times New Roman"/>
        </w:rPr>
        <w:t xml:space="preserve">Research Council, </w:t>
      </w:r>
      <w:r w:rsidRPr="001E195F">
        <w:rPr>
          <w:rFonts w:ascii="Times New Roman" w:hAnsi="Times New Roman" w:cs="Times New Roman"/>
          <w:b/>
          <w:bCs/>
        </w:rPr>
        <w:t>III</w:t>
      </w:r>
      <w:r w:rsidRPr="001E195F">
        <w:rPr>
          <w:rFonts w:ascii="Times New Roman" w:hAnsi="Times New Roman" w:cs="Times New Roman"/>
        </w:rPr>
        <w:t xml:space="preserve">, </w:t>
      </w:r>
      <w:r>
        <w:rPr>
          <w:rFonts w:ascii="Times New Roman" w:hAnsi="Times New Roman" w:cs="Times New Roman"/>
        </w:rPr>
        <w:t xml:space="preserve">1928, </w:t>
      </w:r>
      <w:r w:rsidRPr="001E195F">
        <w:rPr>
          <w:rFonts w:ascii="Times New Roman" w:hAnsi="Times New Roman" w:cs="Times New Roman"/>
        </w:rPr>
        <w:t>107-111</w:t>
      </w:r>
      <w:r>
        <w:rPr>
          <w:rFonts w:ascii="Times New Roman" w:hAnsi="Times New Roman" w:cs="Times New Roman"/>
        </w:rPr>
        <w:t>.</w:t>
      </w:r>
    </w:p>
    <w:p w14:paraId="30FE6ED5" w14:textId="33EDB85D" w:rsidR="001E195F" w:rsidRDefault="001E195F" w:rsidP="001E195F">
      <w:pPr>
        <w:spacing w:after="0" w:line="23" w:lineRule="atLeast"/>
        <w:jc w:val="both"/>
        <w:rPr>
          <w:rFonts w:ascii="Times New Roman" w:hAnsi="Times New Roman" w:cs="Times New Roman"/>
        </w:rPr>
      </w:pPr>
      <w:r>
        <w:rPr>
          <w:rFonts w:ascii="Times New Roman" w:hAnsi="Times New Roman" w:cs="Times New Roman"/>
        </w:rPr>
        <w:t>[12]. W</w:t>
      </w:r>
      <w:r w:rsidR="008E0E4E">
        <w:rPr>
          <w:rFonts w:ascii="Times New Roman" w:hAnsi="Times New Roman" w:cs="Times New Roman"/>
        </w:rPr>
        <w:t>.</w:t>
      </w:r>
      <w:r>
        <w:rPr>
          <w:rFonts w:ascii="Times New Roman" w:hAnsi="Times New Roman" w:cs="Times New Roman"/>
        </w:rPr>
        <w:t xml:space="preserve"> K</w:t>
      </w:r>
      <w:r w:rsidR="008E0E4E">
        <w:rPr>
          <w:rFonts w:ascii="Times New Roman" w:hAnsi="Times New Roman" w:cs="Times New Roman"/>
        </w:rPr>
        <w:t>.</w:t>
      </w:r>
      <w:r>
        <w:rPr>
          <w:rFonts w:ascii="Times New Roman" w:hAnsi="Times New Roman" w:cs="Times New Roman"/>
        </w:rPr>
        <w:t xml:space="preserve"> Pokale, Ph.D. Thesis, Nagpur University, India, 1991.</w:t>
      </w:r>
    </w:p>
    <w:p w14:paraId="708C63B4" w14:textId="11F1F8CD" w:rsidR="008E0E4E" w:rsidRDefault="008E0E4E" w:rsidP="008E0E4E">
      <w:pPr>
        <w:spacing w:after="0" w:line="23" w:lineRule="atLeast"/>
        <w:jc w:val="both"/>
        <w:rPr>
          <w:rFonts w:ascii="Times New Roman" w:hAnsi="Times New Roman" w:cs="Times New Roman"/>
        </w:rPr>
      </w:pPr>
      <w:r>
        <w:rPr>
          <w:rFonts w:ascii="Times New Roman" w:hAnsi="Times New Roman" w:cs="Times New Roman"/>
        </w:rPr>
        <w:t xml:space="preserve">[13]. J. D. Bernal &amp; R. H. Fowler, </w:t>
      </w:r>
      <w:r w:rsidRPr="008E0E4E">
        <w:rPr>
          <w:rFonts w:ascii="Times New Roman" w:hAnsi="Times New Roman" w:cs="Times New Roman"/>
          <w:i/>
          <w:iCs/>
        </w:rPr>
        <w:t>J Chem Phys,</w:t>
      </w:r>
      <w:r>
        <w:rPr>
          <w:rFonts w:ascii="Times New Roman" w:hAnsi="Times New Roman" w:cs="Times New Roman"/>
        </w:rPr>
        <w:t xml:space="preserve"> </w:t>
      </w:r>
      <w:r w:rsidRPr="008E0E4E">
        <w:rPr>
          <w:rFonts w:ascii="Times New Roman" w:hAnsi="Times New Roman" w:cs="Times New Roman"/>
          <w:b/>
          <w:bCs/>
        </w:rPr>
        <w:t>1</w:t>
      </w:r>
      <w:r>
        <w:rPr>
          <w:rFonts w:ascii="Times New Roman" w:hAnsi="Times New Roman" w:cs="Times New Roman"/>
        </w:rPr>
        <w:t>, 1933, 515</w:t>
      </w:r>
    </w:p>
    <w:p w14:paraId="7B049A62" w14:textId="77777777" w:rsidR="008E0E4E" w:rsidRDefault="008E0E4E" w:rsidP="008E0E4E">
      <w:pPr>
        <w:spacing w:after="0" w:line="23" w:lineRule="atLeast"/>
        <w:jc w:val="both"/>
        <w:rPr>
          <w:rFonts w:ascii="Times New Roman" w:hAnsi="Times New Roman" w:cs="Times New Roman"/>
        </w:rPr>
      </w:pPr>
      <w:r>
        <w:rPr>
          <w:rFonts w:ascii="Times New Roman" w:hAnsi="Times New Roman" w:cs="Times New Roman"/>
        </w:rPr>
        <w:t xml:space="preserve">[14]. H. E. Wirth, </w:t>
      </w:r>
      <w:r w:rsidRPr="008E0E4E">
        <w:rPr>
          <w:rFonts w:ascii="Times New Roman" w:hAnsi="Times New Roman" w:cs="Times New Roman"/>
          <w:i/>
          <w:iCs/>
        </w:rPr>
        <w:t>J Marine Res.</w:t>
      </w:r>
      <w:r>
        <w:rPr>
          <w:rFonts w:ascii="Times New Roman" w:hAnsi="Times New Roman" w:cs="Times New Roman"/>
        </w:rPr>
        <w:t xml:space="preserve">, </w:t>
      </w:r>
      <w:r w:rsidRPr="008E0E4E">
        <w:rPr>
          <w:rFonts w:ascii="Times New Roman" w:hAnsi="Times New Roman" w:cs="Times New Roman"/>
          <w:b/>
          <w:bCs/>
        </w:rPr>
        <w:t>3</w:t>
      </w:r>
      <w:r>
        <w:rPr>
          <w:rFonts w:ascii="Times New Roman" w:hAnsi="Times New Roman" w:cs="Times New Roman"/>
        </w:rPr>
        <w:t>, 1940, 230</w:t>
      </w:r>
    </w:p>
    <w:p w14:paraId="54D15282" w14:textId="2980E002" w:rsidR="00041E41" w:rsidRPr="003A57F7" w:rsidRDefault="008E0E4E" w:rsidP="00041E41">
      <w:pPr>
        <w:spacing w:after="0" w:line="23" w:lineRule="atLeast"/>
        <w:jc w:val="both"/>
        <w:rPr>
          <w:rFonts w:ascii="Times New Roman" w:hAnsi="Times New Roman" w:cs="Times New Roman"/>
        </w:rPr>
      </w:pPr>
      <w:r>
        <w:rPr>
          <w:rFonts w:ascii="Times New Roman" w:hAnsi="Times New Roman" w:cs="Times New Roman"/>
        </w:rPr>
        <w:t xml:space="preserve">[15]. </w:t>
      </w:r>
      <w:r w:rsidR="00041E41" w:rsidRPr="003A57F7">
        <w:rPr>
          <w:rFonts w:ascii="Times New Roman" w:hAnsi="Times New Roman" w:cs="Times New Roman"/>
        </w:rPr>
        <w:t>R</w:t>
      </w:r>
      <w:r w:rsidR="00041E41">
        <w:rPr>
          <w:rFonts w:ascii="Times New Roman" w:hAnsi="Times New Roman" w:cs="Times New Roman"/>
        </w:rPr>
        <w:t>.</w:t>
      </w:r>
      <w:r w:rsidR="00041E41" w:rsidRPr="003A57F7">
        <w:rPr>
          <w:rFonts w:ascii="Times New Roman" w:hAnsi="Times New Roman" w:cs="Times New Roman"/>
        </w:rPr>
        <w:t xml:space="preserve"> A</w:t>
      </w:r>
      <w:r w:rsidR="00041E41">
        <w:rPr>
          <w:rFonts w:ascii="Times New Roman" w:hAnsi="Times New Roman" w:cs="Times New Roman"/>
        </w:rPr>
        <w:t>.</w:t>
      </w:r>
      <w:r w:rsidR="00041E41" w:rsidRPr="003A57F7">
        <w:rPr>
          <w:rFonts w:ascii="Times New Roman" w:hAnsi="Times New Roman" w:cs="Times New Roman"/>
        </w:rPr>
        <w:t xml:space="preserve"> Horne, Water &amp; Aqueous Solutions, Wile</w:t>
      </w:r>
      <w:r w:rsidR="00041E41">
        <w:rPr>
          <w:rFonts w:ascii="Times New Roman" w:hAnsi="Times New Roman" w:cs="Times New Roman"/>
        </w:rPr>
        <w:t>y</w:t>
      </w:r>
      <w:r w:rsidR="00041E41" w:rsidRPr="003A57F7">
        <w:rPr>
          <w:rFonts w:ascii="Times New Roman" w:hAnsi="Times New Roman" w:cs="Times New Roman"/>
        </w:rPr>
        <w:t xml:space="preserve"> Inter Sc. NY 1971</w:t>
      </w:r>
    </w:p>
    <w:p w14:paraId="36FEDF16" w14:textId="0499B093" w:rsidR="00041E41" w:rsidRDefault="00041E41" w:rsidP="00041E41">
      <w:pPr>
        <w:spacing w:after="0" w:line="23" w:lineRule="atLeast"/>
        <w:jc w:val="both"/>
        <w:rPr>
          <w:rFonts w:ascii="Times New Roman" w:hAnsi="Times New Roman" w:cs="Times New Roman"/>
        </w:rPr>
      </w:pPr>
      <w:r>
        <w:rPr>
          <w:rFonts w:ascii="Times New Roman" w:hAnsi="Times New Roman" w:cs="Times New Roman"/>
        </w:rPr>
        <w:t xml:space="preserve">[16]. F. J. </w:t>
      </w:r>
      <w:proofErr w:type="spellStart"/>
      <w:r w:rsidRPr="003A57F7">
        <w:rPr>
          <w:rFonts w:ascii="Times New Roman" w:hAnsi="Times New Roman" w:cs="Times New Roman"/>
        </w:rPr>
        <w:t>Millero</w:t>
      </w:r>
      <w:proofErr w:type="spellEnd"/>
      <w:r w:rsidRPr="003A57F7">
        <w:rPr>
          <w:rFonts w:ascii="Times New Roman" w:hAnsi="Times New Roman" w:cs="Times New Roman"/>
        </w:rPr>
        <w:t xml:space="preserve">, </w:t>
      </w:r>
      <w:r w:rsidRPr="00041E41">
        <w:rPr>
          <w:rFonts w:ascii="Times New Roman" w:hAnsi="Times New Roman" w:cs="Times New Roman"/>
          <w:i/>
          <w:iCs/>
        </w:rPr>
        <w:t>Chem. Rev.</w:t>
      </w:r>
      <w:r>
        <w:rPr>
          <w:rFonts w:ascii="Times New Roman" w:hAnsi="Times New Roman" w:cs="Times New Roman"/>
        </w:rPr>
        <w:t xml:space="preserve">, </w:t>
      </w:r>
      <w:r w:rsidRPr="00041E41">
        <w:rPr>
          <w:rFonts w:ascii="Times New Roman" w:hAnsi="Times New Roman" w:cs="Times New Roman"/>
          <w:b/>
          <w:bCs/>
        </w:rPr>
        <w:t>71</w:t>
      </w:r>
      <w:r>
        <w:rPr>
          <w:rFonts w:ascii="Times New Roman" w:hAnsi="Times New Roman" w:cs="Times New Roman"/>
        </w:rPr>
        <w:t xml:space="preserve">, </w:t>
      </w:r>
      <w:r w:rsidRPr="003A57F7">
        <w:rPr>
          <w:rFonts w:ascii="Times New Roman" w:hAnsi="Times New Roman" w:cs="Times New Roman"/>
        </w:rPr>
        <w:t xml:space="preserve">1971, </w:t>
      </w:r>
      <w:r>
        <w:rPr>
          <w:rFonts w:ascii="Times New Roman" w:hAnsi="Times New Roman" w:cs="Times New Roman"/>
        </w:rPr>
        <w:t>147</w:t>
      </w:r>
    </w:p>
    <w:p w14:paraId="419A2610" w14:textId="4C0D3088" w:rsidR="00041E41" w:rsidRDefault="00041E41" w:rsidP="00041E41">
      <w:pPr>
        <w:spacing w:after="0" w:line="23" w:lineRule="atLeast"/>
        <w:jc w:val="both"/>
        <w:rPr>
          <w:rFonts w:ascii="Times New Roman" w:hAnsi="Times New Roman" w:cs="Times New Roman"/>
        </w:rPr>
      </w:pPr>
      <w:r>
        <w:rPr>
          <w:rFonts w:ascii="Times New Roman" w:hAnsi="Times New Roman" w:cs="Times New Roman"/>
        </w:rPr>
        <w:t xml:space="preserve">[17]. A. F. </w:t>
      </w:r>
      <w:r w:rsidRPr="003A57F7">
        <w:rPr>
          <w:rFonts w:ascii="Times New Roman" w:hAnsi="Times New Roman" w:cs="Times New Roman"/>
        </w:rPr>
        <w:t>Scoot</w:t>
      </w:r>
      <w:r>
        <w:rPr>
          <w:rFonts w:ascii="Times New Roman" w:hAnsi="Times New Roman" w:cs="Times New Roman"/>
        </w:rPr>
        <w:t xml:space="preserve">, </w:t>
      </w:r>
      <w:r w:rsidRPr="00041E41">
        <w:rPr>
          <w:rFonts w:ascii="Times New Roman" w:hAnsi="Times New Roman" w:cs="Times New Roman"/>
          <w:i/>
          <w:iCs/>
        </w:rPr>
        <w:t>J Phys. Chem.</w:t>
      </w:r>
      <w:r w:rsidRPr="003A57F7">
        <w:rPr>
          <w:rFonts w:ascii="Times New Roman" w:hAnsi="Times New Roman" w:cs="Times New Roman"/>
        </w:rPr>
        <w:t xml:space="preserve"> </w:t>
      </w:r>
      <w:r w:rsidRPr="002D56D8">
        <w:rPr>
          <w:rFonts w:ascii="Times New Roman" w:hAnsi="Times New Roman" w:cs="Times New Roman"/>
          <w:b/>
          <w:bCs/>
        </w:rPr>
        <w:t>35</w:t>
      </w:r>
      <w:r>
        <w:rPr>
          <w:rFonts w:ascii="Times New Roman" w:hAnsi="Times New Roman" w:cs="Times New Roman"/>
        </w:rPr>
        <w:t xml:space="preserve">, </w:t>
      </w:r>
      <w:r w:rsidRPr="003A57F7">
        <w:rPr>
          <w:rFonts w:ascii="Times New Roman" w:hAnsi="Times New Roman" w:cs="Times New Roman"/>
        </w:rPr>
        <w:t>1931,</w:t>
      </w:r>
      <w:r>
        <w:rPr>
          <w:rFonts w:ascii="Times New Roman" w:hAnsi="Times New Roman" w:cs="Times New Roman"/>
        </w:rPr>
        <w:t xml:space="preserve"> 2315, 3379</w:t>
      </w:r>
      <w:r w:rsidRPr="003A57F7">
        <w:rPr>
          <w:rFonts w:ascii="Times New Roman" w:hAnsi="Times New Roman" w:cs="Times New Roman"/>
        </w:rPr>
        <w:t xml:space="preserve"> </w:t>
      </w:r>
    </w:p>
    <w:p w14:paraId="0EC05584" w14:textId="71E4940E" w:rsidR="00041E41" w:rsidRDefault="00041E41" w:rsidP="00041E41">
      <w:pPr>
        <w:spacing w:after="0" w:line="23" w:lineRule="atLeast"/>
        <w:jc w:val="both"/>
        <w:rPr>
          <w:rFonts w:ascii="Times New Roman" w:hAnsi="Times New Roman" w:cs="Times New Roman"/>
        </w:rPr>
      </w:pPr>
      <w:r>
        <w:rPr>
          <w:rFonts w:ascii="Times New Roman" w:hAnsi="Times New Roman" w:cs="Times New Roman"/>
        </w:rPr>
        <w:t xml:space="preserve">[18]. J. E. </w:t>
      </w:r>
      <w:proofErr w:type="spellStart"/>
      <w:r w:rsidRPr="003A57F7">
        <w:rPr>
          <w:rFonts w:ascii="Times New Roman" w:hAnsi="Times New Roman" w:cs="Times New Roman"/>
        </w:rPr>
        <w:t>Desnoyers</w:t>
      </w:r>
      <w:proofErr w:type="spellEnd"/>
      <w:r>
        <w:rPr>
          <w:rFonts w:ascii="Times New Roman" w:hAnsi="Times New Roman" w:cs="Times New Roman"/>
        </w:rPr>
        <w:t>,</w:t>
      </w:r>
      <w:r w:rsidRPr="003A57F7">
        <w:rPr>
          <w:rFonts w:ascii="Times New Roman" w:hAnsi="Times New Roman" w:cs="Times New Roman"/>
        </w:rPr>
        <w:t xml:space="preserve"> </w:t>
      </w:r>
      <w:r>
        <w:rPr>
          <w:rFonts w:ascii="Times New Roman" w:hAnsi="Times New Roman" w:cs="Times New Roman"/>
        </w:rPr>
        <w:t xml:space="preserve">M. </w:t>
      </w:r>
      <w:proofErr w:type="spellStart"/>
      <w:r>
        <w:rPr>
          <w:rFonts w:ascii="Times New Roman" w:hAnsi="Times New Roman" w:cs="Times New Roman"/>
        </w:rPr>
        <w:t>Arel</w:t>
      </w:r>
      <w:proofErr w:type="spellEnd"/>
      <w:r>
        <w:rPr>
          <w:rFonts w:ascii="Times New Roman" w:hAnsi="Times New Roman" w:cs="Times New Roman"/>
        </w:rPr>
        <w:t xml:space="preserve">, G. Perron &amp; C. </w:t>
      </w:r>
      <w:proofErr w:type="spellStart"/>
      <w:r>
        <w:rPr>
          <w:rFonts w:ascii="Times New Roman" w:hAnsi="Times New Roman" w:cs="Times New Roman"/>
        </w:rPr>
        <w:t>Jolicoeur</w:t>
      </w:r>
      <w:proofErr w:type="spellEnd"/>
      <w:r>
        <w:rPr>
          <w:rFonts w:ascii="Times New Roman" w:hAnsi="Times New Roman" w:cs="Times New Roman"/>
        </w:rPr>
        <w:t xml:space="preserve">, </w:t>
      </w:r>
      <w:r w:rsidRPr="00041E41">
        <w:rPr>
          <w:rFonts w:ascii="Times New Roman" w:hAnsi="Times New Roman" w:cs="Times New Roman"/>
          <w:i/>
          <w:iCs/>
        </w:rPr>
        <w:t>J Phys. Chem.</w:t>
      </w:r>
      <w:r w:rsidRPr="003A57F7">
        <w:rPr>
          <w:rFonts w:ascii="Times New Roman" w:hAnsi="Times New Roman" w:cs="Times New Roman"/>
        </w:rPr>
        <w:t xml:space="preserve"> </w:t>
      </w:r>
      <w:r w:rsidRPr="00041E41">
        <w:rPr>
          <w:rFonts w:ascii="Times New Roman" w:hAnsi="Times New Roman" w:cs="Times New Roman"/>
          <w:b/>
          <w:bCs/>
        </w:rPr>
        <w:t>73</w:t>
      </w:r>
      <w:r>
        <w:rPr>
          <w:rFonts w:ascii="Times New Roman" w:hAnsi="Times New Roman" w:cs="Times New Roman"/>
        </w:rPr>
        <w:t xml:space="preserve">, </w:t>
      </w:r>
      <w:r w:rsidRPr="003A57F7">
        <w:rPr>
          <w:rFonts w:ascii="Times New Roman" w:hAnsi="Times New Roman" w:cs="Times New Roman"/>
        </w:rPr>
        <w:t>1969,</w:t>
      </w:r>
      <w:r>
        <w:rPr>
          <w:rFonts w:ascii="Times New Roman" w:hAnsi="Times New Roman" w:cs="Times New Roman"/>
        </w:rPr>
        <w:t xml:space="preserve"> 3346</w:t>
      </w:r>
      <w:r w:rsidRPr="003A57F7">
        <w:rPr>
          <w:rFonts w:ascii="Times New Roman" w:hAnsi="Times New Roman" w:cs="Times New Roman"/>
        </w:rPr>
        <w:t xml:space="preserve"> </w:t>
      </w:r>
    </w:p>
    <w:p w14:paraId="039D6E6A" w14:textId="0C3DDA3F" w:rsidR="00041E41" w:rsidRDefault="00041E41" w:rsidP="00041E41">
      <w:pPr>
        <w:spacing w:after="0" w:line="23" w:lineRule="atLeast"/>
        <w:jc w:val="both"/>
        <w:rPr>
          <w:rFonts w:ascii="Times New Roman" w:hAnsi="Times New Roman" w:cs="Times New Roman"/>
        </w:rPr>
      </w:pPr>
      <w:r>
        <w:rPr>
          <w:rFonts w:ascii="Times New Roman" w:hAnsi="Times New Roman" w:cs="Times New Roman"/>
        </w:rPr>
        <w:t>[19]. A. M</w:t>
      </w:r>
      <w:r w:rsidR="00AE6737">
        <w:rPr>
          <w:rFonts w:ascii="Times New Roman" w:hAnsi="Times New Roman" w:cs="Times New Roman"/>
        </w:rPr>
        <w:t>.</w:t>
      </w:r>
      <w:r>
        <w:rPr>
          <w:rFonts w:ascii="Times New Roman" w:hAnsi="Times New Roman" w:cs="Times New Roman"/>
        </w:rPr>
        <w:t xml:space="preserve"> </w:t>
      </w:r>
      <w:r w:rsidRPr="003A57F7">
        <w:rPr>
          <w:rFonts w:ascii="Times New Roman" w:hAnsi="Times New Roman" w:cs="Times New Roman"/>
        </w:rPr>
        <w:t>Couture &amp;</w:t>
      </w:r>
      <w:r>
        <w:rPr>
          <w:rFonts w:ascii="Times New Roman" w:hAnsi="Times New Roman" w:cs="Times New Roman"/>
        </w:rPr>
        <w:t xml:space="preserve"> K</w:t>
      </w:r>
      <w:r w:rsidR="00AE6737">
        <w:rPr>
          <w:rFonts w:ascii="Times New Roman" w:hAnsi="Times New Roman" w:cs="Times New Roman"/>
        </w:rPr>
        <w:t>.</w:t>
      </w:r>
      <w:r>
        <w:rPr>
          <w:rFonts w:ascii="Times New Roman" w:hAnsi="Times New Roman" w:cs="Times New Roman"/>
        </w:rPr>
        <w:t xml:space="preserve"> J</w:t>
      </w:r>
      <w:r w:rsidR="00AE6737">
        <w:rPr>
          <w:rFonts w:ascii="Times New Roman" w:hAnsi="Times New Roman" w:cs="Times New Roman"/>
        </w:rPr>
        <w:t>.</w:t>
      </w:r>
      <w:r>
        <w:rPr>
          <w:rFonts w:ascii="Times New Roman" w:hAnsi="Times New Roman" w:cs="Times New Roman"/>
        </w:rPr>
        <w:t xml:space="preserve"> </w:t>
      </w:r>
      <w:proofErr w:type="spellStart"/>
      <w:r w:rsidRPr="003A57F7">
        <w:rPr>
          <w:rFonts w:ascii="Times New Roman" w:hAnsi="Times New Roman" w:cs="Times New Roman"/>
        </w:rPr>
        <w:t>Laidler</w:t>
      </w:r>
      <w:proofErr w:type="spellEnd"/>
      <w:r>
        <w:rPr>
          <w:rFonts w:ascii="Times New Roman" w:hAnsi="Times New Roman" w:cs="Times New Roman"/>
        </w:rPr>
        <w:t xml:space="preserve">, </w:t>
      </w:r>
      <w:r w:rsidRPr="00AE6737">
        <w:rPr>
          <w:rFonts w:ascii="Times New Roman" w:hAnsi="Times New Roman" w:cs="Times New Roman"/>
          <w:i/>
          <w:iCs/>
        </w:rPr>
        <w:t>Can J Chem.</w:t>
      </w:r>
      <w:r>
        <w:rPr>
          <w:rFonts w:ascii="Times New Roman" w:hAnsi="Times New Roman" w:cs="Times New Roman"/>
        </w:rPr>
        <w:t xml:space="preserve"> </w:t>
      </w:r>
      <w:r w:rsidRPr="00AE6737">
        <w:rPr>
          <w:rFonts w:ascii="Times New Roman" w:hAnsi="Times New Roman" w:cs="Times New Roman"/>
          <w:b/>
          <w:bCs/>
        </w:rPr>
        <w:t>34</w:t>
      </w:r>
      <w:r>
        <w:rPr>
          <w:rFonts w:ascii="Times New Roman" w:hAnsi="Times New Roman" w:cs="Times New Roman"/>
        </w:rPr>
        <w:t>,</w:t>
      </w:r>
      <w:r w:rsidRPr="003A57F7">
        <w:rPr>
          <w:rFonts w:ascii="Times New Roman" w:hAnsi="Times New Roman" w:cs="Times New Roman"/>
        </w:rPr>
        <w:t xml:space="preserve"> 1956</w:t>
      </w:r>
      <w:r>
        <w:rPr>
          <w:rFonts w:ascii="Times New Roman" w:hAnsi="Times New Roman" w:cs="Times New Roman"/>
        </w:rPr>
        <w:t>, 1209</w:t>
      </w:r>
    </w:p>
    <w:p w14:paraId="4BD6285D" w14:textId="059B94CF" w:rsidR="00AE6737" w:rsidRDefault="00AE6737" w:rsidP="00AE6737">
      <w:pPr>
        <w:spacing w:after="0" w:line="23" w:lineRule="atLeast"/>
        <w:jc w:val="both"/>
        <w:rPr>
          <w:rFonts w:ascii="Times New Roman" w:hAnsi="Times New Roman" w:cs="Times New Roman"/>
        </w:rPr>
      </w:pPr>
      <w:r>
        <w:rPr>
          <w:rFonts w:ascii="Times New Roman" w:hAnsi="Times New Roman" w:cs="Times New Roman"/>
        </w:rPr>
        <w:t xml:space="preserve">[20]. M. Kaminsky, </w:t>
      </w:r>
      <w:r w:rsidRPr="00AE6737">
        <w:rPr>
          <w:rFonts w:ascii="Times New Roman" w:hAnsi="Times New Roman" w:cs="Times New Roman"/>
          <w:i/>
          <w:iCs/>
        </w:rPr>
        <w:t>Dis. Faraday Soc.</w:t>
      </w:r>
      <w:r>
        <w:rPr>
          <w:rFonts w:ascii="Times New Roman" w:hAnsi="Times New Roman" w:cs="Times New Roman"/>
        </w:rPr>
        <w:t xml:space="preserve"> </w:t>
      </w:r>
      <w:r w:rsidRPr="00AE6737">
        <w:rPr>
          <w:rFonts w:ascii="Times New Roman" w:hAnsi="Times New Roman" w:cs="Times New Roman"/>
          <w:b/>
          <w:bCs/>
        </w:rPr>
        <w:t>24</w:t>
      </w:r>
      <w:r>
        <w:rPr>
          <w:rFonts w:ascii="Times New Roman" w:hAnsi="Times New Roman" w:cs="Times New Roman"/>
        </w:rPr>
        <w:t>, 1957, 171</w:t>
      </w:r>
    </w:p>
    <w:p w14:paraId="7CA164D4" w14:textId="15CBEB5A" w:rsidR="00607DF8" w:rsidRDefault="00066C74" w:rsidP="00607DF8">
      <w:pPr>
        <w:spacing w:after="0" w:line="23" w:lineRule="atLeast"/>
        <w:jc w:val="both"/>
        <w:rPr>
          <w:rFonts w:ascii="Times New Roman" w:hAnsi="Times New Roman" w:cs="Times New Roman"/>
        </w:rPr>
      </w:pPr>
      <w:r>
        <w:rPr>
          <w:rFonts w:ascii="Times New Roman" w:hAnsi="Times New Roman" w:cs="Times New Roman"/>
        </w:rPr>
        <w:t xml:space="preserve">[21]. </w:t>
      </w:r>
      <w:r w:rsidR="00607DF8">
        <w:rPr>
          <w:rFonts w:ascii="Times New Roman" w:hAnsi="Times New Roman" w:cs="Times New Roman"/>
        </w:rPr>
        <w:t xml:space="preserve">K. Nakanishi, N. Kato, Maruyama, </w:t>
      </w:r>
      <w:r w:rsidR="00607DF8" w:rsidRPr="00FB029E">
        <w:rPr>
          <w:rFonts w:ascii="Times New Roman" w:hAnsi="Times New Roman" w:cs="Times New Roman"/>
          <w:i/>
          <w:iCs/>
        </w:rPr>
        <w:t>J. Phy</w:t>
      </w:r>
      <w:r w:rsidR="00607DF8">
        <w:rPr>
          <w:rFonts w:ascii="Times New Roman" w:hAnsi="Times New Roman" w:cs="Times New Roman"/>
          <w:i/>
          <w:iCs/>
        </w:rPr>
        <w:t xml:space="preserve">s </w:t>
      </w:r>
      <w:r w:rsidR="00607DF8" w:rsidRPr="00FB029E">
        <w:rPr>
          <w:rFonts w:ascii="Times New Roman" w:hAnsi="Times New Roman" w:cs="Times New Roman"/>
          <w:i/>
          <w:iCs/>
        </w:rPr>
        <w:t>Chem</w:t>
      </w:r>
      <w:r w:rsidR="00607DF8">
        <w:rPr>
          <w:rFonts w:ascii="Times New Roman" w:hAnsi="Times New Roman" w:cs="Times New Roman"/>
        </w:rPr>
        <w:t xml:space="preserve">, </w:t>
      </w:r>
      <w:r w:rsidR="00607DF8" w:rsidRPr="003F30A2">
        <w:rPr>
          <w:rFonts w:ascii="Times New Roman" w:hAnsi="Times New Roman" w:cs="Times New Roman"/>
          <w:b/>
          <w:bCs/>
        </w:rPr>
        <w:t>71</w:t>
      </w:r>
      <w:r w:rsidR="00607DF8">
        <w:rPr>
          <w:rFonts w:ascii="Times New Roman" w:hAnsi="Times New Roman" w:cs="Times New Roman"/>
        </w:rPr>
        <w:t>, 1967, 814</w:t>
      </w:r>
    </w:p>
    <w:p w14:paraId="41782CAA" w14:textId="557A9ED0" w:rsidR="00984D5F" w:rsidRDefault="00984D5F" w:rsidP="00984D5F">
      <w:pPr>
        <w:spacing w:after="0" w:line="23" w:lineRule="atLeast"/>
        <w:jc w:val="both"/>
        <w:rPr>
          <w:rFonts w:ascii="Times New Roman" w:hAnsi="Times New Roman" w:cs="Times New Roman"/>
        </w:rPr>
      </w:pPr>
      <w:r>
        <w:rPr>
          <w:rFonts w:ascii="Times New Roman" w:hAnsi="Times New Roman" w:cs="Times New Roman"/>
        </w:rPr>
        <w:t xml:space="preserve">[22]. G. Wada, S. Umeda, </w:t>
      </w:r>
      <w:r>
        <w:rPr>
          <w:rFonts w:ascii="Times New Roman" w:hAnsi="Times New Roman" w:cs="Times New Roman"/>
          <w:i/>
          <w:iCs/>
        </w:rPr>
        <w:t xml:space="preserve">Bull Chem Soc </w:t>
      </w:r>
      <w:proofErr w:type="spellStart"/>
      <w:r>
        <w:rPr>
          <w:rFonts w:ascii="Times New Roman" w:hAnsi="Times New Roman" w:cs="Times New Roman"/>
          <w:i/>
          <w:iCs/>
        </w:rPr>
        <w:t>Jpn</w:t>
      </w:r>
      <w:proofErr w:type="spellEnd"/>
      <w:r>
        <w:rPr>
          <w:rFonts w:ascii="Times New Roman" w:hAnsi="Times New Roman" w:cs="Times New Roman"/>
        </w:rPr>
        <w:t xml:space="preserve">, </w:t>
      </w:r>
      <w:r>
        <w:rPr>
          <w:rFonts w:ascii="Times New Roman" w:hAnsi="Times New Roman" w:cs="Times New Roman"/>
          <w:b/>
          <w:bCs/>
        </w:rPr>
        <w:t>35</w:t>
      </w:r>
      <w:r>
        <w:rPr>
          <w:rFonts w:ascii="Times New Roman" w:hAnsi="Times New Roman" w:cs="Times New Roman"/>
        </w:rPr>
        <w:t>, 1962, 646</w:t>
      </w:r>
    </w:p>
    <w:p w14:paraId="3A565465" w14:textId="7FAA0557" w:rsidR="00984D5F" w:rsidRDefault="00984D5F" w:rsidP="00984D5F">
      <w:pPr>
        <w:spacing w:after="0" w:line="23" w:lineRule="atLeast"/>
        <w:jc w:val="both"/>
        <w:rPr>
          <w:rFonts w:ascii="Times New Roman" w:hAnsi="Times New Roman" w:cs="Times New Roman"/>
        </w:rPr>
      </w:pPr>
      <w:r>
        <w:rPr>
          <w:rFonts w:ascii="Times New Roman" w:hAnsi="Times New Roman" w:cs="Times New Roman"/>
        </w:rPr>
        <w:t xml:space="preserve">[23]. G. Wada, S. Umeda, </w:t>
      </w:r>
      <w:r>
        <w:rPr>
          <w:rFonts w:ascii="Times New Roman" w:hAnsi="Times New Roman" w:cs="Times New Roman"/>
          <w:i/>
          <w:iCs/>
        </w:rPr>
        <w:t xml:space="preserve">Bull Chem Soc </w:t>
      </w:r>
      <w:proofErr w:type="spellStart"/>
      <w:r>
        <w:rPr>
          <w:rFonts w:ascii="Times New Roman" w:hAnsi="Times New Roman" w:cs="Times New Roman"/>
          <w:i/>
          <w:iCs/>
        </w:rPr>
        <w:t>Jpn</w:t>
      </w:r>
      <w:proofErr w:type="spellEnd"/>
      <w:r>
        <w:rPr>
          <w:rFonts w:ascii="Times New Roman" w:hAnsi="Times New Roman" w:cs="Times New Roman"/>
        </w:rPr>
        <w:t xml:space="preserve">, </w:t>
      </w:r>
      <w:r>
        <w:rPr>
          <w:rFonts w:ascii="Times New Roman" w:hAnsi="Times New Roman" w:cs="Times New Roman"/>
          <w:b/>
          <w:bCs/>
        </w:rPr>
        <w:t>35</w:t>
      </w:r>
      <w:r>
        <w:rPr>
          <w:rFonts w:ascii="Times New Roman" w:hAnsi="Times New Roman" w:cs="Times New Roman"/>
        </w:rPr>
        <w:t>, 1962, 1797</w:t>
      </w:r>
    </w:p>
    <w:p w14:paraId="7EC2D23B" w14:textId="0091935F" w:rsidR="00984D5F" w:rsidRDefault="00984D5F" w:rsidP="00984D5F">
      <w:pPr>
        <w:spacing w:after="0" w:line="23" w:lineRule="atLeast"/>
        <w:jc w:val="both"/>
        <w:rPr>
          <w:rFonts w:ascii="Times New Roman" w:hAnsi="Times New Roman" w:cs="Times New Roman"/>
        </w:rPr>
      </w:pPr>
      <w:r>
        <w:rPr>
          <w:rFonts w:ascii="Times New Roman" w:hAnsi="Times New Roman" w:cs="Times New Roman"/>
        </w:rPr>
        <w:t xml:space="preserve">[24]. F. Franks, B. Watson, </w:t>
      </w:r>
      <w:r w:rsidRPr="00270060">
        <w:rPr>
          <w:rFonts w:ascii="Times New Roman" w:hAnsi="Times New Roman" w:cs="Times New Roman"/>
          <w:i/>
          <w:iCs/>
        </w:rPr>
        <w:t>Trans Faraday Soc</w:t>
      </w:r>
      <w:r>
        <w:rPr>
          <w:rFonts w:ascii="Times New Roman" w:hAnsi="Times New Roman" w:cs="Times New Roman"/>
        </w:rPr>
        <w:t xml:space="preserve">, </w:t>
      </w:r>
      <w:r>
        <w:rPr>
          <w:rFonts w:ascii="Times New Roman" w:hAnsi="Times New Roman" w:cs="Times New Roman"/>
          <w:b/>
          <w:bCs/>
        </w:rPr>
        <w:t>63</w:t>
      </w:r>
      <w:r>
        <w:rPr>
          <w:rFonts w:ascii="Times New Roman" w:hAnsi="Times New Roman" w:cs="Times New Roman"/>
        </w:rPr>
        <w:t xml:space="preserve">, </w:t>
      </w:r>
      <w:r w:rsidRPr="00270060">
        <w:rPr>
          <w:rFonts w:ascii="Times New Roman" w:hAnsi="Times New Roman" w:cs="Times New Roman"/>
        </w:rPr>
        <w:t>1967</w:t>
      </w:r>
      <w:r>
        <w:rPr>
          <w:rFonts w:ascii="Times New Roman" w:hAnsi="Times New Roman" w:cs="Times New Roman"/>
        </w:rPr>
        <w:t xml:space="preserve">, 329  </w:t>
      </w:r>
    </w:p>
    <w:p w14:paraId="0A11C90F" w14:textId="72A08497" w:rsidR="00984D5F" w:rsidRPr="00270060" w:rsidRDefault="00984D5F" w:rsidP="00984D5F">
      <w:pPr>
        <w:spacing w:after="0" w:line="23" w:lineRule="atLeast"/>
        <w:jc w:val="both"/>
        <w:rPr>
          <w:rFonts w:ascii="Times New Roman" w:hAnsi="Times New Roman" w:cs="Times New Roman"/>
        </w:rPr>
      </w:pPr>
      <w:r>
        <w:rPr>
          <w:rFonts w:ascii="Times New Roman" w:hAnsi="Times New Roman" w:cs="Times New Roman"/>
        </w:rPr>
        <w:t xml:space="preserve">[25]. A J Darnel, J Greyson, </w:t>
      </w:r>
      <w:r>
        <w:rPr>
          <w:rFonts w:ascii="Times New Roman" w:hAnsi="Times New Roman" w:cs="Times New Roman"/>
          <w:i/>
          <w:iCs/>
        </w:rPr>
        <w:t>J Phys Chem</w:t>
      </w:r>
      <w:r>
        <w:rPr>
          <w:rFonts w:ascii="Times New Roman" w:hAnsi="Times New Roman" w:cs="Times New Roman"/>
        </w:rPr>
        <w:t xml:space="preserve">, </w:t>
      </w:r>
      <w:r>
        <w:rPr>
          <w:rFonts w:ascii="Times New Roman" w:hAnsi="Times New Roman" w:cs="Times New Roman"/>
          <w:b/>
          <w:bCs/>
        </w:rPr>
        <w:t>72</w:t>
      </w:r>
      <w:r>
        <w:rPr>
          <w:rFonts w:ascii="Times New Roman" w:hAnsi="Times New Roman" w:cs="Times New Roman"/>
        </w:rPr>
        <w:t>, 1968, 3021, 3032</w:t>
      </w:r>
    </w:p>
    <w:p w14:paraId="03013662" w14:textId="6ECDD07E" w:rsidR="00BC268E" w:rsidRDefault="00BC268E" w:rsidP="00BC268E">
      <w:pPr>
        <w:spacing w:after="0" w:line="23" w:lineRule="atLeast"/>
        <w:jc w:val="both"/>
        <w:rPr>
          <w:rFonts w:ascii="Times New Roman" w:hAnsi="Times New Roman" w:cs="Times New Roman"/>
        </w:rPr>
      </w:pPr>
      <w:r>
        <w:rPr>
          <w:rFonts w:ascii="Times New Roman" w:hAnsi="Times New Roman" w:cs="Times New Roman"/>
        </w:rPr>
        <w:t xml:space="preserve">[26]. D. D. Macdonald, M. D. Smith, J. B. </w:t>
      </w:r>
      <w:proofErr w:type="spellStart"/>
      <w:r>
        <w:rPr>
          <w:rFonts w:ascii="Times New Roman" w:hAnsi="Times New Roman" w:cs="Times New Roman"/>
        </w:rPr>
        <w:t>Hyne</w:t>
      </w:r>
      <w:proofErr w:type="spellEnd"/>
      <w:r>
        <w:rPr>
          <w:rFonts w:ascii="Times New Roman" w:hAnsi="Times New Roman" w:cs="Times New Roman"/>
        </w:rPr>
        <w:t xml:space="preserve">, </w:t>
      </w:r>
      <w:r>
        <w:rPr>
          <w:rFonts w:ascii="Times New Roman" w:hAnsi="Times New Roman" w:cs="Times New Roman"/>
          <w:i/>
          <w:iCs/>
        </w:rPr>
        <w:t>Can J Chem</w:t>
      </w:r>
      <w:r>
        <w:rPr>
          <w:rFonts w:ascii="Times New Roman" w:hAnsi="Times New Roman" w:cs="Times New Roman"/>
        </w:rPr>
        <w:t xml:space="preserve">, </w:t>
      </w:r>
      <w:r>
        <w:rPr>
          <w:rFonts w:ascii="Times New Roman" w:hAnsi="Times New Roman" w:cs="Times New Roman"/>
          <w:b/>
          <w:bCs/>
        </w:rPr>
        <w:t>49</w:t>
      </w:r>
      <w:r>
        <w:rPr>
          <w:rFonts w:ascii="Times New Roman" w:hAnsi="Times New Roman" w:cs="Times New Roman"/>
        </w:rPr>
        <w:t>, 1971, 2817</w:t>
      </w:r>
    </w:p>
    <w:p w14:paraId="6CCF371D" w14:textId="352C61FE" w:rsidR="00BC268E" w:rsidRDefault="00BC268E" w:rsidP="00BC268E">
      <w:pPr>
        <w:spacing w:after="0" w:line="23" w:lineRule="atLeast"/>
        <w:jc w:val="both"/>
        <w:rPr>
          <w:rFonts w:ascii="Times New Roman" w:hAnsi="Times New Roman" w:cs="Times New Roman"/>
        </w:rPr>
      </w:pPr>
      <w:r>
        <w:rPr>
          <w:rFonts w:ascii="Times New Roman" w:hAnsi="Times New Roman" w:cs="Times New Roman"/>
        </w:rPr>
        <w:t>[27]. M</w:t>
      </w:r>
      <w:r w:rsidR="002B6C09">
        <w:rPr>
          <w:rFonts w:ascii="Times New Roman" w:hAnsi="Times New Roman" w:cs="Times New Roman"/>
        </w:rPr>
        <w:t>.</w:t>
      </w:r>
      <w:r>
        <w:rPr>
          <w:rFonts w:ascii="Times New Roman" w:hAnsi="Times New Roman" w:cs="Times New Roman"/>
        </w:rPr>
        <w:t xml:space="preserve"> V</w:t>
      </w:r>
      <w:r w:rsidR="002B6C09">
        <w:rPr>
          <w:rFonts w:ascii="Times New Roman" w:hAnsi="Times New Roman" w:cs="Times New Roman"/>
        </w:rPr>
        <w:t>.</w:t>
      </w:r>
      <w:r>
        <w:rPr>
          <w:rFonts w:ascii="Times New Roman" w:hAnsi="Times New Roman" w:cs="Times New Roman"/>
        </w:rPr>
        <w:t xml:space="preserve"> </w:t>
      </w:r>
      <w:proofErr w:type="spellStart"/>
      <w:r w:rsidRPr="00C21BFA">
        <w:rPr>
          <w:rFonts w:ascii="Times New Roman" w:hAnsi="Times New Roman" w:cs="Times New Roman"/>
        </w:rPr>
        <w:t>Kaulgud</w:t>
      </w:r>
      <w:proofErr w:type="spellEnd"/>
      <w:r>
        <w:rPr>
          <w:rFonts w:ascii="Times New Roman" w:hAnsi="Times New Roman" w:cs="Times New Roman"/>
        </w:rPr>
        <w:t xml:space="preserve">, W K Pokale, </w:t>
      </w:r>
      <w:r>
        <w:rPr>
          <w:rFonts w:ascii="Times New Roman" w:hAnsi="Times New Roman" w:cs="Times New Roman"/>
          <w:i/>
          <w:iCs/>
        </w:rPr>
        <w:t>J. Chem Soc Faraday Trans</w:t>
      </w:r>
      <w:r>
        <w:rPr>
          <w:rFonts w:ascii="Times New Roman" w:hAnsi="Times New Roman" w:cs="Times New Roman"/>
        </w:rPr>
        <w:t xml:space="preserve">, </w:t>
      </w:r>
      <w:r w:rsidRPr="00856AE5">
        <w:rPr>
          <w:rFonts w:ascii="Times New Roman" w:hAnsi="Times New Roman" w:cs="Times New Roman"/>
          <w:b/>
          <w:bCs/>
        </w:rPr>
        <w:t xml:space="preserve">91(6), </w:t>
      </w:r>
      <w:r>
        <w:rPr>
          <w:rFonts w:ascii="Times New Roman" w:hAnsi="Times New Roman" w:cs="Times New Roman"/>
        </w:rPr>
        <w:t xml:space="preserve">1995, </w:t>
      </w:r>
      <w:r w:rsidRPr="00856AE5">
        <w:rPr>
          <w:rFonts w:ascii="Times New Roman" w:hAnsi="Times New Roman" w:cs="Times New Roman"/>
        </w:rPr>
        <w:t>999</w:t>
      </w:r>
    </w:p>
    <w:p w14:paraId="02B8137C" w14:textId="65EEDAF1" w:rsidR="002B6C09" w:rsidRDefault="00BC268E" w:rsidP="002B6C09">
      <w:pPr>
        <w:spacing w:after="0" w:line="23" w:lineRule="atLeast"/>
        <w:jc w:val="both"/>
        <w:rPr>
          <w:rFonts w:ascii="Times New Roman" w:hAnsi="Times New Roman" w:cs="Times New Roman"/>
        </w:rPr>
      </w:pPr>
      <w:r>
        <w:rPr>
          <w:rFonts w:ascii="Times New Roman" w:hAnsi="Times New Roman" w:cs="Times New Roman"/>
        </w:rPr>
        <w:t xml:space="preserve">[28]. </w:t>
      </w:r>
      <w:r w:rsidR="002B6C09">
        <w:rPr>
          <w:rFonts w:ascii="Times New Roman" w:hAnsi="Times New Roman" w:cs="Times New Roman"/>
        </w:rPr>
        <w:t xml:space="preserve">G. A. Bottomley, L. G. </w:t>
      </w:r>
      <w:proofErr w:type="spellStart"/>
      <w:r w:rsidR="002B6C09">
        <w:rPr>
          <w:rFonts w:ascii="Times New Roman" w:hAnsi="Times New Roman" w:cs="Times New Roman"/>
        </w:rPr>
        <w:t>Glossop</w:t>
      </w:r>
      <w:proofErr w:type="spellEnd"/>
      <w:r w:rsidR="002B6C09">
        <w:rPr>
          <w:rFonts w:ascii="Times New Roman" w:hAnsi="Times New Roman" w:cs="Times New Roman"/>
        </w:rPr>
        <w:t xml:space="preserve">, W. P. Staunton, </w:t>
      </w:r>
      <w:r w:rsidR="002B6C09" w:rsidRPr="002B6C09">
        <w:rPr>
          <w:rFonts w:ascii="Times New Roman" w:hAnsi="Times New Roman" w:cs="Times New Roman"/>
          <w:i/>
          <w:iCs/>
        </w:rPr>
        <w:t>Aust. J. Chem,</w:t>
      </w:r>
      <w:r w:rsidR="002B6C09">
        <w:rPr>
          <w:rFonts w:ascii="Times New Roman" w:hAnsi="Times New Roman" w:cs="Times New Roman"/>
        </w:rPr>
        <w:t xml:space="preserve"> </w:t>
      </w:r>
      <w:r w:rsidR="002B6C09">
        <w:rPr>
          <w:rFonts w:ascii="Times New Roman" w:hAnsi="Times New Roman" w:cs="Times New Roman"/>
          <w:b/>
          <w:bCs/>
        </w:rPr>
        <w:t xml:space="preserve">32, </w:t>
      </w:r>
      <w:r w:rsidR="002B6C09">
        <w:rPr>
          <w:rFonts w:ascii="Times New Roman" w:hAnsi="Times New Roman" w:cs="Times New Roman"/>
        </w:rPr>
        <w:t>1979, 699</w:t>
      </w:r>
    </w:p>
    <w:p w14:paraId="56F92D36" w14:textId="438F25AE" w:rsidR="00D81B63" w:rsidRPr="003A57F7" w:rsidRDefault="00D81B63" w:rsidP="00D81B63">
      <w:pPr>
        <w:spacing w:after="0" w:line="23" w:lineRule="atLeast"/>
        <w:jc w:val="both"/>
        <w:rPr>
          <w:rFonts w:ascii="Times New Roman" w:hAnsi="Times New Roman" w:cs="Times New Roman"/>
        </w:rPr>
      </w:pPr>
      <w:r>
        <w:rPr>
          <w:rFonts w:ascii="Times New Roman" w:hAnsi="Times New Roman" w:cs="Times New Roman"/>
        </w:rPr>
        <w:lastRenderedPageBreak/>
        <w:t xml:space="preserve">[29]. M. V. </w:t>
      </w:r>
      <w:proofErr w:type="spellStart"/>
      <w:r>
        <w:rPr>
          <w:rFonts w:ascii="Times New Roman" w:hAnsi="Times New Roman" w:cs="Times New Roman"/>
        </w:rPr>
        <w:t>Kaulgud</w:t>
      </w:r>
      <w:proofErr w:type="spellEnd"/>
      <w:r>
        <w:rPr>
          <w:rFonts w:ascii="Times New Roman" w:hAnsi="Times New Roman" w:cs="Times New Roman"/>
        </w:rPr>
        <w:t xml:space="preserve">, V. S. </w:t>
      </w:r>
      <w:proofErr w:type="spellStart"/>
      <w:r>
        <w:rPr>
          <w:rFonts w:ascii="Times New Roman" w:hAnsi="Times New Roman" w:cs="Times New Roman"/>
        </w:rPr>
        <w:t>Bhagde</w:t>
      </w:r>
      <w:proofErr w:type="spellEnd"/>
      <w:r>
        <w:rPr>
          <w:rFonts w:ascii="Times New Roman" w:hAnsi="Times New Roman" w:cs="Times New Roman"/>
        </w:rPr>
        <w:t xml:space="preserve">, S. S. </w:t>
      </w:r>
      <w:proofErr w:type="spellStart"/>
      <w:r>
        <w:rPr>
          <w:rFonts w:ascii="Times New Roman" w:hAnsi="Times New Roman" w:cs="Times New Roman"/>
        </w:rPr>
        <w:t>Dhondge</w:t>
      </w:r>
      <w:proofErr w:type="spellEnd"/>
      <w:r>
        <w:rPr>
          <w:rFonts w:ascii="Times New Roman" w:hAnsi="Times New Roman" w:cs="Times New Roman"/>
        </w:rPr>
        <w:t xml:space="preserve">, </w:t>
      </w:r>
      <w:r w:rsidRPr="00D81B63">
        <w:rPr>
          <w:rFonts w:ascii="Times New Roman" w:hAnsi="Times New Roman" w:cs="Times New Roman"/>
          <w:i/>
          <w:iCs/>
        </w:rPr>
        <w:t>Ind. J Chem.</w:t>
      </w:r>
      <w:r>
        <w:rPr>
          <w:rFonts w:ascii="Times New Roman" w:hAnsi="Times New Roman" w:cs="Times New Roman"/>
        </w:rPr>
        <w:t xml:space="preserve"> </w:t>
      </w:r>
      <w:r w:rsidRPr="00D81B63">
        <w:rPr>
          <w:rFonts w:ascii="Times New Roman" w:hAnsi="Times New Roman" w:cs="Times New Roman"/>
          <w:b/>
          <w:bCs/>
        </w:rPr>
        <w:t>24A,</w:t>
      </w:r>
      <w:r>
        <w:rPr>
          <w:rFonts w:ascii="Times New Roman" w:hAnsi="Times New Roman" w:cs="Times New Roman"/>
          <w:b/>
          <w:bCs/>
        </w:rPr>
        <w:t xml:space="preserve"> </w:t>
      </w:r>
      <w:r>
        <w:rPr>
          <w:rFonts w:ascii="Times New Roman" w:hAnsi="Times New Roman" w:cs="Times New Roman"/>
        </w:rPr>
        <w:t>1985, 373-378</w:t>
      </w:r>
    </w:p>
    <w:p w14:paraId="21FEC56B" w14:textId="41DBEFB9" w:rsidR="003B239A" w:rsidRDefault="003B239A" w:rsidP="003B239A">
      <w:pPr>
        <w:spacing w:after="0" w:line="23" w:lineRule="atLeast"/>
        <w:jc w:val="both"/>
        <w:rPr>
          <w:rFonts w:ascii="Times New Roman" w:hAnsi="Times New Roman" w:cs="Times New Roman"/>
        </w:rPr>
      </w:pPr>
      <w:r>
        <w:rPr>
          <w:rFonts w:ascii="Times New Roman" w:hAnsi="Times New Roman" w:cs="Times New Roman"/>
        </w:rPr>
        <w:t xml:space="preserve">[30]. J. L. </w:t>
      </w:r>
      <w:proofErr w:type="spellStart"/>
      <w:r>
        <w:rPr>
          <w:rFonts w:ascii="Times New Roman" w:hAnsi="Times New Roman" w:cs="Times New Roman"/>
        </w:rPr>
        <w:t>Kavanan</w:t>
      </w:r>
      <w:proofErr w:type="spellEnd"/>
      <w:r>
        <w:rPr>
          <w:rFonts w:ascii="Times New Roman" w:hAnsi="Times New Roman" w:cs="Times New Roman"/>
        </w:rPr>
        <w:t xml:space="preserve">, Water &amp; Solute Water Interactions, </w:t>
      </w:r>
      <w:proofErr w:type="spellStart"/>
      <w:r>
        <w:rPr>
          <w:rFonts w:ascii="Times New Roman" w:hAnsi="Times New Roman" w:cs="Times New Roman"/>
        </w:rPr>
        <w:t>Holdenday</w:t>
      </w:r>
      <w:proofErr w:type="spellEnd"/>
      <w:r>
        <w:rPr>
          <w:rFonts w:ascii="Times New Roman" w:hAnsi="Times New Roman" w:cs="Times New Roman"/>
        </w:rPr>
        <w:t xml:space="preserve"> Inc. San Francisco Calif, 1964</w:t>
      </w:r>
    </w:p>
    <w:p w14:paraId="45E8628D" w14:textId="6BF1E414" w:rsidR="003B239A" w:rsidRDefault="003B239A" w:rsidP="003B239A">
      <w:pPr>
        <w:spacing w:after="0" w:line="23" w:lineRule="atLeast"/>
        <w:jc w:val="both"/>
        <w:rPr>
          <w:rFonts w:ascii="Times New Roman" w:hAnsi="Times New Roman" w:cs="Times New Roman"/>
        </w:rPr>
      </w:pPr>
      <w:r>
        <w:rPr>
          <w:rFonts w:ascii="Times New Roman" w:hAnsi="Times New Roman" w:cs="Times New Roman"/>
        </w:rPr>
        <w:t xml:space="preserve">[31]. J. Greyson, </w:t>
      </w:r>
      <w:r w:rsidRPr="003B239A">
        <w:rPr>
          <w:rFonts w:ascii="Times New Roman" w:hAnsi="Times New Roman" w:cs="Times New Roman"/>
          <w:i/>
          <w:iCs/>
        </w:rPr>
        <w:t>J Phys. Chem.</w:t>
      </w:r>
      <w:r>
        <w:rPr>
          <w:rFonts w:ascii="Times New Roman" w:hAnsi="Times New Roman" w:cs="Times New Roman"/>
        </w:rPr>
        <w:t xml:space="preserve"> </w:t>
      </w:r>
      <w:r w:rsidRPr="003B239A">
        <w:rPr>
          <w:rFonts w:ascii="Times New Roman" w:hAnsi="Times New Roman" w:cs="Times New Roman"/>
          <w:b/>
          <w:bCs/>
        </w:rPr>
        <w:t>71</w:t>
      </w:r>
      <w:r>
        <w:rPr>
          <w:rFonts w:ascii="Times New Roman" w:hAnsi="Times New Roman" w:cs="Times New Roman"/>
        </w:rPr>
        <w:t>, 1967, 2210</w:t>
      </w:r>
    </w:p>
    <w:p w14:paraId="74EC82DE" w14:textId="4F2534D4" w:rsidR="00AF398F" w:rsidRDefault="00AF398F" w:rsidP="00AF398F">
      <w:pPr>
        <w:spacing w:after="0" w:line="23" w:lineRule="atLeast"/>
        <w:jc w:val="both"/>
        <w:rPr>
          <w:rFonts w:ascii="Times New Roman" w:hAnsi="Times New Roman" w:cs="Times New Roman"/>
        </w:rPr>
      </w:pPr>
      <w:r>
        <w:rPr>
          <w:rFonts w:ascii="Times New Roman" w:hAnsi="Times New Roman" w:cs="Times New Roman"/>
        </w:rPr>
        <w:t xml:space="preserve">[32]. J. R. </w:t>
      </w:r>
      <w:proofErr w:type="spellStart"/>
      <w:r>
        <w:rPr>
          <w:rFonts w:ascii="Times New Roman" w:hAnsi="Times New Roman" w:cs="Times New Roman"/>
        </w:rPr>
        <w:t>Kuppers</w:t>
      </w:r>
      <w:proofErr w:type="spellEnd"/>
      <w:r>
        <w:rPr>
          <w:rFonts w:ascii="Times New Roman" w:hAnsi="Times New Roman" w:cs="Times New Roman"/>
        </w:rPr>
        <w:t xml:space="preserve">, </w:t>
      </w:r>
      <w:r w:rsidRPr="00AF398F">
        <w:rPr>
          <w:rFonts w:ascii="Times New Roman" w:hAnsi="Times New Roman" w:cs="Times New Roman"/>
          <w:i/>
          <w:iCs/>
        </w:rPr>
        <w:t xml:space="preserve">J </w:t>
      </w:r>
      <w:proofErr w:type="spellStart"/>
      <w:r w:rsidRPr="00AF398F">
        <w:rPr>
          <w:rFonts w:ascii="Times New Roman" w:hAnsi="Times New Roman" w:cs="Times New Roman"/>
          <w:i/>
          <w:iCs/>
        </w:rPr>
        <w:t>Phy</w:t>
      </w:r>
      <w:proofErr w:type="spellEnd"/>
      <w:r w:rsidRPr="00AF398F">
        <w:rPr>
          <w:rFonts w:ascii="Times New Roman" w:hAnsi="Times New Roman" w:cs="Times New Roman"/>
          <w:i/>
          <w:iCs/>
        </w:rPr>
        <w:t>. Chem.</w:t>
      </w:r>
      <w:r>
        <w:rPr>
          <w:rFonts w:ascii="Times New Roman" w:hAnsi="Times New Roman" w:cs="Times New Roman"/>
        </w:rPr>
        <w:t xml:space="preserve"> </w:t>
      </w:r>
      <w:r w:rsidRPr="00AF398F">
        <w:rPr>
          <w:rFonts w:ascii="Times New Roman" w:hAnsi="Times New Roman" w:cs="Times New Roman"/>
          <w:b/>
          <w:bCs/>
        </w:rPr>
        <w:t>78</w:t>
      </w:r>
      <w:r>
        <w:rPr>
          <w:rFonts w:ascii="Times New Roman" w:hAnsi="Times New Roman" w:cs="Times New Roman"/>
        </w:rPr>
        <w:t xml:space="preserve">, 1974, 1041; </w:t>
      </w:r>
      <w:r w:rsidRPr="00AF398F">
        <w:rPr>
          <w:rFonts w:ascii="Times New Roman" w:hAnsi="Times New Roman" w:cs="Times New Roman"/>
          <w:b/>
          <w:bCs/>
        </w:rPr>
        <w:t>79</w:t>
      </w:r>
      <w:r>
        <w:rPr>
          <w:rFonts w:ascii="Times New Roman" w:hAnsi="Times New Roman" w:cs="Times New Roman"/>
        </w:rPr>
        <w:t>, 1975, 2105</w:t>
      </w:r>
    </w:p>
    <w:p w14:paraId="7187EF5F" w14:textId="4854D9FD" w:rsidR="003E3F09" w:rsidRDefault="003E3F09" w:rsidP="003E3F09">
      <w:pPr>
        <w:spacing w:after="0" w:line="23" w:lineRule="atLeast"/>
        <w:jc w:val="both"/>
        <w:rPr>
          <w:rFonts w:ascii="Times New Roman" w:hAnsi="Times New Roman" w:cs="Times New Roman"/>
          <w:lang w:val="en-IN"/>
        </w:rPr>
      </w:pPr>
      <w:r>
        <w:rPr>
          <w:rFonts w:ascii="Times New Roman" w:hAnsi="Times New Roman" w:cs="Times New Roman"/>
        </w:rPr>
        <w:t>[33]. R. A. Robinson &amp; R. H. Stokes, Electrolyte Solutions, Butterworth, Lon</w:t>
      </w:r>
      <w:r>
        <w:rPr>
          <w:rFonts w:ascii="Times New Roman" w:hAnsi="Times New Roman" w:cs="Times New Roman"/>
          <w:lang w:val="en-IN"/>
        </w:rPr>
        <w:t>don, 2</w:t>
      </w:r>
      <w:r w:rsidRPr="002F0C92">
        <w:rPr>
          <w:rFonts w:ascii="Times New Roman" w:hAnsi="Times New Roman" w:cs="Times New Roman"/>
          <w:vertAlign w:val="superscript"/>
          <w:lang w:val="en-IN"/>
        </w:rPr>
        <w:t>nd</w:t>
      </w:r>
      <w:r>
        <w:rPr>
          <w:rFonts w:ascii="Times New Roman" w:hAnsi="Times New Roman" w:cs="Times New Roman"/>
          <w:lang w:val="en-IN"/>
        </w:rPr>
        <w:t xml:space="preserve"> </w:t>
      </w:r>
      <w:proofErr w:type="spellStart"/>
      <w:r>
        <w:rPr>
          <w:rFonts w:ascii="Times New Roman" w:hAnsi="Times New Roman" w:cs="Times New Roman"/>
          <w:lang w:val="en-IN"/>
        </w:rPr>
        <w:t>edn</w:t>
      </w:r>
      <w:proofErr w:type="spellEnd"/>
      <w:r>
        <w:rPr>
          <w:rFonts w:ascii="Times New Roman" w:hAnsi="Times New Roman" w:cs="Times New Roman"/>
          <w:lang w:val="en-IN"/>
        </w:rPr>
        <w:t>, 1959</w:t>
      </w:r>
    </w:p>
    <w:p w14:paraId="450F0DDB" w14:textId="0E571E8C" w:rsidR="004B5C2C" w:rsidRPr="002F0C92" w:rsidRDefault="004B5C2C" w:rsidP="004B5C2C">
      <w:pPr>
        <w:spacing w:after="0" w:line="23" w:lineRule="atLeast"/>
        <w:jc w:val="both"/>
        <w:rPr>
          <w:rFonts w:ascii="Times New Roman" w:hAnsi="Times New Roman" w:cs="Times New Roman"/>
          <w:lang w:val="en-IN"/>
        </w:rPr>
      </w:pPr>
      <w:r>
        <w:rPr>
          <w:rFonts w:ascii="Times New Roman" w:hAnsi="Times New Roman" w:cs="Times New Roman"/>
        </w:rPr>
        <w:t xml:space="preserve">[34]. </w:t>
      </w:r>
      <w:r>
        <w:rPr>
          <w:rFonts w:ascii="Times New Roman" w:hAnsi="Times New Roman" w:cs="Times New Roman"/>
          <w:lang w:val="en-IN"/>
        </w:rPr>
        <w:t>R</w:t>
      </w:r>
      <w:r w:rsidR="009252AD">
        <w:rPr>
          <w:rFonts w:ascii="Times New Roman" w:hAnsi="Times New Roman" w:cs="Times New Roman"/>
          <w:lang w:val="en-IN"/>
        </w:rPr>
        <w:t>.</w:t>
      </w:r>
      <w:r>
        <w:rPr>
          <w:rFonts w:ascii="Times New Roman" w:hAnsi="Times New Roman" w:cs="Times New Roman"/>
          <w:lang w:val="en-IN"/>
        </w:rPr>
        <w:t xml:space="preserve"> Zana and E</w:t>
      </w:r>
      <w:r w:rsidR="009252AD">
        <w:rPr>
          <w:rFonts w:ascii="Times New Roman" w:hAnsi="Times New Roman" w:cs="Times New Roman"/>
          <w:lang w:val="en-IN"/>
        </w:rPr>
        <w:t>.</w:t>
      </w:r>
      <w:r>
        <w:rPr>
          <w:rFonts w:ascii="Times New Roman" w:hAnsi="Times New Roman" w:cs="Times New Roman"/>
          <w:lang w:val="en-IN"/>
        </w:rPr>
        <w:t xml:space="preserve"> Yeager, </w:t>
      </w:r>
      <w:r w:rsidRPr="009252AD">
        <w:rPr>
          <w:rFonts w:ascii="Times New Roman" w:hAnsi="Times New Roman" w:cs="Times New Roman"/>
          <w:i/>
          <w:iCs/>
          <w:lang w:val="en-IN"/>
        </w:rPr>
        <w:t>J Phys. Chem.</w:t>
      </w:r>
      <w:r>
        <w:rPr>
          <w:rFonts w:ascii="Times New Roman" w:hAnsi="Times New Roman" w:cs="Times New Roman"/>
          <w:lang w:val="en-IN"/>
        </w:rPr>
        <w:t>,</w:t>
      </w:r>
      <w:r w:rsidR="009252AD">
        <w:rPr>
          <w:rFonts w:ascii="Times New Roman" w:hAnsi="Times New Roman" w:cs="Times New Roman"/>
          <w:lang w:val="en-IN"/>
        </w:rPr>
        <w:t xml:space="preserve"> </w:t>
      </w:r>
      <w:r w:rsidR="009252AD">
        <w:rPr>
          <w:rFonts w:ascii="Times New Roman" w:hAnsi="Times New Roman" w:cs="Times New Roman"/>
          <w:b/>
          <w:bCs/>
          <w:lang w:val="en-IN"/>
        </w:rPr>
        <w:t>71,</w:t>
      </w:r>
      <w:r>
        <w:rPr>
          <w:rFonts w:ascii="Times New Roman" w:hAnsi="Times New Roman" w:cs="Times New Roman"/>
          <w:lang w:val="en-IN"/>
        </w:rPr>
        <w:t xml:space="preserve"> 1967, 52</w:t>
      </w:r>
    </w:p>
    <w:p w14:paraId="6D936991" w14:textId="43A75373" w:rsidR="004B5C2C" w:rsidRDefault="004B5C2C" w:rsidP="004B5C2C">
      <w:pPr>
        <w:spacing w:after="0" w:line="23" w:lineRule="atLeast"/>
        <w:jc w:val="both"/>
        <w:rPr>
          <w:rFonts w:ascii="Times New Roman" w:hAnsi="Times New Roman" w:cs="Times New Roman"/>
        </w:rPr>
      </w:pPr>
      <w:r>
        <w:rPr>
          <w:rFonts w:ascii="Times New Roman" w:hAnsi="Times New Roman" w:cs="Times New Roman"/>
        </w:rPr>
        <w:t>[35]. E</w:t>
      </w:r>
      <w:r w:rsidR="009252AD">
        <w:rPr>
          <w:rFonts w:ascii="Times New Roman" w:hAnsi="Times New Roman" w:cs="Times New Roman"/>
        </w:rPr>
        <w:t>.</w:t>
      </w:r>
      <w:r>
        <w:rPr>
          <w:rFonts w:ascii="Times New Roman" w:hAnsi="Times New Roman" w:cs="Times New Roman"/>
        </w:rPr>
        <w:t xml:space="preserve"> J</w:t>
      </w:r>
      <w:r w:rsidR="009252AD">
        <w:rPr>
          <w:rFonts w:ascii="Times New Roman" w:hAnsi="Times New Roman" w:cs="Times New Roman"/>
        </w:rPr>
        <w:t>.</w:t>
      </w:r>
      <w:r>
        <w:rPr>
          <w:rFonts w:ascii="Times New Roman" w:hAnsi="Times New Roman" w:cs="Times New Roman"/>
        </w:rPr>
        <w:t xml:space="preserve"> King, </w:t>
      </w:r>
      <w:r w:rsidRPr="009252AD">
        <w:rPr>
          <w:rFonts w:ascii="Times New Roman" w:hAnsi="Times New Roman" w:cs="Times New Roman"/>
          <w:i/>
          <w:iCs/>
        </w:rPr>
        <w:t>J Phys. Chem</w:t>
      </w:r>
      <w:r>
        <w:rPr>
          <w:rFonts w:ascii="Times New Roman" w:hAnsi="Times New Roman" w:cs="Times New Roman"/>
        </w:rPr>
        <w:t xml:space="preserve">, </w:t>
      </w:r>
      <w:r w:rsidR="009252AD">
        <w:rPr>
          <w:rFonts w:ascii="Times New Roman" w:hAnsi="Times New Roman" w:cs="Times New Roman"/>
          <w:b/>
          <w:bCs/>
        </w:rPr>
        <w:t xml:space="preserve">74, </w:t>
      </w:r>
      <w:r>
        <w:rPr>
          <w:rFonts w:ascii="Times New Roman" w:hAnsi="Times New Roman" w:cs="Times New Roman"/>
        </w:rPr>
        <w:t>1970, 4590</w:t>
      </w:r>
    </w:p>
    <w:p w14:paraId="6B2C3838" w14:textId="222910C0" w:rsidR="009252AD" w:rsidRDefault="009252AD" w:rsidP="009252AD">
      <w:pPr>
        <w:spacing w:after="0" w:line="23" w:lineRule="atLeast"/>
        <w:jc w:val="both"/>
        <w:rPr>
          <w:rFonts w:ascii="Times New Roman" w:hAnsi="Times New Roman" w:cs="Times New Roman"/>
        </w:rPr>
      </w:pPr>
      <w:r>
        <w:rPr>
          <w:rFonts w:ascii="Times New Roman" w:hAnsi="Times New Roman" w:cs="Times New Roman"/>
        </w:rPr>
        <w:t xml:space="preserve">[36]. G. Wada, E. Nagao, N. Kawamura &amp; K. </w:t>
      </w:r>
      <w:proofErr w:type="spellStart"/>
      <w:r>
        <w:rPr>
          <w:rFonts w:ascii="Times New Roman" w:hAnsi="Times New Roman" w:cs="Times New Roman"/>
        </w:rPr>
        <w:t>Kinumoto</w:t>
      </w:r>
      <w:proofErr w:type="spellEnd"/>
      <w:r>
        <w:rPr>
          <w:rFonts w:ascii="Times New Roman" w:hAnsi="Times New Roman" w:cs="Times New Roman"/>
        </w:rPr>
        <w:t xml:space="preserve">, </w:t>
      </w:r>
      <w:r w:rsidRPr="009252AD">
        <w:rPr>
          <w:rFonts w:ascii="Times New Roman" w:hAnsi="Times New Roman" w:cs="Times New Roman"/>
          <w:i/>
          <w:iCs/>
        </w:rPr>
        <w:t>Bull. Chem. Soc. Jap.</w:t>
      </w:r>
      <w:r>
        <w:rPr>
          <w:rFonts w:ascii="Times New Roman" w:hAnsi="Times New Roman" w:cs="Times New Roman"/>
        </w:rPr>
        <w:t xml:space="preserve"> </w:t>
      </w:r>
      <w:r w:rsidRPr="009252AD">
        <w:rPr>
          <w:rFonts w:ascii="Times New Roman" w:hAnsi="Times New Roman" w:cs="Times New Roman"/>
          <w:b/>
          <w:bCs/>
        </w:rPr>
        <w:t>51</w:t>
      </w:r>
      <w:r>
        <w:rPr>
          <w:rFonts w:ascii="Times New Roman" w:hAnsi="Times New Roman" w:cs="Times New Roman"/>
        </w:rPr>
        <w:t>, 1978, 1937</w:t>
      </w:r>
    </w:p>
    <w:p w14:paraId="6C683113" w14:textId="6E954A31" w:rsidR="00FA7D7B" w:rsidRDefault="00FA7D7B" w:rsidP="00FA7D7B">
      <w:pPr>
        <w:spacing w:after="0" w:line="23" w:lineRule="atLeast"/>
        <w:jc w:val="both"/>
        <w:rPr>
          <w:rFonts w:ascii="Times New Roman" w:hAnsi="Times New Roman" w:cs="Times New Roman"/>
        </w:rPr>
      </w:pPr>
      <w:r>
        <w:rPr>
          <w:rFonts w:ascii="Times New Roman" w:hAnsi="Times New Roman" w:cs="Times New Roman"/>
        </w:rPr>
        <w:t xml:space="preserve">[37]. F. J. </w:t>
      </w:r>
      <w:proofErr w:type="spellStart"/>
      <w:r>
        <w:rPr>
          <w:rFonts w:ascii="Times New Roman" w:hAnsi="Times New Roman" w:cs="Times New Roman"/>
        </w:rPr>
        <w:t>Millero</w:t>
      </w:r>
      <w:proofErr w:type="spellEnd"/>
      <w:r>
        <w:rPr>
          <w:rFonts w:ascii="Times New Roman" w:hAnsi="Times New Roman" w:cs="Times New Roman"/>
        </w:rPr>
        <w:t xml:space="preserve">, </w:t>
      </w:r>
      <w:r w:rsidRPr="00FA7D7B">
        <w:rPr>
          <w:rFonts w:ascii="Times New Roman" w:hAnsi="Times New Roman" w:cs="Times New Roman"/>
          <w:i/>
          <w:iCs/>
        </w:rPr>
        <w:t>J. Phys. Chem.,</w:t>
      </w:r>
      <w:r>
        <w:rPr>
          <w:rFonts w:ascii="Times New Roman" w:hAnsi="Times New Roman" w:cs="Times New Roman"/>
          <w:i/>
          <w:iCs/>
        </w:rPr>
        <w:t xml:space="preserve"> </w:t>
      </w:r>
      <w:r>
        <w:rPr>
          <w:rFonts w:ascii="Times New Roman" w:hAnsi="Times New Roman" w:cs="Times New Roman"/>
          <w:b/>
          <w:bCs/>
        </w:rPr>
        <w:t>72</w:t>
      </w:r>
      <w:r w:rsidRPr="00FA7D7B">
        <w:rPr>
          <w:rFonts w:ascii="Times New Roman" w:hAnsi="Times New Roman" w:cs="Times New Roman"/>
        </w:rPr>
        <w:t>,</w:t>
      </w:r>
      <w:r>
        <w:rPr>
          <w:rFonts w:ascii="Times New Roman" w:hAnsi="Times New Roman" w:cs="Times New Roman"/>
        </w:rPr>
        <w:t xml:space="preserve"> 1968, 4589</w:t>
      </w:r>
    </w:p>
    <w:p w14:paraId="609D0205" w14:textId="2ED664CF" w:rsidR="00FA7D7B" w:rsidRDefault="00FA7D7B" w:rsidP="00FA7D7B">
      <w:pPr>
        <w:spacing w:after="0" w:line="23" w:lineRule="atLeast"/>
        <w:jc w:val="both"/>
        <w:rPr>
          <w:rFonts w:ascii="Times New Roman" w:hAnsi="Times New Roman" w:cs="Times New Roman"/>
        </w:rPr>
      </w:pPr>
      <w:r>
        <w:rPr>
          <w:rFonts w:ascii="Times New Roman" w:hAnsi="Times New Roman" w:cs="Times New Roman"/>
        </w:rPr>
        <w:t xml:space="preserve">[38]. J. V. </w:t>
      </w:r>
      <w:proofErr w:type="spellStart"/>
      <w:r>
        <w:rPr>
          <w:rFonts w:ascii="Times New Roman" w:hAnsi="Times New Roman" w:cs="Times New Roman"/>
        </w:rPr>
        <w:t>Leyendekkers</w:t>
      </w:r>
      <w:proofErr w:type="spellEnd"/>
      <w:r>
        <w:rPr>
          <w:rFonts w:ascii="Times New Roman" w:hAnsi="Times New Roman" w:cs="Times New Roman"/>
        </w:rPr>
        <w:t xml:space="preserve">, </w:t>
      </w:r>
      <w:r w:rsidRPr="00FA7D7B">
        <w:rPr>
          <w:rFonts w:ascii="Times New Roman" w:hAnsi="Times New Roman" w:cs="Times New Roman"/>
          <w:i/>
          <w:iCs/>
        </w:rPr>
        <w:t>J. Chem. Soc., Faraday Trans.</w:t>
      </w:r>
      <w:r>
        <w:rPr>
          <w:rFonts w:ascii="Times New Roman" w:hAnsi="Times New Roman" w:cs="Times New Roman"/>
        </w:rPr>
        <w:t xml:space="preserve"> </w:t>
      </w:r>
      <w:r w:rsidRPr="00FA7D7B">
        <w:rPr>
          <w:rFonts w:ascii="Times New Roman" w:hAnsi="Times New Roman" w:cs="Times New Roman"/>
          <w:b/>
          <w:bCs/>
        </w:rPr>
        <w:t>1, 76</w:t>
      </w:r>
      <w:r>
        <w:rPr>
          <w:rFonts w:ascii="Times New Roman" w:hAnsi="Times New Roman" w:cs="Times New Roman"/>
        </w:rPr>
        <w:t>, 1980, 1206</w:t>
      </w:r>
    </w:p>
    <w:p w14:paraId="026365DE" w14:textId="5C71DCAD" w:rsidR="00FA7D7B" w:rsidRDefault="00136DAA" w:rsidP="00FA7D7B">
      <w:pPr>
        <w:spacing w:after="0" w:line="23" w:lineRule="atLeast"/>
        <w:jc w:val="both"/>
        <w:rPr>
          <w:rFonts w:ascii="Times New Roman" w:hAnsi="Times New Roman" w:cs="Times New Roman"/>
        </w:rPr>
      </w:pPr>
      <w:r>
        <w:rPr>
          <w:rFonts w:ascii="Times New Roman" w:hAnsi="Times New Roman" w:cs="Times New Roman"/>
        </w:rPr>
        <w:t xml:space="preserve">[39]. </w:t>
      </w:r>
      <w:r w:rsidR="00FA7D7B">
        <w:rPr>
          <w:rFonts w:ascii="Times New Roman" w:hAnsi="Times New Roman" w:cs="Times New Roman"/>
        </w:rPr>
        <w:t>J</w:t>
      </w:r>
      <w:r>
        <w:rPr>
          <w:rFonts w:ascii="Times New Roman" w:hAnsi="Times New Roman" w:cs="Times New Roman"/>
        </w:rPr>
        <w:t>.</w:t>
      </w:r>
      <w:r w:rsidR="00FA7D7B">
        <w:rPr>
          <w:rFonts w:ascii="Times New Roman" w:hAnsi="Times New Roman" w:cs="Times New Roman"/>
        </w:rPr>
        <w:t xml:space="preserve"> V</w:t>
      </w:r>
      <w:r>
        <w:rPr>
          <w:rFonts w:ascii="Times New Roman" w:hAnsi="Times New Roman" w:cs="Times New Roman"/>
        </w:rPr>
        <w:t>.</w:t>
      </w:r>
      <w:r w:rsidR="00FA7D7B">
        <w:rPr>
          <w:rFonts w:ascii="Times New Roman" w:hAnsi="Times New Roman" w:cs="Times New Roman"/>
        </w:rPr>
        <w:t xml:space="preserve"> </w:t>
      </w:r>
      <w:proofErr w:type="spellStart"/>
      <w:r w:rsidR="00FA7D7B">
        <w:rPr>
          <w:rFonts w:ascii="Times New Roman" w:hAnsi="Times New Roman" w:cs="Times New Roman"/>
        </w:rPr>
        <w:t>Leyendekkers</w:t>
      </w:r>
      <w:proofErr w:type="spellEnd"/>
      <w:r w:rsidR="00FA7D7B">
        <w:rPr>
          <w:rFonts w:ascii="Times New Roman" w:hAnsi="Times New Roman" w:cs="Times New Roman"/>
        </w:rPr>
        <w:t xml:space="preserve">, </w:t>
      </w:r>
      <w:r w:rsidR="00FA7D7B" w:rsidRPr="00136DAA">
        <w:rPr>
          <w:rFonts w:ascii="Times New Roman" w:hAnsi="Times New Roman" w:cs="Times New Roman"/>
          <w:i/>
          <w:iCs/>
        </w:rPr>
        <w:t>J. Chem. Soc., Faraday Trans.</w:t>
      </w:r>
      <w:r w:rsidR="00FA7D7B">
        <w:rPr>
          <w:rFonts w:ascii="Times New Roman" w:hAnsi="Times New Roman" w:cs="Times New Roman"/>
        </w:rPr>
        <w:t xml:space="preserve"> </w:t>
      </w:r>
      <w:r w:rsidR="00FA7D7B" w:rsidRPr="00136DAA">
        <w:rPr>
          <w:rFonts w:ascii="Times New Roman" w:hAnsi="Times New Roman" w:cs="Times New Roman"/>
          <w:b/>
          <w:bCs/>
        </w:rPr>
        <w:t>1</w:t>
      </w:r>
      <w:r w:rsidR="00FA7D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77</w:t>
      </w:r>
      <w:r>
        <w:rPr>
          <w:rFonts w:ascii="Times New Roman" w:hAnsi="Times New Roman" w:cs="Times New Roman"/>
        </w:rPr>
        <w:t>,</w:t>
      </w:r>
      <w:r w:rsidR="00FA7D7B">
        <w:rPr>
          <w:rFonts w:ascii="Times New Roman" w:hAnsi="Times New Roman" w:cs="Times New Roman"/>
        </w:rPr>
        <w:t xml:space="preserve"> 1981, 1529</w:t>
      </w:r>
    </w:p>
    <w:p w14:paraId="3A47A647" w14:textId="5203A1BB" w:rsidR="00FA7D7B" w:rsidRDefault="00136DAA" w:rsidP="00FA7D7B">
      <w:pPr>
        <w:spacing w:after="0" w:line="23" w:lineRule="atLeast"/>
        <w:jc w:val="both"/>
        <w:rPr>
          <w:rFonts w:ascii="Times New Roman" w:hAnsi="Times New Roman" w:cs="Times New Roman"/>
        </w:rPr>
      </w:pPr>
      <w:r>
        <w:rPr>
          <w:rFonts w:ascii="Times New Roman" w:hAnsi="Times New Roman" w:cs="Times New Roman"/>
        </w:rPr>
        <w:t xml:space="preserve">[40]. </w:t>
      </w:r>
      <w:r w:rsidR="00FA7D7B">
        <w:rPr>
          <w:rFonts w:ascii="Times New Roman" w:hAnsi="Times New Roman" w:cs="Times New Roman"/>
        </w:rPr>
        <w:t>J</w:t>
      </w:r>
      <w:r>
        <w:rPr>
          <w:rFonts w:ascii="Times New Roman" w:hAnsi="Times New Roman" w:cs="Times New Roman"/>
        </w:rPr>
        <w:t>.</w:t>
      </w:r>
      <w:r w:rsidR="00FA7D7B">
        <w:rPr>
          <w:rFonts w:ascii="Times New Roman" w:hAnsi="Times New Roman" w:cs="Times New Roman"/>
        </w:rPr>
        <w:t xml:space="preserve"> V</w:t>
      </w:r>
      <w:r>
        <w:rPr>
          <w:rFonts w:ascii="Times New Roman" w:hAnsi="Times New Roman" w:cs="Times New Roman"/>
        </w:rPr>
        <w:t>.</w:t>
      </w:r>
      <w:r w:rsidR="00FA7D7B">
        <w:rPr>
          <w:rFonts w:ascii="Times New Roman" w:hAnsi="Times New Roman" w:cs="Times New Roman"/>
        </w:rPr>
        <w:t xml:space="preserve"> </w:t>
      </w:r>
      <w:proofErr w:type="spellStart"/>
      <w:r w:rsidR="00FA7D7B">
        <w:rPr>
          <w:rFonts w:ascii="Times New Roman" w:hAnsi="Times New Roman" w:cs="Times New Roman"/>
        </w:rPr>
        <w:t>Leyendekkers</w:t>
      </w:r>
      <w:proofErr w:type="spellEnd"/>
      <w:r w:rsidR="00FA7D7B">
        <w:rPr>
          <w:rFonts w:ascii="Times New Roman" w:hAnsi="Times New Roman" w:cs="Times New Roman"/>
        </w:rPr>
        <w:t xml:space="preserve">, </w:t>
      </w:r>
      <w:r w:rsidR="00FA7D7B" w:rsidRPr="00136DAA">
        <w:rPr>
          <w:rFonts w:ascii="Times New Roman" w:hAnsi="Times New Roman" w:cs="Times New Roman"/>
          <w:i/>
          <w:iCs/>
        </w:rPr>
        <w:t>J. Chem. Soc., Faraday Trans.</w:t>
      </w:r>
      <w:r w:rsidR="00FA7D7B">
        <w:rPr>
          <w:rFonts w:ascii="Times New Roman" w:hAnsi="Times New Roman" w:cs="Times New Roman"/>
        </w:rPr>
        <w:t xml:space="preserve"> </w:t>
      </w:r>
      <w:r w:rsidR="00FA7D7B" w:rsidRPr="00136DAA">
        <w:rPr>
          <w:rFonts w:ascii="Times New Roman" w:hAnsi="Times New Roman" w:cs="Times New Roman"/>
          <w:b/>
          <w:bCs/>
        </w:rPr>
        <w:t>1</w:t>
      </w:r>
      <w:r w:rsidR="00FA7D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78</w:t>
      </w:r>
      <w:r>
        <w:rPr>
          <w:rFonts w:ascii="Times New Roman" w:hAnsi="Times New Roman" w:cs="Times New Roman"/>
        </w:rPr>
        <w:t>,</w:t>
      </w:r>
      <w:r w:rsidR="00FA7D7B">
        <w:rPr>
          <w:rFonts w:ascii="Times New Roman" w:hAnsi="Times New Roman" w:cs="Times New Roman"/>
        </w:rPr>
        <w:t xml:space="preserve"> 1982, 357</w:t>
      </w:r>
    </w:p>
    <w:p w14:paraId="69C2C736" w14:textId="0ED21F62" w:rsidR="00FA7D7B" w:rsidRDefault="00136DAA" w:rsidP="00FA7D7B">
      <w:pPr>
        <w:spacing w:after="0" w:line="23" w:lineRule="atLeast"/>
        <w:jc w:val="both"/>
        <w:rPr>
          <w:rFonts w:ascii="Times New Roman" w:hAnsi="Times New Roman" w:cs="Times New Roman"/>
        </w:rPr>
      </w:pPr>
      <w:r>
        <w:rPr>
          <w:rFonts w:ascii="Times New Roman" w:hAnsi="Times New Roman" w:cs="Times New Roman"/>
        </w:rPr>
        <w:t xml:space="preserve">[41]. </w:t>
      </w:r>
      <w:r w:rsidR="00FA7D7B">
        <w:rPr>
          <w:rFonts w:ascii="Times New Roman" w:hAnsi="Times New Roman" w:cs="Times New Roman"/>
        </w:rPr>
        <w:t>J</w:t>
      </w:r>
      <w:r>
        <w:rPr>
          <w:rFonts w:ascii="Times New Roman" w:hAnsi="Times New Roman" w:cs="Times New Roman"/>
        </w:rPr>
        <w:t>.</w:t>
      </w:r>
      <w:r w:rsidR="00FA7D7B">
        <w:rPr>
          <w:rFonts w:ascii="Times New Roman" w:hAnsi="Times New Roman" w:cs="Times New Roman"/>
        </w:rPr>
        <w:t xml:space="preserve"> V</w:t>
      </w:r>
      <w:r>
        <w:rPr>
          <w:rFonts w:ascii="Times New Roman" w:hAnsi="Times New Roman" w:cs="Times New Roman"/>
        </w:rPr>
        <w:t>.</w:t>
      </w:r>
      <w:r w:rsidR="00FA7D7B">
        <w:rPr>
          <w:rFonts w:ascii="Times New Roman" w:hAnsi="Times New Roman" w:cs="Times New Roman"/>
        </w:rPr>
        <w:t xml:space="preserve"> </w:t>
      </w:r>
      <w:proofErr w:type="spellStart"/>
      <w:r w:rsidR="00FA7D7B">
        <w:rPr>
          <w:rFonts w:ascii="Times New Roman" w:hAnsi="Times New Roman" w:cs="Times New Roman"/>
        </w:rPr>
        <w:t>Leyendekkers</w:t>
      </w:r>
      <w:proofErr w:type="spellEnd"/>
      <w:r w:rsidR="00FA7D7B">
        <w:rPr>
          <w:rFonts w:ascii="Times New Roman" w:hAnsi="Times New Roman" w:cs="Times New Roman"/>
        </w:rPr>
        <w:t xml:space="preserve">, </w:t>
      </w:r>
      <w:r w:rsidR="00FA7D7B" w:rsidRPr="00136DAA">
        <w:rPr>
          <w:rFonts w:ascii="Times New Roman" w:hAnsi="Times New Roman" w:cs="Times New Roman"/>
          <w:i/>
          <w:iCs/>
        </w:rPr>
        <w:t>J. Chem. Soc., Faraday Trans.</w:t>
      </w:r>
      <w:r w:rsidR="00FA7D7B">
        <w:rPr>
          <w:rFonts w:ascii="Times New Roman" w:hAnsi="Times New Roman" w:cs="Times New Roman"/>
        </w:rPr>
        <w:t xml:space="preserve"> </w:t>
      </w:r>
      <w:r w:rsidR="00FA7D7B" w:rsidRPr="00136DAA">
        <w:rPr>
          <w:rFonts w:ascii="Times New Roman" w:hAnsi="Times New Roman" w:cs="Times New Roman"/>
          <w:b/>
          <w:bCs/>
        </w:rPr>
        <w:t>1</w:t>
      </w:r>
      <w:r w:rsidR="00FA7D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78</w:t>
      </w:r>
      <w:r>
        <w:rPr>
          <w:rFonts w:ascii="Times New Roman" w:hAnsi="Times New Roman" w:cs="Times New Roman"/>
        </w:rPr>
        <w:t>,</w:t>
      </w:r>
      <w:r w:rsidR="00FA7D7B">
        <w:rPr>
          <w:rFonts w:ascii="Times New Roman" w:hAnsi="Times New Roman" w:cs="Times New Roman"/>
        </w:rPr>
        <w:t xml:space="preserve"> 1982, 3383</w:t>
      </w:r>
    </w:p>
    <w:p w14:paraId="70615627" w14:textId="2BB7D1DC" w:rsidR="00FA7D7B" w:rsidRDefault="00136DAA" w:rsidP="00FA7D7B">
      <w:pPr>
        <w:spacing w:after="0" w:line="23" w:lineRule="atLeast"/>
        <w:jc w:val="both"/>
        <w:rPr>
          <w:rFonts w:ascii="Times New Roman" w:hAnsi="Times New Roman" w:cs="Times New Roman"/>
        </w:rPr>
      </w:pPr>
      <w:r>
        <w:rPr>
          <w:rFonts w:ascii="Times New Roman" w:hAnsi="Times New Roman" w:cs="Times New Roman"/>
        </w:rPr>
        <w:t xml:space="preserve">[42]. </w:t>
      </w:r>
      <w:r w:rsidR="00FA7D7B">
        <w:rPr>
          <w:rFonts w:ascii="Times New Roman" w:hAnsi="Times New Roman" w:cs="Times New Roman"/>
        </w:rPr>
        <w:t>J</w:t>
      </w:r>
      <w:r>
        <w:rPr>
          <w:rFonts w:ascii="Times New Roman" w:hAnsi="Times New Roman" w:cs="Times New Roman"/>
        </w:rPr>
        <w:t>.</w:t>
      </w:r>
      <w:r w:rsidR="00FA7D7B">
        <w:rPr>
          <w:rFonts w:ascii="Times New Roman" w:hAnsi="Times New Roman" w:cs="Times New Roman"/>
        </w:rPr>
        <w:t xml:space="preserve"> V</w:t>
      </w:r>
      <w:r>
        <w:rPr>
          <w:rFonts w:ascii="Times New Roman" w:hAnsi="Times New Roman" w:cs="Times New Roman"/>
        </w:rPr>
        <w:t>.</w:t>
      </w:r>
      <w:r w:rsidR="00FA7D7B">
        <w:rPr>
          <w:rFonts w:ascii="Times New Roman" w:hAnsi="Times New Roman" w:cs="Times New Roman"/>
        </w:rPr>
        <w:t xml:space="preserve"> </w:t>
      </w:r>
      <w:proofErr w:type="spellStart"/>
      <w:r w:rsidR="00FA7D7B">
        <w:rPr>
          <w:rFonts w:ascii="Times New Roman" w:hAnsi="Times New Roman" w:cs="Times New Roman"/>
        </w:rPr>
        <w:t>Leyendekkers</w:t>
      </w:r>
      <w:proofErr w:type="spellEnd"/>
      <w:r w:rsidR="00FA7D7B">
        <w:rPr>
          <w:rFonts w:ascii="Times New Roman" w:hAnsi="Times New Roman" w:cs="Times New Roman"/>
        </w:rPr>
        <w:t xml:space="preserve">, </w:t>
      </w:r>
      <w:r w:rsidR="00FA7D7B" w:rsidRPr="00136DAA">
        <w:rPr>
          <w:rFonts w:ascii="Times New Roman" w:hAnsi="Times New Roman" w:cs="Times New Roman"/>
          <w:i/>
          <w:iCs/>
        </w:rPr>
        <w:t>J. Chem. Soc., Faraday Trans.</w:t>
      </w:r>
      <w:r w:rsidR="00FA7D7B">
        <w:rPr>
          <w:rFonts w:ascii="Times New Roman" w:hAnsi="Times New Roman" w:cs="Times New Roman"/>
        </w:rPr>
        <w:t xml:space="preserve"> </w:t>
      </w:r>
      <w:r w:rsidR="00FA7D7B" w:rsidRPr="00136DAA">
        <w:rPr>
          <w:rFonts w:ascii="Times New Roman" w:hAnsi="Times New Roman" w:cs="Times New Roman"/>
          <w:b/>
          <w:bCs/>
        </w:rPr>
        <w:t>1</w:t>
      </w:r>
      <w:r w:rsidR="00FA7D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79</w:t>
      </w:r>
      <w:r>
        <w:rPr>
          <w:rFonts w:ascii="Times New Roman" w:hAnsi="Times New Roman" w:cs="Times New Roman"/>
        </w:rPr>
        <w:t>,</w:t>
      </w:r>
      <w:r w:rsidR="00FA7D7B">
        <w:rPr>
          <w:rFonts w:ascii="Times New Roman" w:hAnsi="Times New Roman" w:cs="Times New Roman"/>
        </w:rPr>
        <w:t xml:space="preserve"> 1983, 1109</w:t>
      </w:r>
    </w:p>
    <w:p w14:paraId="613319D1" w14:textId="53302E70" w:rsidR="00FA7D7B" w:rsidRDefault="00136DAA" w:rsidP="00FA7D7B">
      <w:pPr>
        <w:spacing w:after="0" w:line="23" w:lineRule="atLeast"/>
        <w:jc w:val="both"/>
        <w:rPr>
          <w:rFonts w:ascii="Times New Roman" w:hAnsi="Times New Roman" w:cs="Times New Roman"/>
        </w:rPr>
      </w:pPr>
      <w:r>
        <w:rPr>
          <w:rFonts w:ascii="Times New Roman" w:hAnsi="Times New Roman" w:cs="Times New Roman"/>
        </w:rPr>
        <w:t xml:space="preserve">[43]. </w:t>
      </w:r>
      <w:r w:rsidR="00FA7D7B">
        <w:rPr>
          <w:rFonts w:ascii="Times New Roman" w:hAnsi="Times New Roman" w:cs="Times New Roman"/>
        </w:rPr>
        <w:t>J</w:t>
      </w:r>
      <w:r>
        <w:rPr>
          <w:rFonts w:ascii="Times New Roman" w:hAnsi="Times New Roman" w:cs="Times New Roman"/>
        </w:rPr>
        <w:t>.</w:t>
      </w:r>
      <w:r w:rsidR="00FA7D7B">
        <w:rPr>
          <w:rFonts w:ascii="Times New Roman" w:hAnsi="Times New Roman" w:cs="Times New Roman"/>
        </w:rPr>
        <w:t xml:space="preserve"> V</w:t>
      </w:r>
      <w:r>
        <w:rPr>
          <w:rFonts w:ascii="Times New Roman" w:hAnsi="Times New Roman" w:cs="Times New Roman"/>
        </w:rPr>
        <w:t>.</w:t>
      </w:r>
      <w:r w:rsidR="00FA7D7B">
        <w:rPr>
          <w:rFonts w:ascii="Times New Roman" w:hAnsi="Times New Roman" w:cs="Times New Roman"/>
        </w:rPr>
        <w:t xml:space="preserve"> </w:t>
      </w:r>
      <w:proofErr w:type="spellStart"/>
      <w:r w:rsidR="00FA7D7B">
        <w:rPr>
          <w:rFonts w:ascii="Times New Roman" w:hAnsi="Times New Roman" w:cs="Times New Roman"/>
        </w:rPr>
        <w:t>Leyendekkers</w:t>
      </w:r>
      <w:proofErr w:type="spellEnd"/>
      <w:r w:rsidR="00FA7D7B">
        <w:rPr>
          <w:rFonts w:ascii="Times New Roman" w:hAnsi="Times New Roman" w:cs="Times New Roman"/>
        </w:rPr>
        <w:t xml:space="preserve">, </w:t>
      </w:r>
      <w:r w:rsidR="00FA7D7B" w:rsidRPr="00136DAA">
        <w:rPr>
          <w:rFonts w:ascii="Times New Roman" w:hAnsi="Times New Roman" w:cs="Times New Roman"/>
          <w:i/>
          <w:iCs/>
        </w:rPr>
        <w:t>J. Chem. Soc., Faraday Trans.</w:t>
      </w:r>
      <w:r w:rsidR="00FA7D7B">
        <w:rPr>
          <w:rFonts w:ascii="Times New Roman" w:hAnsi="Times New Roman" w:cs="Times New Roman"/>
        </w:rPr>
        <w:t xml:space="preserve"> </w:t>
      </w:r>
      <w:r w:rsidR="00FA7D7B" w:rsidRPr="00136DAA">
        <w:rPr>
          <w:rFonts w:ascii="Times New Roman" w:hAnsi="Times New Roman" w:cs="Times New Roman"/>
          <w:b/>
          <w:bCs/>
        </w:rPr>
        <w:t>1</w:t>
      </w:r>
      <w:r w:rsidR="00FA7D7B">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
          <w:bCs/>
        </w:rPr>
        <w:t>79</w:t>
      </w:r>
      <w:r>
        <w:rPr>
          <w:rFonts w:ascii="Times New Roman" w:hAnsi="Times New Roman" w:cs="Times New Roman"/>
        </w:rPr>
        <w:t>,</w:t>
      </w:r>
      <w:r w:rsidR="00FA7D7B">
        <w:rPr>
          <w:rFonts w:ascii="Times New Roman" w:hAnsi="Times New Roman" w:cs="Times New Roman"/>
        </w:rPr>
        <w:t xml:space="preserve"> 1983, 1123</w:t>
      </w:r>
    </w:p>
    <w:p w14:paraId="1776F335" w14:textId="426AE13D" w:rsidR="00EB19F8" w:rsidRDefault="00EB19F8" w:rsidP="00EB19F8">
      <w:pPr>
        <w:spacing w:after="0" w:line="23" w:lineRule="atLeast"/>
        <w:jc w:val="both"/>
        <w:rPr>
          <w:rFonts w:ascii="Times New Roman" w:hAnsi="Times New Roman" w:cs="Times New Roman"/>
        </w:rPr>
      </w:pPr>
      <w:r>
        <w:rPr>
          <w:rFonts w:ascii="Times New Roman" w:hAnsi="Times New Roman" w:cs="Times New Roman"/>
        </w:rPr>
        <w:t xml:space="preserve">[44]. B. E. Conway &amp; R. E. </w:t>
      </w:r>
      <w:proofErr w:type="spellStart"/>
      <w:r>
        <w:rPr>
          <w:rFonts w:ascii="Times New Roman" w:hAnsi="Times New Roman" w:cs="Times New Roman"/>
        </w:rPr>
        <w:t>Verral</w:t>
      </w:r>
      <w:proofErr w:type="spellEnd"/>
      <w:r>
        <w:rPr>
          <w:rFonts w:ascii="Times New Roman" w:hAnsi="Times New Roman" w:cs="Times New Roman"/>
        </w:rPr>
        <w:t xml:space="preserve">, </w:t>
      </w:r>
      <w:r w:rsidRPr="00EB19F8">
        <w:rPr>
          <w:rFonts w:ascii="Times New Roman" w:hAnsi="Times New Roman" w:cs="Times New Roman"/>
          <w:i/>
          <w:iCs/>
        </w:rPr>
        <w:t>J Phys. Chem,</w:t>
      </w:r>
      <w:r>
        <w:rPr>
          <w:rFonts w:ascii="Times New Roman" w:hAnsi="Times New Roman" w:cs="Times New Roman"/>
        </w:rPr>
        <w:t xml:space="preserve"> </w:t>
      </w:r>
      <w:r w:rsidRPr="00EB19F8">
        <w:rPr>
          <w:rFonts w:ascii="Times New Roman" w:hAnsi="Times New Roman" w:cs="Times New Roman"/>
          <w:b/>
          <w:bCs/>
        </w:rPr>
        <w:t>70</w:t>
      </w:r>
      <w:r>
        <w:rPr>
          <w:rFonts w:ascii="Times New Roman" w:hAnsi="Times New Roman" w:cs="Times New Roman"/>
        </w:rPr>
        <w:t>, 1966, 3952</w:t>
      </w:r>
    </w:p>
    <w:p w14:paraId="495CF3F9" w14:textId="75AC0722" w:rsidR="00EB19F8" w:rsidRDefault="00EB19F8" w:rsidP="00EB19F8">
      <w:pPr>
        <w:spacing w:after="0" w:line="23" w:lineRule="atLeast"/>
        <w:jc w:val="both"/>
        <w:rPr>
          <w:rFonts w:ascii="Times New Roman" w:hAnsi="Times New Roman" w:cs="Times New Roman"/>
        </w:rPr>
      </w:pPr>
      <w:r>
        <w:rPr>
          <w:rFonts w:ascii="Times New Roman" w:hAnsi="Times New Roman" w:cs="Times New Roman"/>
        </w:rPr>
        <w:t xml:space="preserve">[45]. J. Padova &amp; I. </w:t>
      </w:r>
      <w:proofErr w:type="spellStart"/>
      <w:r>
        <w:rPr>
          <w:rFonts w:ascii="Times New Roman" w:hAnsi="Times New Roman" w:cs="Times New Roman"/>
        </w:rPr>
        <w:t>Abrahamer</w:t>
      </w:r>
      <w:proofErr w:type="spellEnd"/>
      <w:r>
        <w:rPr>
          <w:rFonts w:ascii="Times New Roman" w:hAnsi="Times New Roman" w:cs="Times New Roman"/>
        </w:rPr>
        <w:t xml:space="preserve">, </w:t>
      </w:r>
      <w:r w:rsidRPr="00EB19F8">
        <w:rPr>
          <w:rFonts w:ascii="Times New Roman" w:hAnsi="Times New Roman" w:cs="Times New Roman"/>
          <w:i/>
          <w:iCs/>
        </w:rPr>
        <w:t>J Phys. Chem,</w:t>
      </w:r>
      <w:r>
        <w:rPr>
          <w:rFonts w:ascii="Times New Roman" w:hAnsi="Times New Roman" w:cs="Times New Roman"/>
        </w:rPr>
        <w:t xml:space="preserve"> </w:t>
      </w:r>
      <w:r w:rsidRPr="00EB19F8">
        <w:rPr>
          <w:rFonts w:ascii="Times New Roman" w:hAnsi="Times New Roman" w:cs="Times New Roman"/>
          <w:b/>
          <w:bCs/>
        </w:rPr>
        <w:t>70</w:t>
      </w:r>
      <w:r>
        <w:rPr>
          <w:rFonts w:ascii="Times New Roman" w:hAnsi="Times New Roman" w:cs="Times New Roman"/>
        </w:rPr>
        <w:t>, 1966, 3961</w:t>
      </w:r>
    </w:p>
    <w:p w14:paraId="0E086862" w14:textId="08B41305" w:rsidR="00EB19F8" w:rsidRDefault="00EB19F8" w:rsidP="00EB19F8">
      <w:pPr>
        <w:spacing w:after="0" w:line="23" w:lineRule="atLeast"/>
        <w:jc w:val="both"/>
        <w:rPr>
          <w:rFonts w:ascii="Times New Roman" w:hAnsi="Times New Roman" w:cs="Times New Roman"/>
        </w:rPr>
      </w:pPr>
      <w:r>
        <w:rPr>
          <w:rFonts w:ascii="Times New Roman" w:hAnsi="Times New Roman" w:cs="Times New Roman"/>
        </w:rPr>
        <w:t xml:space="preserve">[46]. F. Franks &amp; H T Smith, Trans Faraday Soc. </w:t>
      </w:r>
      <w:r w:rsidRPr="00D74429">
        <w:rPr>
          <w:rFonts w:ascii="Times New Roman" w:hAnsi="Times New Roman" w:cs="Times New Roman"/>
          <w:b/>
          <w:bCs/>
        </w:rPr>
        <w:t>63</w:t>
      </w:r>
      <w:r>
        <w:rPr>
          <w:rFonts w:ascii="Times New Roman" w:hAnsi="Times New Roman" w:cs="Times New Roman"/>
        </w:rPr>
        <w:t xml:space="preserve">, 1967, 2586 </w:t>
      </w:r>
    </w:p>
    <w:p w14:paraId="739931AB" w14:textId="4587ABC8" w:rsidR="00EB19F8" w:rsidRDefault="00D74429" w:rsidP="00EB19F8">
      <w:pPr>
        <w:spacing w:after="0" w:line="23" w:lineRule="atLeast"/>
        <w:jc w:val="both"/>
        <w:rPr>
          <w:rFonts w:ascii="Times New Roman" w:hAnsi="Times New Roman" w:cs="Times New Roman"/>
        </w:rPr>
      </w:pPr>
      <w:r>
        <w:rPr>
          <w:rFonts w:ascii="Times New Roman" w:hAnsi="Times New Roman" w:cs="Times New Roman"/>
        </w:rPr>
        <w:t xml:space="preserve">[47]. </w:t>
      </w:r>
      <w:r w:rsidR="00EB19F8">
        <w:rPr>
          <w:rFonts w:ascii="Times New Roman" w:hAnsi="Times New Roman" w:cs="Times New Roman"/>
        </w:rPr>
        <w:t>J</w:t>
      </w:r>
      <w:r>
        <w:rPr>
          <w:rFonts w:ascii="Times New Roman" w:hAnsi="Times New Roman" w:cs="Times New Roman"/>
        </w:rPr>
        <w:t>.</w:t>
      </w:r>
      <w:r w:rsidR="00EB19F8">
        <w:rPr>
          <w:rFonts w:ascii="Times New Roman" w:hAnsi="Times New Roman" w:cs="Times New Roman"/>
        </w:rPr>
        <w:t xml:space="preserve"> E</w:t>
      </w:r>
      <w:r>
        <w:rPr>
          <w:rFonts w:ascii="Times New Roman" w:hAnsi="Times New Roman" w:cs="Times New Roman"/>
        </w:rPr>
        <w:t>.</w:t>
      </w:r>
      <w:r w:rsidR="00EB19F8">
        <w:rPr>
          <w:rFonts w:ascii="Times New Roman" w:hAnsi="Times New Roman" w:cs="Times New Roman"/>
        </w:rPr>
        <w:t xml:space="preserve"> </w:t>
      </w:r>
      <w:proofErr w:type="spellStart"/>
      <w:r w:rsidR="00EB19F8">
        <w:rPr>
          <w:rFonts w:ascii="Times New Roman" w:hAnsi="Times New Roman" w:cs="Times New Roman"/>
        </w:rPr>
        <w:t>Desnoyers</w:t>
      </w:r>
      <w:proofErr w:type="spellEnd"/>
      <w:r w:rsidR="00EB19F8">
        <w:rPr>
          <w:rFonts w:ascii="Times New Roman" w:hAnsi="Times New Roman" w:cs="Times New Roman"/>
        </w:rPr>
        <w:t xml:space="preserve"> &amp; M</w:t>
      </w:r>
      <w:r>
        <w:rPr>
          <w:rFonts w:ascii="Times New Roman" w:hAnsi="Times New Roman" w:cs="Times New Roman"/>
        </w:rPr>
        <w:t>.</w:t>
      </w:r>
      <w:r w:rsidR="00EB19F8">
        <w:rPr>
          <w:rFonts w:ascii="Times New Roman" w:hAnsi="Times New Roman" w:cs="Times New Roman"/>
        </w:rPr>
        <w:t xml:space="preserve"> </w:t>
      </w:r>
      <w:proofErr w:type="spellStart"/>
      <w:r w:rsidR="00EB19F8">
        <w:rPr>
          <w:rFonts w:ascii="Times New Roman" w:hAnsi="Times New Roman" w:cs="Times New Roman"/>
        </w:rPr>
        <w:t>Arel</w:t>
      </w:r>
      <w:proofErr w:type="spellEnd"/>
      <w:r w:rsidR="00EB19F8">
        <w:rPr>
          <w:rFonts w:ascii="Times New Roman" w:hAnsi="Times New Roman" w:cs="Times New Roman"/>
        </w:rPr>
        <w:t xml:space="preserve">, </w:t>
      </w:r>
      <w:r w:rsidR="00EB19F8" w:rsidRPr="00D74429">
        <w:rPr>
          <w:rFonts w:ascii="Times New Roman" w:hAnsi="Times New Roman" w:cs="Times New Roman"/>
          <w:i/>
          <w:iCs/>
        </w:rPr>
        <w:t>Can. J Chem.</w:t>
      </w:r>
      <w:r w:rsidR="00EB19F8">
        <w:rPr>
          <w:rFonts w:ascii="Times New Roman" w:hAnsi="Times New Roman" w:cs="Times New Roman"/>
        </w:rPr>
        <w:t xml:space="preserve"> </w:t>
      </w:r>
      <w:r w:rsidR="00EB19F8" w:rsidRPr="00D74429">
        <w:rPr>
          <w:rFonts w:ascii="Times New Roman" w:hAnsi="Times New Roman" w:cs="Times New Roman"/>
          <w:b/>
          <w:bCs/>
        </w:rPr>
        <w:t>45</w:t>
      </w:r>
      <w:r w:rsidR="00EB19F8">
        <w:rPr>
          <w:rFonts w:ascii="Times New Roman" w:hAnsi="Times New Roman" w:cs="Times New Roman"/>
        </w:rPr>
        <w:t>, 1967, 359</w:t>
      </w:r>
    </w:p>
    <w:p w14:paraId="5713648E" w14:textId="64004A36" w:rsidR="00EB19F8" w:rsidRDefault="00D74429" w:rsidP="00EB19F8">
      <w:pPr>
        <w:spacing w:after="0" w:line="23" w:lineRule="atLeast"/>
        <w:jc w:val="both"/>
        <w:rPr>
          <w:rFonts w:ascii="Times New Roman" w:hAnsi="Times New Roman" w:cs="Times New Roman"/>
        </w:rPr>
      </w:pPr>
      <w:r>
        <w:rPr>
          <w:rFonts w:ascii="Times New Roman" w:hAnsi="Times New Roman" w:cs="Times New Roman"/>
        </w:rPr>
        <w:t xml:space="preserve">[48]. </w:t>
      </w:r>
      <w:r w:rsidR="00EB19F8">
        <w:rPr>
          <w:rFonts w:ascii="Times New Roman" w:hAnsi="Times New Roman" w:cs="Times New Roman"/>
        </w:rPr>
        <w:t>F</w:t>
      </w:r>
      <w:r>
        <w:rPr>
          <w:rFonts w:ascii="Times New Roman" w:hAnsi="Times New Roman" w:cs="Times New Roman"/>
        </w:rPr>
        <w:t>.</w:t>
      </w:r>
      <w:r w:rsidR="00EB19F8">
        <w:rPr>
          <w:rFonts w:ascii="Times New Roman" w:hAnsi="Times New Roman" w:cs="Times New Roman"/>
        </w:rPr>
        <w:t xml:space="preserve"> J</w:t>
      </w:r>
      <w:r>
        <w:rPr>
          <w:rFonts w:ascii="Times New Roman" w:hAnsi="Times New Roman" w:cs="Times New Roman"/>
        </w:rPr>
        <w:t>.</w:t>
      </w:r>
      <w:r w:rsidR="00EB19F8">
        <w:rPr>
          <w:rFonts w:ascii="Times New Roman" w:hAnsi="Times New Roman" w:cs="Times New Roman"/>
        </w:rPr>
        <w:t xml:space="preserve"> </w:t>
      </w:r>
      <w:proofErr w:type="spellStart"/>
      <w:r w:rsidR="00EB19F8">
        <w:rPr>
          <w:rFonts w:ascii="Times New Roman" w:hAnsi="Times New Roman" w:cs="Times New Roman"/>
        </w:rPr>
        <w:t>Millero</w:t>
      </w:r>
      <w:proofErr w:type="spellEnd"/>
      <w:r w:rsidR="00EB19F8">
        <w:rPr>
          <w:rFonts w:ascii="Times New Roman" w:hAnsi="Times New Roman" w:cs="Times New Roman"/>
        </w:rPr>
        <w:t xml:space="preserve"> &amp; W</w:t>
      </w:r>
      <w:r>
        <w:rPr>
          <w:rFonts w:ascii="Times New Roman" w:hAnsi="Times New Roman" w:cs="Times New Roman"/>
        </w:rPr>
        <w:t>.</w:t>
      </w:r>
      <w:r w:rsidR="00EB19F8">
        <w:rPr>
          <w:rFonts w:ascii="Times New Roman" w:hAnsi="Times New Roman" w:cs="Times New Roman"/>
        </w:rPr>
        <w:t xml:space="preserve"> </w:t>
      </w:r>
      <w:proofErr w:type="spellStart"/>
      <w:r w:rsidR="00EB19F8">
        <w:rPr>
          <w:rFonts w:ascii="Times New Roman" w:hAnsi="Times New Roman" w:cs="Times New Roman"/>
        </w:rPr>
        <w:t>Drost</w:t>
      </w:r>
      <w:proofErr w:type="spellEnd"/>
      <w:r w:rsidR="00EB19F8">
        <w:rPr>
          <w:rFonts w:ascii="Times New Roman" w:hAnsi="Times New Roman" w:cs="Times New Roman"/>
        </w:rPr>
        <w:t xml:space="preserve">-Hansen, </w:t>
      </w:r>
      <w:r w:rsidR="00EB19F8" w:rsidRPr="00D74429">
        <w:rPr>
          <w:rFonts w:ascii="Times New Roman" w:hAnsi="Times New Roman" w:cs="Times New Roman"/>
          <w:i/>
          <w:iCs/>
        </w:rPr>
        <w:t xml:space="preserve">J </w:t>
      </w:r>
      <w:proofErr w:type="spellStart"/>
      <w:r w:rsidR="00EB19F8" w:rsidRPr="00D74429">
        <w:rPr>
          <w:rFonts w:ascii="Times New Roman" w:hAnsi="Times New Roman" w:cs="Times New Roman"/>
          <w:i/>
          <w:iCs/>
        </w:rPr>
        <w:t>Phy</w:t>
      </w:r>
      <w:proofErr w:type="spellEnd"/>
      <w:r w:rsidR="00EB19F8" w:rsidRPr="00D74429">
        <w:rPr>
          <w:rFonts w:ascii="Times New Roman" w:hAnsi="Times New Roman" w:cs="Times New Roman"/>
          <w:i/>
          <w:iCs/>
        </w:rPr>
        <w:t>. Chem</w:t>
      </w:r>
      <w:r w:rsidR="00EB19F8">
        <w:rPr>
          <w:rFonts w:ascii="Times New Roman" w:hAnsi="Times New Roman" w:cs="Times New Roman"/>
        </w:rPr>
        <w:t xml:space="preserve">. </w:t>
      </w:r>
      <w:r w:rsidR="00EB19F8" w:rsidRPr="00D74429">
        <w:rPr>
          <w:rFonts w:ascii="Times New Roman" w:hAnsi="Times New Roman" w:cs="Times New Roman"/>
          <w:b/>
          <w:bCs/>
        </w:rPr>
        <w:t>72</w:t>
      </w:r>
      <w:r>
        <w:rPr>
          <w:rFonts w:ascii="Times New Roman" w:hAnsi="Times New Roman" w:cs="Times New Roman"/>
        </w:rPr>
        <w:t>,</w:t>
      </w:r>
      <w:r w:rsidR="00EB19F8">
        <w:rPr>
          <w:rFonts w:ascii="Times New Roman" w:hAnsi="Times New Roman" w:cs="Times New Roman"/>
        </w:rPr>
        <w:t xml:space="preserve"> 1968, 1758</w:t>
      </w:r>
    </w:p>
    <w:p w14:paraId="1E058A1C" w14:textId="1DA05F75" w:rsidR="00EB19F8" w:rsidRDefault="00D74429" w:rsidP="00EB19F8">
      <w:pPr>
        <w:spacing w:after="0" w:line="23" w:lineRule="atLeast"/>
        <w:jc w:val="both"/>
        <w:rPr>
          <w:rFonts w:ascii="Times New Roman" w:hAnsi="Times New Roman" w:cs="Times New Roman"/>
        </w:rPr>
      </w:pPr>
      <w:r>
        <w:rPr>
          <w:rFonts w:ascii="Times New Roman" w:hAnsi="Times New Roman" w:cs="Times New Roman"/>
        </w:rPr>
        <w:t xml:space="preserve">[49]. </w:t>
      </w:r>
      <w:r w:rsidR="00EB19F8">
        <w:rPr>
          <w:rFonts w:ascii="Times New Roman" w:hAnsi="Times New Roman" w:cs="Times New Roman"/>
        </w:rPr>
        <w:t>I</w:t>
      </w:r>
      <w:r>
        <w:rPr>
          <w:rFonts w:ascii="Times New Roman" w:hAnsi="Times New Roman" w:cs="Times New Roman"/>
        </w:rPr>
        <w:t>.</w:t>
      </w:r>
      <w:r w:rsidR="00EB19F8">
        <w:rPr>
          <w:rFonts w:ascii="Times New Roman" w:hAnsi="Times New Roman" w:cs="Times New Roman"/>
        </w:rPr>
        <w:t xml:space="preserve"> Lee &amp; J</w:t>
      </w:r>
      <w:r>
        <w:rPr>
          <w:rFonts w:ascii="Times New Roman" w:hAnsi="Times New Roman" w:cs="Times New Roman"/>
        </w:rPr>
        <w:t>.</w:t>
      </w:r>
      <w:r w:rsidR="00EB19F8">
        <w:rPr>
          <w:rFonts w:ascii="Times New Roman" w:hAnsi="Times New Roman" w:cs="Times New Roman"/>
        </w:rPr>
        <w:t xml:space="preserve"> B</w:t>
      </w:r>
      <w:r>
        <w:rPr>
          <w:rFonts w:ascii="Times New Roman" w:hAnsi="Times New Roman" w:cs="Times New Roman"/>
        </w:rPr>
        <w:t>.</w:t>
      </w:r>
      <w:r w:rsidR="00EB19F8">
        <w:rPr>
          <w:rFonts w:ascii="Times New Roman" w:hAnsi="Times New Roman" w:cs="Times New Roman"/>
        </w:rPr>
        <w:t xml:space="preserve"> </w:t>
      </w:r>
      <w:proofErr w:type="spellStart"/>
      <w:r w:rsidR="00EB19F8">
        <w:rPr>
          <w:rFonts w:ascii="Times New Roman" w:hAnsi="Times New Roman" w:cs="Times New Roman"/>
        </w:rPr>
        <w:t>Hyne</w:t>
      </w:r>
      <w:proofErr w:type="spellEnd"/>
      <w:r w:rsidR="00EB19F8">
        <w:rPr>
          <w:rFonts w:ascii="Times New Roman" w:hAnsi="Times New Roman" w:cs="Times New Roman"/>
        </w:rPr>
        <w:t xml:space="preserve">, </w:t>
      </w:r>
      <w:r w:rsidR="00EB19F8" w:rsidRPr="00D74429">
        <w:rPr>
          <w:rFonts w:ascii="Times New Roman" w:hAnsi="Times New Roman" w:cs="Times New Roman"/>
          <w:i/>
          <w:iCs/>
        </w:rPr>
        <w:t>Can. J Chem</w:t>
      </w:r>
      <w:r w:rsidR="00EB19F8">
        <w:rPr>
          <w:rFonts w:ascii="Times New Roman" w:hAnsi="Times New Roman" w:cs="Times New Roman"/>
        </w:rPr>
        <w:t xml:space="preserve">. </w:t>
      </w:r>
      <w:r w:rsidR="00EB19F8" w:rsidRPr="00D74429">
        <w:rPr>
          <w:rFonts w:ascii="Times New Roman" w:hAnsi="Times New Roman" w:cs="Times New Roman"/>
          <w:b/>
          <w:bCs/>
        </w:rPr>
        <w:t>46</w:t>
      </w:r>
      <w:r>
        <w:rPr>
          <w:rFonts w:ascii="Times New Roman" w:hAnsi="Times New Roman" w:cs="Times New Roman"/>
        </w:rPr>
        <w:t xml:space="preserve">, </w:t>
      </w:r>
      <w:r w:rsidR="00EB19F8">
        <w:rPr>
          <w:rFonts w:ascii="Times New Roman" w:hAnsi="Times New Roman" w:cs="Times New Roman"/>
        </w:rPr>
        <w:t>1968, 2333</w:t>
      </w:r>
    </w:p>
    <w:p w14:paraId="3CAB60B3" w14:textId="5FD7B914" w:rsidR="00800FDA" w:rsidRDefault="00800FDA" w:rsidP="00800FDA">
      <w:pPr>
        <w:spacing w:after="0" w:line="23" w:lineRule="atLeast"/>
        <w:jc w:val="both"/>
        <w:rPr>
          <w:rFonts w:ascii="Times New Roman" w:hAnsi="Times New Roman" w:cs="Times New Roman"/>
        </w:rPr>
      </w:pPr>
      <w:r>
        <w:rPr>
          <w:rFonts w:ascii="Times New Roman" w:hAnsi="Times New Roman" w:cs="Times New Roman"/>
        </w:rPr>
        <w:t xml:space="preserve">[50]. R. L. Kay, T. </w:t>
      </w:r>
      <w:proofErr w:type="spellStart"/>
      <w:r>
        <w:rPr>
          <w:rFonts w:ascii="Times New Roman" w:hAnsi="Times New Roman" w:cs="Times New Roman"/>
        </w:rPr>
        <w:t>Vituccio</w:t>
      </w:r>
      <w:proofErr w:type="spellEnd"/>
      <w:r>
        <w:rPr>
          <w:rFonts w:ascii="Times New Roman" w:hAnsi="Times New Roman" w:cs="Times New Roman"/>
        </w:rPr>
        <w:t xml:space="preserve">, C. </w:t>
      </w:r>
      <w:proofErr w:type="spellStart"/>
      <w:r>
        <w:rPr>
          <w:rFonts w:ascii="Times New Roman" w:hAnsi="Times New Roman" w:cs="Times New Roman"/>
        </w:rPr>
        <w:t>Zawoyski</w:t>
      </w:r>
      <w:proofErr w:type="spellEnd"/>
      <w:r>
        <w:rPr>
          <w:rFonts w:ascii="Times New Roman" w:hAnsi="Times New Roman" w:cs="Times New Roman"/>
        </w:rPr>
        <w:t xml:space="preserve"> &amp; D. F. Evans, </w:t>
      </w:r>
      <w:r w:rsidRPr="00800FDA">
        <w:rPr>
          <w:rFonts w:ascii="Times New Roman" w:hAnsi="Times New Roman" w:cs="Times New Roman"/>
          <w:i/>
          <w:iCs/>
        </w:rPr>
        <w:t xml:space="preserve">J </w:t>
      </w:r>
      <w:proofErr w:type="spellStart"/>
      <w:r w:rsidRPr="00800FDA">
        <w:rPr>
          <w:rFonts w:ascii="Times New Roman" w:hAnsi="Times New Roman" w:cs="Times New Roman"/>
          <w:i/>
          <w:iCs/>
        </w:rPr>
        <w:t>Phy</w:t>
      </w:r>
      <w:proofErr w:type="spellEnd"/>
      <w:r w:rsidRPr="00800FDA">
        <w:rPr>
          <w:rFonts w:ascii="Times New Roman" w:hAnsi="Times New Roman" w:cs="Times New Roman"/>
          <w:i/>
          <w:iCs/>
        </w:rPr>
        <w:t>. Chem,</w:t>
      </w:r>
      <w:r>
        <w:rPr>
          <w:rFonts w:ascii="Times New Roman" w:hAnsi="Times New Roman" w:cs="Times New Roman"/>
        </w:rPr>
        <w:t xml:space="preserve"> </w:t>
      </w:r>
      <w:r w:rsidRPr="00800FDA">
        <w:rPr>
          <w:rFonts w:ascii="Times New Roman" w:hAnsi="Times New Roman" w:cs="Times New Roman"/>
          <w:b/>
          <w:bCs/>
        </w:rPr>
        <w:t>70</w:t>
      </w:r>
      <w:r>
        <w:rPr>
          <w:rFonts w:ascii="Times New Roman" w:hAnsi="Times New Roman" w:cs="Times New Roman"/>
        </w:rPr>
        <w:t>, 1966, 2366.</w:t>
      </w:r>
    </w:p>
    <w:p w14:paraId="15A9818E" w14:textId="71E427F4" w:rsidR="00800FDA" w:rsidRDefault="00800FDA" w:rsidP="00800FDA">
      <w:pPr>
        <w:spacing w:after="0" w:line="23" w:lineRule="atLeast"/>
        <w:jc w:val="both"/>
        <w:rPr>
          <w:rFonts w:ascii="Times New Roman" w:hAnsi="Times New Roman" w:cs="Times New Roman"/>
        </w:rPr>
      </w:pPr>
      <w:r>
        <w:rPr>
          <w:rFonts w:ascii="Times New Roman" w:hAnsi="Times New Roman" w:cs="Times New Roman"/>
        </w:rPr>
        <w:t xml:space="preserve">[51]. D. F. Evans, G. P. Cunningham &amp; R. L. Kay, </w:t>
      </w:r>
      <w:r w:rsidRPr="00800FDA">
        <w:rPr>
          <w:rFonts w:ascii="Times New Roman" w:hAnsi="Times New Roman" w:cs="Times New Roman"/>
          <w:i/>
          <w:iCs/>
        </w:rPr>
        <w:t xml:space="preserve">J </w:t>
      </w:r>
      <w:proofErr w:type="spellStart"/>
      <w:r w:rsidRPr="00800FDA">
        <w:rPr>
          <w:rFonts w:ascii="Times New Roman" w:hAnsi="Times New Roman" w:cs="Times New Roman"/>
          <w:i/>
          <w:iCs/>
        </w:rPr>
        <w:t>Phy</w:t>
      </w:r>
      <w:proofErr w:type="spellEnd"/>
      <w:r w:rsidRPr="00800FDA">
        <w:rPr>
          <w:rFonts w:ascii="Times New Roman" w:hAnsi="Times New Roman" w:cs="Times New Roman"/>
          <w:i/>
          <w:iCs/>
        </w:rPr>
        <w:t xml:space="preserve"> Chem</w:t>
      </w:r>
      <w:r>
        <w:rPr>
          <w:rFonts w:ascii="Times New Roman" w:hAnsi="Times New Roman" w:cs="Times New Roman"/>
        </w:rPr>
        <w:t xml:space="preserve">, </w:t>
      </w:r>
      <w:r w:rsidRPr="00800FDA">
        <w:rPr>
          <w:rFonts w:ascii="Times New Roman" w:hAnsi="Times New Roman" w:cs="Times New Roman"/>
          <w:b/>
          <w:bCs/>
        </w:rPr>
        <w:t>70</w:t>
      </w:r>
      <w:r>
        <w:rPr>
          <w:rFonts w:ascii="Times New Roman" w:hAnsi="Times New Roman" w:cs="Times New Roman"/>
        </w:rPr>
        <w:t>, 1966, 2974.</w:t>
      </w:r>
    </w:p>
    <w:p w14:paraId="22DBE5DA" w14:textId="50DD9631" w:rsidR="00800FDA" w:rsidRDefault="00800FDA" w:rsidP="00800FDA">
      <w:pPr>
        <w:spacing w:after="0" w:line="23" w:lineRule="atLeast"/>
        <w:jc w:val="both"/>
        <w:rPr>
          <w:rFonts w:ascii="Times New Roman" w:hAnsi="Times New Roman" w:cs="Times New Roman"/>
        </w:rPr>
      </w:pPr>
      <w:r>
        <w:rPr>
          <w:rFonts w:ascii="Times New Roman" w:hAnsi="Times New Roman" w:cs="Times New Roman"/>
        </w:rPr>
        <w:t xml:space="preserve">[52]. R. A. Horne &amp; R. P. Young, </w:t>
      </w:r>
      <w:r w:rsidRPr="00800FDA">
        <w:rPr>
          <w:rFonts w:ascii="Times New Roman" w:hAnsi="Times New Roman" w:cs="Times New Roman"/>
          <w:i/>
          <w:iCs/>
        </w:rPr>
        <w:t xml:space="preserve">J </w:t>
      </w:r>
      <w:proofErr w:type="spellStart"/>
      <w:r w:rsidRPr="00800FDA">
        <w:rPr>
          <w:rFonts w:ascii="Times New Roman" w:hAnsi="Times New Roman" w:cs="Times New Roman"/>
          <w:i/>
          <w:iCs/>
        </w:rPr>
        <w:t>Phy</w:t>
      </w:r>
      <w:proofErr w:type="spellEnd"/>
      <w:r w:rsidRPr="00800FDA">
        <w:rPr>
          <w:rFonts w:ascii="Times New Roman" w:hAnsi="Times New Roman" w:cs="Times New Roman"/>
          <w:i/>
          <w:iCs/>
        </w:rPr>
        <w:t xml:space="preserve"> Chem</w:t>
      </w:r>
      <w:r>
        <w:rPr>
          <w:rFonts w:ascii="Times New Roman" w:hAnsi="Times New Roman" w:cs="Times New Roman"/>
        </w:rPr>
        <w:t xml:space="preserve">, </w:t>
      </w:r>
      <w:r w:rsidRPr="00800FDA">
        <w:rPr>
          <w:rFonts w:ascii="Times New Roman" w:hAnsi="Times New Roman" w:cs="Times New Roman"/>
          <w:b/>
          <w:bCs/>
        </w:rPr>
        <w:t>72</w:t>
      </w:r>
      <w:r>
        <w:rPr>
          <w:rFonts w:ascii="Times New Roman" w:hAnsi="Times New Roman" w:cs="Times New Roman"/>
        </w:rPr>
        <w:t>, 1968, 1763.</w:t>
      </w:r>
    </w:p>
    <w:p w14:paraId="743CDED1" w14:textId="77777777" w:rsidR="00D431C6" w:rsidRDefault="00D431C6" w:rsidP="00D431C6">
      <w:pPr>
        <w:spacing w:after="0" w:line="23" w:lineRule="atLeast"/>
        <w:jc w:val="both"/>
        <w:rPr>
          <w:rFonts w:ascii="Times New Roman" w:hAnsi="Times New Roman" w:cs="Times New Roman"/>
        </w:rPr>
      </w:pPr>
      <w:r>
        <w:rPr>
          <w:rFonts w:ascii="Times New Roman" w:hAnsi="Times New Roman" w:cs="Times New Roman"/>
        </w:rPr>
        <w:t xml:space="preserve">[53]. R. H. Wood, H. L. Anderson, J. D. Beck, J. R. France, W. R. De </w:t>
      </w:r>
      <w:proofErr w:type="spellStart"/>
      <w:r>
        <w:rPr>
          <w:rFonts w:ascii="Times New Roman" w:hAnsi="Times New Roman" w:cs="Times New Roman"/>
        </w:rPr>
        <w:t>Vry</w:t>
      </w:r>
      <w:proofErr w:type="spellEnd"/>
      <w:r>
        <w:rPr>
          <w:rFonts w:ascii="Times New Roman" w:hAnsi="Times New Roman" w:cs="Times New Roman"/>
        </w:rPr>
        <w:t xml:space="preserve"> &amp; L. J. </w:t>
      </w:r>
      <w:proofErr w:type="spellStart"/>
      <w:r>
        <w:rPr>
          <w:rFonts w:ascii="Times New Roman" w:hAnsi="Times New Roman" w:cs="Times New Roman"/>
        </w:rPr>
        <w:t>Soltzberg</w:t>
      </w:r>
      <w:proofErr w:type="spellEnd"/>
      <w:r>
        <w:rPr>
          <w:rFonts w:ascii="Times New Roman" w:hAnsi="Times New Roman" w:cs="Times New Roman"/>
        </w:rPr>
        <w:t xml:space="preserve">, </w:t>
      </w:r>
      <w:r w:rsidRPr="00D431C6">
        <w:rPr>
          <w:rFonts w:ascii="Times New Roman" w:hAnsi="Times New Roman" w:cs="Times New Roman"/>
          <w:i/>
          <w:iCs/>
        </w:rPr>
        <w:t xml:space="preserve">J </w:t>
      </w:r>
      <w:proofErr w:type="spellStart"/>
      <w:r w:rsidRPr="00D431C6">
        <w:rPr>
          <w:rFonts w:ascii="Times New Roman" w:hAnsi="Times New Roman" w:cs="Times New Roman"/>
          <w:i/>
          <w:iCs/>
        </w:rPr>
        <w:t>Phy</w:t>
      </w:r>
      <w:proofErr w:type="spellEnd"/>
      <w:r w:rsidRPr="00D431C6">
        <w:rPr>
          <w:rFonts w:ascii="Times New Roman" w:hAnsi="Times New Roman" w:cs="Times New Roman"/>
          <w:i/>
          <w:iCs/>
        </w:rPr>
        <w:t xml:space="preserve"> Chem</w:t>
      </w:r>
      <w:r>
        <w:rPr>
          <w:rFonts w:ascii="Times New Roman" w:hAnsi="Times New Roman" w:cs="Times New Roman"/>
        </w:rPr>
        <w:t>,</w:t>
      </w:r>
    </w:p>
    <w:p w14:paraId="665A75AC" w14:textId="021FC036" w:rsidR="00D431C6" w:rsidRDefault="00D431C6" w:rsidP="00D431C6">
      <w:pPr>
        <w:spacing w:after="0" w:line="23" w:lineRule="atLeast"/>
        <w:ind w:left="720" w:firstLine="720"/>
        <w:jc w:val="both"/>
        <w:rPr>
          <w:rFonts w:ascii="Times New Roman" w:hAnsi="Times New Roman" w:cs="Times New Roman"/>
        </w:rPr>
      </w:pPr>
      <w:r>
        <w:rPr>
          <w:rFonts w:ascii="Times New Roman" w:hAnsi="Times New Roman" w:cs="Times New Roman"/>
        </w:rPr>
        <w:t xml:space="preserve"> </w:t>
      </w:r>
      <w:r w:rsidRPr="00D431C6">
        <w:rPr>
          <w:rFonts w:ascii="Times New Roman" w:hAnsi="Times New Roman" w:cs="Times New Roman"/>
          <w:b/>
          <w:bCs/>
        </w:rPr>
        <w:t>71</w:t>
      </w:r>
      <w:r>
        <w:rPr>
          <w:rFonts w:ascii="Times New Roman" w:hAnsi="Times New Roman" w:cs="Times New Roman"/>
        </w:rPr>
        <w:t>, 1967, 2149</w:t>
      </w:r>
    </w:p>
    <w:p w14:paraId="33241592" w14:textId="67EDB48C" w:rsidR="005C49F0" w:rsidRDefault="005C49F0" w:rsidP="005C49F0">
      <w:pPr>
        <w:spacing w:after="0" w:line="23" w:lineRule="atLeast"/>
        <w:jc w:val="both"/>
        <w:rPr>
          <w:rFonts w:ascii="Times New Roman" w:hAnsi="Times New Roman" w:cs="Times New Roman"/>
        </w:rPr>
      </w:pPr>
      <w:r>
        <w:rPr>
          <w:rFonts w:ascii="Times New Roman" w:hAnsi="Times New Roman" w:cs="Times New Roman"/>
        </w:rPr>
        <w:t xml:space="preserve">[54]. F. Franks &amp; D. L. Clarke, </w:t>
      </w:r>
      <w:r w:rsidRPr="005C49F0">
        <w:rPr>
          <w:rFonts w:ascii="Times New Roman" w:hAnsi="Times New Roman" w:cs="Times New Roman"/>
          <w:i/>
          <w:iCs/>
        </w:rPr>
        <w:t xml:space="preserve">J </w:t>
      </w:r>
      <w:proofErr w:type="spellStart"/>
      <w:r w:rsidRPr="005C49F0">
        <w:rPr>
          <w:rFonts w:ascii="Times New Roman" w:hAnsi="Times New Roman" w:cs="Times New Roman"/>
          <w:i/>
          <w:iCs/>
        </w:rPr>
        <w:t>Phy</w:t>
      </w:r>
      <w:proofErr w:type="spellEnd"/>
      <w:r w:rsidRPr="005C49F0">
        <w:rPr>
          <w:rFonts w:ascii="Times New Roman" w:hAnsi="Times New Roman" w:cs="Times New Roman"/>
          <w:i/>
          <w:iCs/>
        </w:rPr>
        <w:t xml:space="preserve"> Chem,</w:t>
      </w:r>
      <w:r>
        <w:rPr>
          <w:rFonts w:ascii="Times New Roman" w:hAnsi="Times New Roman" w:cs="Times New Roman"/>
        </w:rPr>
        <w:t xml:space="preserve"> </w:t>
      </w:r>
      <w:r w:rsidRPr="005C49F0">
        <w:rPr>
          <w:rFonts w:ascii="Times New Roman" w:hAnsi="Times New Roman" w:cs="Times New Roman"/>
          <w:b/>
          <w:bCs/>
        </w:rPr>
        <w:t>71</w:t>
      </w:r>
      <w:r>
        <w:rPr>
          <w:rFonts w:ascii="Times New Roman" w:hAnsi="Times New Roman" w:cs="Times New Roman"/>
        </w:rPr>
        <w:t>, 1967, 1155</w:t>
      </w:r>
    </w:p>
    <w:p w14:paraId="0A5C5331" w14:textId="415D91B5" w:rsidR="005C49F0" w:rsidRDefault="005C49F0" w:rsidP="005C49F0">
      <w:pPr>
        <w:spacing w:after="0" w:line="23" w:lineRule="atLeast"/>
        <w:jc w:val="both"/>
        <w:rPr>
          <w:rFonts w:ascii="Times New Roman" w:hAnsi="Times New Roman" w:cs="Times New Roman"/>
        </w:rPr>
      </w:pPr>
      <w:r>
        <w:rPr>
          <w:rFonts w:ascii="Times New Roman" w:hAnsi="Times New Roman" w:cs="Times New Roman"/>
        </w:rPr>
        <w:t xml:space="preserve">[55]. H. E. Worth &amp; A. L. </w:t>
      </w:r>
      <w:proofErr w:type="spellStart"/>
      <w:r>
        <w:rPr>
          <w:rFonts w:ascii="Times New Roman" w:hAnsi="Times New Roman" w:cs="Times New Roman"/>
        </w:rPr>
        <w:t>Surdo</w:t>
      </w:r>
      <w:proofErr w:type="spellEnd"/>
      <w:r>
        <w:rPr>
          <w:rFonts w:ascii="Times New Roman" w:hAnsi="Times New Roman" w:cs="Times New Roman"/>
        </w:rPr>
        <w:t xml:space="preserve">, </w:t>
      </w:r>
      <w:r w:rsidRPr="005C49F0">
        <w:rPr>
          <w:rFonts w:ascii="Times New Roman" w:hAnsi="Times New Roman" w:cs="Times New Roman"/>
          <w:i/>
          <w:iCs/>
        </w:rPr>
        <w:t xml:space="preserve">J </w:t>
      </w:r>
      <w:proofErr w:type="spellStart"/>
      <w:r w:rsidRPr="005C49F0">
        <w:rPr>
          <w:rFonts w:ascii="Times New Roman" w:hAnsi="Times New Roman" w:cs="Times New Roman"/>
          <w:i/>
          <w:iCs/>
        </w:rPr>
        <w:t>Phy</w:t>
      </w:r>
      <w:proofErr w:type="spellEnd"/>
      <w:r w:rsidRPr="005C49F0">
        <w:rPr>
          <w:rFonts w:ascii="Times New Roman" w:hAnsi="Times New Roman" w:cs="Times New Roman"/>
          <w:i/>
          <w:iCs/>
        </w:rPr>
        <w:t xml:space="preserve"> Chem,</w:t>
      </w:r>
      <w:r>
        <w:rPr>
          <w:rFonts w:ascii="Times New Roman" w:hAnsi="Times New Roman" w:cs="Times New Roman"/>
        </w:rPr>
        <w:t xml:space="preserve"> </w:t>
      </w:r>
      <w:r w:rsidRPr="005C49F0">
        <w:rPr>
          <w:rFonts w:ascii="Times New Roman" w:hAnsi="Times New Roman" w:cs="Times New Roman"/>
          <w:b/>
          <w:bCs/>
        </w:rPr>
        <w:t>72</w:t>
      </w:r>
      <w:r>
        <w:rPr>
          <w:rFonts w:ascii="Times New Roman" w:hAnsi="Times New Roman" w:cs="Times New Roman"/>
        </w:rPr>
        <w:t>, 1968, 751</w:t>
      </w:r>
    </w:p>
    <w:p w14:paraId="72FA4B39" w14:textId="15614700" w:rsidR="0024614C" w:rsidRDefault="0024614C" w:rsidP="0024614C">
      <w:pPr>
        <w:spacing w:after="0" w:line="23" w:lineRule="atLeast"/>
        <w:jc w:val="both"/>
        <w:rPr>
          <w:rFonts w:ascii="Times New Roman" w:hAnsi="Times New Roman" w:cs="Times New Roman"/>
        </w:rPr>
      </w:pPr>
      <w:r>
        <w:rPr>
          <w:rFonts w:ascii="Times New Roman" w:hAnsi="Times New Roman" w:cs="Times New Roman"/>
        </w:rPr>
        <w:t xml:space="preserve">[56]. K. W. Bunzl, </w:t>
      </w:r>
      <w:r w:rsidRPr="0024614C">
        <w:rPr>
          <w:rFonts w:ascii="Times New Roman" w:hAnsi="Times New Roman" w:cs="Times New Roman"/>
          <w:i/>
          <w:iCs/>
        </w:rPr>
        <w:t xml:space="preserve">J </w:t>
      </w:r>
      <w:proofErr w:type="spellStart"/>
      <w:r w:rsidRPr="0024614C">
        <w:rPr>
          <w:rFonts w:ascii="Times New Roman" w:hAnsi="Times New Roman" w:cs="Times New Roman"/>
          <w:i/>
          <w:iCs/>
        </w:rPr>
        <w:t>Phy</w:t>
      </w:r>
      <w:proofErr w:type="spellEnd"/>
      <w:r w:rsidRPr="0024614C">
        <w:rPr>
          <w:rFonts w:ascii="Times New Roman" w:hAnsi="Times New Roman" w:cs="Times New Roman"/>
          <w:i/>
          <w:iCs/>
        </w:rPr>
        <w:t xml:space="preserve"> Chem,</w:t>
      </w:r>
      <w:r>
        <w:rPr>
          <w:rFonts w:ascii="Times New Roman" w:hAnsi="Times New Roman" w:cs="Times New Roman"/>
        </w:rPr>
        <w:t xml:space="preserve"> </w:t>
      </w:r>
      <w:r w:rsidRPr="0024614C">
        <w:rPr>
          <w:rFonts w:ascii="Times New Roman" w:hAnsi="Times New Roman" w:cs="Times New Roman"/>
          <w:b/>
          <w:bCs/>
        </w:rPr>
        <w:t>71</w:t>
      </w:r>
      <w:r>
        <w:rPr>
          <w:rFonts w:ascii="Times New Roman" w:hAnsi="Times New Roman" w:cs="Times New Roman"/>
        </w:rPr>
        <w:t>, 1967, 1358</w:t>
      </w:r>
    </w:p>
    <w:p w14:paraId="1C04976B" w14:textId="4B087074" w:rsidR="0024614C" w:rsidRDefault="0024614C" w:rsidP="0024614C">
      <w:pPr>
        <w:spacing w:after="0" w:line="23" w:lineRule="atLeast"/>
        <w:jc w:val="both"/>
        <w:rPr>
          <w:rFonts w:ascii="Times New Roman" w:hAnsi="Times New Roman" w:cs="Times New Roman"/>
        </w:rPr>
      </w:pPr>
      <w:r>
        <w:rPr>
          <w:rFonts w:ascii="Times New Roman" w:hAnsi="Times New Roman" w:cs="Times New Roman"/>
        </w:rPr>
        <w:t xml:space="preserve">[57]. H. E. Worth </w:t>
      </w:r>
      <w:r w:rsidRPr="0024614C">
        <w:rPr>
          <w:rFonts w:ascii="Times New Roman" w:hAnsi="Times New Roman" w:cs="Times New Roman"/>
          <w:i/>
          <w:iCs/>
        </w:rPr>
        <w:t xml:space="preserve">J </w:t>
      </w:r>
      <w:proofErr w:type="spellStart"/>
      <w:r w:rsidRPr="0024614C">
        <w:rPr>
          <w:rFonts w:ascii="Times New Roman" w:hAnsi="Times New Roman" w:cs="Times New Roman"/>
          <w:i/>
          <w:iCs/>
        </w:rPr>
        <w:t>Phy</w:t>
      </w:r>
      <w:proofErr w:type="spellEnd"/>
      <w:r w:rsidRPr="0024614C">
        <w:rPr>
          <w:rFonts w:ascii="Times New Roman" w:hAnsi="Times New Roman" w:cs="Times New Roman"/>
          <w:i/>
          <w:iCs/>
        </w:rPr>
        <w:t xml:space="preserve"> Chem,</w:t>
      </w:r>
      <w:r>
        <w:rPr>
          <w:rFonts w:ascii="Times New Roman" w:hAnsi="Times New Roman" w:cs="Times New Roman"/>
        </w:rPr>
        <w:t xml:space="preserve"> </w:t>
      </w:r>
      <w:r w:rsidRPr="0024614C">
        <w:rPr>
          <w:rFonts w:ascii="Times New Roman" w:hAnsi="Times New Roman" w:cs="Times New Roman"/>
          <w:b/>
          <w:bCs/>
        </w:rPr>
        <w:t>71</w:t>
      </w:r>
      <w:r>
        <w:rPr>
          <w:rFonts w:ascii="Times New Roman" w:hAnsi="Times New Roman" w:cs="Times New Roman"/>
        </w:rPr>
        <w:t>, 1967, 2922</w:t>
      </w:r>
    </w:p>
    <w:p w14:paraId="2850B610" w14:textId="71995932" w:rsidR="0024614C" w:rsidRDefault="0024614C" w:rsidP="0024614C">
      <w:pPr>
        <w:spacing w:after="0" w:line="23" w:lineRule="atLeast"/>
        <w:jc w:val="both"/>
        <w:rPr>
          <w:rFonts w:ascii="Times New Roman" w:hAnsi="Times New Roman" w:cs="Times New Roman"/>
        </w:rPr>
      </w:pPr>
      <w:r>
        <w:rPr>
          <w:rFonts w:ascii="Times New Roman" w:hAnsi="Times New Roman" w:cs="Times New Roman"/>
        </w:rPr>
        <w:t xml:space="preserve">[58]. P. R. </w:t>
      </w:r>
      <w:proofErr w:type="spellStart"/>
      <w:r>
        <w:rPr>
          <w:rFonts w:ascii="Times New Roman" w:hAnsi="Times New Roman" w:cs="Times New Roman"/>
        </w:rPr>
        <w:t>Daneai</w:t>
      </w:r>
      <w:proofErr w:type="spellEnd"/>
      <w:r>
        <w:rPr>
          <w:rFonts w:ascii="Times New Roman" w:hAnsi="Times New Roman" w:cs="Times New Roman"/>
        </w:rPr>
        <w:t xml:space="preserve">, F. </w:t>
      </w:r>
      <w:proofErr w:type="spellStart"/>
      <w:r>
        <w:rPr>
          <w:rFonts w:ascii="Times New Roman" w:hAnsi="Times New Roman" w:cs="Times New Roman"/>
        </w:rPr>
        <w:t>Orlandini</w:t>
      </w:r>
      <w:proofErr w:type="spellEnd"/>
      <w:r>
        <w:rPr>
          <w:rFonts w:ascii="Times New Roman" w:hAnsi="Times New Roman" w:cs="Times New Roman"/>
        </w:rPr>
        <w:t xml:space="preserve"> &amp; G. </w:t>
      </w:r>
      <w:proofErr w:type="spellStart"/>
      <w:r>
        <w:rPr>
          <w:rFonts w:ascii="Times New Roman" w:hAnsi="Times New Roman" w:cs="Times New Roman"/>
        </w:rPr>
        <w:t>Scibona</w:t>
      </w:r>
      <w:proofErr w:type="spellEnd"/>
      <w:r>
        <w:rPr>
          <w:rFonts w:ascii="Times New Roman" w:hAnsi="Times New Roman" w:cs="Times New Roman"/>
        </w:rPr>
        <w:t xml:space="preserve">, </w:t>
      </w:r>
      <w:r w:rsidRPr="0024614C">
        <w:rPr>
          <w:rFonts w:ascii="Times New Roman" w:hAnsi="Times New Roman" w:cs="Times New Roman"/>
          <w:i/>
          <w:iCs/>
        </w:rPr>
        <w:t xml:space="preserve">J </w:t>
      </w:r>
      <w:proofErr w:type="spellStart"/>
      <w:r w:rsidRPr="0024614C">
        <w:rPr>
          <w:rFonts w:ascii="Times New Roman" w:hAnsi="Times New Roman" w:cs="Times New Roman"/>
          <w:i/>
          <w:iCs/>
        </w:rPr>
        <w:t>Inorg</w:t>
      </w:r>
      <w:proofErr w:type="spellEnd"/>
      <w:r w:rsidRPr="0024614C">
        <w:rPr>
          <w:rFonts w:ascii="Times New Roman" w:hAnsi="Times New Roman" w:cs="Times New Roman"/>
          <w:i/>
          <w:iCs/>
        </w:rPr>
        <w:t xml:space="preserve"> </w:t>
      </w:r>
      <w:proofErr w:type="spellStart"/>
      <w:r w:rsidRPr="0024614C">
        <w:rPr>
          <w:rFonts w:ascii="Times New Roman" w:hAnsi="Times New Roman" w:cs="Times New Roman"/>
          <w:i/>
          <w:iCs/>
        </w:rPr>
        <w:t>Nucl</w:t>
      </w:r>
      <w:proofErr w:type="spellEnd"/>
      <w:r w:rsidRPr="0024614C">
        <w:rPr>
          <w:rFonts w:ascii="Times New Roman" w:hAnsi="Times New Roman" w:cs="Times New Roman"/>
          <w:i/>
          <w:iCs/>
        </w:rPr>
        <w:t xml:space="preserve"> Chem</w:t>
      </w:r>
      <w:r>
        <w:rPr>
          <w:rFonts w:ascii="Times New Roman" w:hAnsi="Times New Roman" w:cs="Times New Roman"/>
        </w:rPr>
        <w:t xml:space="preserve">, </w:t>
      </w:r>
      <w:r w:rsidRPr="0024614C">
        <w:rPr>
          <w:rFonts w:ascii="Times New Roman" w:hAnsi="Times New Roman" w:cs="Times New Roman"/>
          <w:b/>
          <w:bCs/>
        </w:rPr>
        <w:t>30</w:t>
      </w:r>
      <w:r>
        <w:rPr>
          <w:rFonts w:ascii="Times New Roman" w:hAnsi="Times New Roman" w:cs="Times New Roman"/>
        </w:rPr>
        <w:t>, 1968, 2513</w:t>
      </w:r>
    </w:p>
    <w:p w14:paraId="70F0AC7C" w14:textId="72AEFD2C" w:rsidR="00446052" w:rsidRDefault="00446052" w:rsidP="00446052">
      <w:pPr>
        <w:spacing w:after="0" w:line="23" w:lineRule="atLeast"/>
        <w:jc w:val="both"/>
        <w:rPr>
          <w:rFonts w:ascii="Times New Roman" w:hAnsi="Times New Roman" w:cs="Times New Roman"/>
        </w:rPr>
      </w:pPr>
      <w:r>
        <w:rPr>
          <w:rFonts w:ascii="Times New Roman" w:hAnsi="Times New Roman" w:cs="Times New Roman"/>
        </w:rPr>
        <w:t xml:space="preserve">[59]. T. S. Sharma, R. K. Mohanty &amp; J. C. Ahluwalia, </w:t>
      </w:r>
      <w:r w:rsidRPr="00446052">
        <w:rPr>
          <w:rFonts w:ascii="Times New Roman" w:hAnsi="Times New Roman" w:cs="Times New Roman"/>
          <w:i/>
          <w:iCs/>
        </w:rPr>
        <w:t>Trans. Faraday Soc.</w:t>
      </w:r>
      <w:r>
        <w:rPr>
          <w:rFonts w:ascii="Times New Roman" w:hAnsi="Times New Roman" w:cs="Times New Roman"/>
        </w:rPr>
        <w:t xml:space="preserve"> </w:t>
      </w:r>
      <w:r w:rsidRPr="00446052">
        <w:rPr>
          <w:rFonts w:ascii="Times New Roman" w:hAnsi="Times New Roman" w:cs="Times New Roman"/>
          <w:b/>
          <w:bCs/>
        </w:rPr>
        <w:t>65</w:t>
      </w:r>
      <w:r>
        <w:rPr>
          <w:rFonts w:ascii="Times New Roman" w:hAnsi="Times New Roman" w:cs="Times New Roman"/>
        </w:rPr>
        <w:t>, 1969, 2333</w:t>
      </w:r>
    </w:p>
    <w:p w14:paraId="0C555124" w14:textId="5E0B4E38" w:rsidR="00446052" w:rsidRDefault="00446052" w:rsidP="00446052">
      <w:pPr>
        <w:spacing w:after="0" w:line="23" w:lineRule="atLeast"/>
        <w:jc w:val="both"/>
        <w:rPr>
          <w:rFonts w:ascii="Times New Roman" w:hAnsi="Times New Roman" w:cs="Times New Roman"/>
        </w:rPr>
      </w:pPr>
      <w:r>
        <w:rPr>
          <w:rFonts w:ascii="Times New Roman" w:hAnsi="Times New Roman" w:cs="Times New Roman"/>
        </w:rPr>
        <w:t xml:space="preserve">[60]. J. D. Worley &amp; I. M. Klotz, </w:t>
      </w:r>
      <w:r w:rsidRPr="00446052">
        <w:rPr>
          <w:rFonts w:ascii="Times New Roman" w:hAnsi="Times New Roman" w:cs="Times New Roman"/>
          <w:i/>
          <w:iCs/>
        </w:rPr>
        <w:t>J Chem Phys.,</w:t>
      </w:r>
      <w:r>
        <w:rPr>
          <w:rFonts w:ascii="Times New Roman" w:hAnsi="Times New Roman" w:cs="Times New Roman"/>
          <w:i/>
          <w:iCs/>
        </w:rPr>
        <w:t xml:space="preserve"> </w:t>
      </w:r>
      <w:r w:rsidRPr="009A595D">
        <w:rPr>
          <w:rFonts w:ascii="Times New Roman" w:hAnsi="Times New Roman" w:cs="Times New Roman"/>
        </w:rPr>
        <w:t>45</w:t>
      </w:r>
      <w:r w:rsidR="009A595D">
        <w:rPr>
          <w:rFonts w:ascii="Times New Roman" w:hAnsi="Times New Roman" w:cs="Times New Roman"/>
        </w:rPr>
        <w:t xml:space="preserve">, </w:t>
      </w:r>
      <w:r w:rsidRPr="009A595D">
        <w:rPr>
          <w:rFonts w:ascii="Times New Roman" w:hAnsi="Times New Roman" w:cs="Times New Roman"/>
        </w:rPr>
        <w:t>1966</w:t>
      </w:r>
      <w:r>
        <w:rPr>
          <w:rFonts w:ascii="Times New Roman" w:hAnsi="Times New Roman" w:cs="Times New Roman"/>
        </w:rPr>
        <w:t>, 2868</w:t>
      </w:r>
    </w:p>
    <w:p w14:paraId="40167692" w14:textId="08737D9F" w:rsidR="00446052" w:rsidRDefault="009A595D" w:rsidP="00446052">
      <w:pPr>
        <w:spacing w:after="0" w:line="23" w:lineRule="atLeast"/>
        <w:jc w:val="both"/>
        <w:rPr>
          <w:rFonts w:ascii="Times New Roman" w:hAnsi="Times New Roman" w:cs="Times New Roman"/>
        </w:rPr>
      </w:pPr>
      <w:r>
        <w:rPr>
          <w:rFonts w:ascii="Times New Roman" w:hAnsi="Times New Roman" w:cs="Times New Roman"/>
        </w:rPr>
        <w:t xml:space="preserve">[61]. </w:t>
      </w:r>
      <w:r w:rsidR="00446052">
        <w:rPr>
          <w:rFonts w:ascii="Times New Roman" w:hAnsi="Times New Roman" w:cs="Times New Roman"/>
        </w:rPr>
        <w:t>I</w:t>
      </w:r>
      <w:r>
        <w:rPr>
          <w:rFonts w:ascii="Times New Roman" w:hAnsi="Times New Roman" w:cs="Times New Roman"/>
        </w:rPr>
        <w:t>.</w:t>
      </w:r>
      <w:r w:rsidR="00446052">
        <w:rPr>
          <w:rFonts w:ascii="Times New Roman" w:hAnsi="Times New Roman" w:cs="Times New Roman"/>
        </w:rPr>
        <w:t xml:space="preserve"> M</w:t>
      </w:r>
      <w:r>
        <w:rPr>
          <w:rFonts w:ascii="Times New Roman" w:hAnsi="Times New Roman" w:cs="Times New Roman"/>
        </w:rPr>
        <w:t>.</w:t>
      </w:r>
      <w:r w:rsidR="00446052">
        <w:rPr>
          <w:rFonts w:ascii="Times New Roman" w:hAnsi="Times New Roman" w:cs="Times New Roman"/>
        </w:rPr>
        <w:t xml:space="preserve"> Klotz, </w:t>
      </w:r>
      <w:r w:rsidR="00446052" w:rsidRPr="009A595D">
        <w:rPr>
          <w:rFonts w:ascii="Times New Roman" w:hAnsi="Times New Roman" w:cs="Times New Roman"/>
          <w:i/>
          <w:iCs/>
        </w:rPr>
        <w:t>Federal Proc.</w:t>
      </w:r>
      <w:r>
        <w:rPr>
          <w:rFonts w:ascii="Times New Roman" w:hAnsi="Times New Roman" w:cs="Times New Roman"/>
        </w:rPr>
        <w:t>,</w:t>
      </w:r>
      <w:r w:rsidR="00446052">
        <w:rPr>
          <w:rFonts w:ascii="Times New Roman" w:hAnsi="Times New Roman" w:cs="Times New Roman"/>
        </w:rPr>
        <w:t xml:space="preserve"> </w:t>
      </w:r>
      <w:r w:rsidR="00446052" w:rsidRPr="009A595D">
        <w:rPr>
          <w:rFonts w:ascii="Times New Roman" w:hAnsi="Times New Roman" w:cs="Times New Roman"/>
          <w:b/>
          <w:bCs/>
        </w:rPr>
        <w:t>24</w:t>
      </w:r>
      <w:r>
        <w:rPr>
          <w:rFonts w:ascii="Times New Roman" w:hAnsi="Times New Roman" w:cs="Times New Roman"/>
        </w:rPr>
        <w:t>,</w:t>
      </w:r>
      <w:r w:rsidR="00446052">
        <w:rPr>
          <w:rFonts w:ascii="Times New Roman" w:hAnsi="Times New Roman" w:cs="Times New Roman"/>
        </w:rPr>
        <w:t xml:space="preserve"> 1965</w:t>
      </w:r>
      <w:r>
        <w:rPr>
          <w:rFonts w:ascii="Times New Roman" w:hAnsi="Times New Roman" w:cs="Times New Roman"/>
        </w:rPr>
        <w:t>,</w:t>
      </w:r>
      <w:r w:rsidR="00446052">
        <w:rPr>
          <w:rFonts w:ascii="Times New Roman" w:hAnsi="Times New Roman" w:cs="Times New Roman"/>
        </w:rPr>
        <w:t xml:space="preserve"> s 24</w:t>
      </w:r>
    </w:p>
    <w:p w14:paraId="4744DE3B" w14:textId="7CF23C72" w:rsidR="006952B0" w:rsidRDefault="006952B0" w:rsidP="006952B0">
      <w:pPr>
        <w:spacing w:after="0" w:line="23" w:lineRule="atLeast"/>
        <w:jc w:val="both"/>
        <w:rPr>
          <w:rFonts w:ascii="Times New Roman" w:hAnsi="Times New Roman" w:cs="Times New Roman"/>
        </w:rPr>
      </w:pPr>
      <w:r>
        <w:rPr>
          <w:rFonts w:ascii="Times New Roman" w:hAnsi="Times New Roman" w:cs="Times New Roman"/>
          <w:lang w:val="en-IN"/>
        </w:rPr>
        <w:t xml:space="preserve">[62]. M. M. </w:t>
      </w:r>
      <w:proofErr w:type="spellStart"/>
      <w:r>
        <w:rPr>
          <w:rFonts w:ascii="Times New Roman" w:hAnsi="Times New Roman" w:cs="Times New Roman"/>
          <w:lang w:val="en-IN"/>
        </w:rPr>
        <w:t>Marciaq</w:t>
      </w:r>
      <w:proofErr w:type="spellEnd"/>
      <w:r>
        <w:rPr>
          <w:rFonts w:ascii="Times New Roman" w:hAnsi="Times New Roman" w:cs="Times New Roman"/>
          <w:lang w:val="en-IN"/>
        </w:rPr>
        <w:t xml:space="preserve"> </w:t>
      </w:r>
      <w:proofErr w:type="spellStart"/>
      <w:r>
        <w:rPr>
          <w:rFonts w:ascii="Times New Roman" w:hAnsi="Times New Roman" w:cs="Times New Roman"/>
          <w:lang w:val="en-IN"/>
        </w:rPr>
        <w:t>Rousselot</w:t>
      </w:r>
      <w:proofErr w:type="spellEnd"/>
      <w:r>
        <w:rPr>
          <w:rFonts w:ascii="Times New Roman" w:hAnsi="Times New Roman" w:cs="Times New Roman"/>
          <w:lang w:val="en-IN"/>
        </w:rPr>
        <w:t xml:space="preserve">, A. Trobriand &amp; M. Lucas, </w:t>
      </w:r>
      <w:r w:rsidRPr="006952B0">
        <w:rPr>
          <w:rFonts w:ascii="Times New Roman" w:hAnsi="Times New Roman" w:cs="Times New Roman"/>
          <w:i/>
          <w:iCs/>
          <w:lang w:val="en-IN"/>
        </w:rPr>
        <w:t xml:space="preserve">J </w:t>
      </w:r>
      <w:proofErr w:type="spellStart"/>
      <w:r w:rsidRPr="006952B0">
        <w:rPr>
          <w:rFonts w:ascii="Times New Roman" w:hAnsi="Times New Roman" w:cs="Times New Roman"/>
          <w:i/>
          <w:iCs/>
          <w:lang w:val="en-IN"/>
        </w:rPr>
        <w:t>Phy</w:t>
      </w:r>
      <w:proofErr w:type="spellEnd"/>
      <w:r w:rsidRPr="006952B0">
        <w:rPr>
          <w:rFonts w:ascii="Times New Roman" w:hAnsi="Times New Roman" w:cs="Times New Roman"/>
          <w:i/>
          <w:iCs/>
          <w:lang w:val="en-IN"/>
        </w:rPr>
        <w:t xml:space="preserve"> Chem</w:t>
      </w:r>
      <w:r>
        <w:rPr>
          <w:rFonts w:ascii="Times New Roman" w:hAnsi="Times New Roman" w:cs="Times New Roman"/>
          <w:lang w:val="en-IN"/>
        </w:rPr>
        <w:t xml:space="preserve">, </w:t>
      </w:r>
      <w:r w:rsidRPr="006952B0">
        <w:rPr>
          <w:rFonts w:ascii="Times New Roman" w:hAnsi="Times New Roman" w:cs="Times New Roman"/>
          <w:b/>
          <w:bCs/>
          <w:lang w:val="en-IN"/>
        </w:rPr>
        <w:t>76</w:t>
      </w:r>
      <w:r>
        <w:rPr>
          <w:rFonts w:ascii="Times New Roman" w:hAnsi="Times New Roman" w:cs="Times New Roman"/>
          <w:lang w:val="en-IN"/>
        </w:rPr>
        <w:t>, 1972, 1455</w:t>
      </w:r>
    </w:p>
    <w:p w14:paraId="380E5793" w14:textId="34E43191" w:rsidR="006952B0" w:rsidRDefault="006952B0" w:rsidP="006952B0">
      <w:pPr>
        <w:spacing w:after="0" w:line="23" w:lineRule="atLeast"/>
        <w:jc w:val="both"/>
        <w:rPr>
          <w:rFonts w:ascii="Times New Roman" w:hAnsi="Times New Roman" w:cs="Times New Roman"/>
        </w:rPr>
      </w:pPr>
      <w:r>
        <w:rPr>
          <w:rFonts w:ascii="Times New Roman" w:hAnsi="Times New Roman" w:cs="Times New Roman"/>
        </w:rPr>
        <w:t xml:space="preserve">[63]. G. P. </w:t>
      </w:r>
      <w:proofErr w:type="spellStart"/>
      <w:r>
        <w:rPr>
          <w:rFonts w:ascii="Times New Roman" w:hAnsi="Times New Roman" w:cs="Times New Roman"/>
        </w:rPr>
        <w:t>Kreishman</w:t>
      </w:r>
      <w:proofErr w:type="spellEnd"/>
      <w:r>
        <w:rPr>
          <w:rFonts w:ascii="Times New Roman" w:hAnsi="Times New Roman" w:cs="Times New Roman"/>
        </w:rPr>
        <w:t xml:space="preserve"> &amp; L. Leifer, </w:t>
      </w:r>
      <w:r w:rsidRPr="006952B0">
        <w:rPr>
          <w:rFonts w:ascii="Times New Roman" w:hAnsi="Times New Roman" w:cs="Times New Roman"/>
          <w:i/>
          <w:iCs/>
        </w:rPr>
        <w:t>J Sol Chem</w:t>
      </w:r>
      <w:r>
        <w:rPr>
          <w:rFonts w:ascii="Times New Roman" w:hAnsi="Times New Roman" w:cs="Times New Roman"/>
        </w:rPr>
        <w:t xml:space="preserve">, </w:t>
      </w:r>
      <w:r w:rsidRPr="006952B0">
        <w:rPr>
          <w:rFonts w:ascii="Times New Roman" w:hAnsi="Times New Roman" w:cs="Times New Roman"/>
          <w:b/>
          <w:bCs/>
        </w:rPr>
        <w:t>7</w:t>
      </w:r>
      <w:r>
        <w:rPr>
          <w:rFonts w:ascii="Times New Roman" w:hAnsi="Times New Roman" w:cs="Times New Roman"/>
        </w:rPr>
        <w:t>, 1978, 239</w:t>
      </w:r>
    </w:p>
    <w:p w14:paraId="767D2B38" w14:textId="02627B55" w:rsidR="006952B0" w:rsidRDefault="006952B0" w:rsidP="006952B0">
      <w:pPr>
        <w:spacing w:after="0" w:line="23" w:lineRule="atLeast"/>
        <w:jc w:val="both"/>
        <w:rPr>
          <w:rFonts w:ascii="Times New Roman" w:hAnsi="Times New Roman" w:cs="Times New Roman"/>
        </w:rPr>
      </w:pPr>
      <w:r>
        <w:rPr>
          <w:rFonts w:ascii="Times New Roman" w:hAnsi="Times New Roman" w:cs="Times New Roman"/>
        </w:rPr>
        <w:t>[64]. G. Perron, N</w:t>
      </w:r>
      <w:r w:rsidR="00115A7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Desrosier</w:t>
      </w:r>
      <w:proofErr w:type="spellEnd"/>
      <w:r>
        <w:rPr>
          <w:rFonts w:ascii="Times New Roman" w:hAnsi="Times New Roman" w:cs="Times New Roman"/>
        </w:rPr>
        <w:t xml:space="preserve"> &amp; J</w:t>
      </w:r>
      <w:r w:rsidR="00115A7F">
        <w:rPr>
          <w:rFonts w:ascii="Times New Roman" w:hAnsi="Times New Roman" w:cs="Times New Roman"/>
        </w:rPr>
        <w:t>.</w:t>
      </w:r>
      <w:r>
        <w:rPr>
          <w:rFonts w:ascii="Times New Roman" w:hAnsi="Times New Roman" w:cs="Times New Roman"/>
        </w:rPr>
        <w:t xml:space="preserve"> E</w:t>
      </w:r>
      <w:r w:rsidR="00115A7F">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Desnoyers</w:t>
      </w:r>
      <w:proofErr w:type="spellEnd"/>
      <w:r>
        <w:rPr>
          <w:rFonts w:ascii="Times New Roman" w:hAnsi="Times New Roman" w:cs="Times New Roman"/>
        </w:rPr>
        <w:t xml:space="preserve">, </w:t>
      </w:r>
      <w:r w:rsidRPr="00115A7F">
        <w:rPr>
          <w:rFonts w:ascii="Times New Roman" w:hAnsi="Times New Roman" w:cs="Times New Roman"/>
          <w:i/>
          <w:iCs/>
        </w:rPr>
        <w:t>Can J Chem,</w:t>
      </w:r>
      <w:r>
        <w:rPr>
          <w:rFonts w:ascii="Times New Roman" w:hAnsi="Times New Roman" w:cs="Times New Roman"/>
        </w:rPr>
        <w:t xml:space="preserve"> </w:t>
      </w:r>
      <w:r w:rsidRPr="00115A7F">
        <w:rPr>
          <w:rFonts w:ascii="Times New Roman" w:hAnsi="Times New Roman" w:cs="Times New Roman"/>
          <w:b/>
          <w:bCs/>
        </w:rPr>
        <w:t>54</w:t>
      </w:r>
      <w:r w:rsidR="00115A7F">
        <w:rPr>
          <w:rFonts w:ascii="Times New Roman" w:hAnsi="Times New Roman" w:cs="Times New Roman"/>
        </w:rPr>
        <w:t>,</w:t>
      </w:r>
      <w:r>
        <w:rPr>
          <w:rFonts w:ascii="Times New Roman" w:hAnsi="Times New Roman" w:cs="Times New Roman"/>
        </w:rPr>
        <w:t xml:space="preserve"> 1976</w:t>
      </w:r>
      <w:r w:rsidR="00115A7F">
        <w:rPr>
          <w:rFonts w:ascii="Times New Roman" w:hAnsi="Times New Roman" w:cs="Times New Roman"/>
        </w:rPr>
        <w:t>,</w:t>
      </w:r>
      <w:r>
        <w:rPr>
          <w:rFonts w:ascii="Times New Roman" w:hAnsi="Times New Roman" w:cs="Times New Roman"/>
        </w:rPr>
        <w:t xml:space="preserve"> 2163</w:t>
      </w:r>
    </w:p>
    <w:p w14:paraId="469CCAD1" w14:textId="41F760DA" w:rsidR="00115A7F" w:rsidRPr="00115A7F" w:rsidRDefault="00115A7F" w:rsidP="00115A7F">
      <w:pPr>
        <w:spacing w:after="0" w:line="23" w:lineRule="atLeast"/>
        <w:jc w:val="both"/>
        <w:rPr>
          <w:rFonts w:ascii="Times New Roman" w:hAnsi="Times New Roman" w:cs="Times New Roman"/>
        </w:rPr>
      </w:pPr>
      <w:r w:rsidRPr="00115A7F">
        <w:rPr>
          <w:rFonts w:ascii="Times New Roman" w:hAnsi="Times New Roman" w:cs="Times New Roman"/>
        </w:rPr>
        <w:t>[65]. K</w:t>
      </w:r>
      <w:r>
        <w:rPr>
          <w:rFonts w:ascii="Times New Roman" w:hAnsi="Times New Roman" w:cs="Times New Roman"/>
        </w:rPr>
        <w:t>.</w:t>
      </w:r>
      <w:r w:rsidRPr="00115A7F">
        <w:rPr>
          <w:rFonts w:ascii="Times New Roman" w:hAnsi="Times New Roman" w:cs="Times New Roman"/>
        </w:rPr>
        <w:t xml:space="preserve"> </w:t>
      </w:r>
      <w:proofErr w:type="spellStart"/>
      <w:r w:rsidRPr="00115A7F">
        <w:rPr>
          <w:rFonts w:ascii="Times New Roman" w:hAnsi="Times New Roman" w:cs="Times New Roman"/>
        </w:rPr>
        <w:t>Takaizumi</w:t>
      </w:r>
      <w:proofErr w:type="spellEnd"/>
      <w:r w:rsidRPr="00115A7F">
        <w:rPr>
          <w:rFonts w:ascii="Times New Roman" w:hAnsi="Times New Roman" w:cs="Times New Roman"/>
        </w:rPr>
        <w:t>, T</w:t>
      </w:r>
      <w:r>
        <w:rPr>
          <w:rFonts w:ascii="Times New Roman" w:hAnsi="Times New Roman" w:cs="Times New Roman"/>
        </w:rPr>
        <w:t>.</w:t>
      </w:r>
      <w:r w:rsidRPr="00115A7F">
        <w:rPr>
          <w:rFonts w:ascii="Times New Roman" w:hAnsi="Times New Roman" w:cs="Times New Roman"/>
        </w:rPr>
        <w:t xml:space="preserve"> Wakabayashi, </w:t>
      </w:r>
      <w:r w:rsidRPr="00115A7F">
        <w:rPr>
          <w:rFonts w:ascii="Times New Roman" w:hAnsi="Times New Roman" w:cs="Times New Roman"/>
          <w:i/>
          <w:iCs/>
        </w:rPr>
        <w:t xml:space="preserve">Bull Chem Soc </w:t>
      </w:r>
      <w:proofErr w:type="spellStart"/>
      <w:r w:rsidRPr="00115A7F">
        <w:rPr>
          <w:rFonts w:ascii="Times New Roman" w:hAnsi="Times New Roman" w:cs="Times New Roman"/>
          <w:i/>
          <w:iCs/>
        </w:rPr>
        <w:t>Jpn</w:t>
      </w:r>
      <w:proofErr w:type="spellEnd"/>
      <w:r w:rsidRPr="00115A7F">
        <w:rPr>
          <w:rFonts w:ascii="Times New Roman" w:hAnsi="Times New Roman" w:cs="Times New Roman"/>
        </w:rPr>
        <w:t xml:space="preserve">, </w:t>
      </w:r>
      <w:r w:rsidRPr="00115A7F">
        <w:rPr>
          <w:rFonts w:ascii="Times New Roman" w:hAnsi="Times New Roman" w:cs="Times New Roman"/>
          <w:b/>
          <w:bCs/>
        </w:rPr>
        <w:t>55</w:t>
      </w:r>
      <w:r w:rsidRPr="00115A7F">
        <w:rPr>
          <w:rFonts w:ascii="Times New Roman" w:hAnsi="Times New Roman" w:cs="Times New Roman"/>
        </w:rPr>
        <w:t>,</w:t>
      </w:r>
      <w:r>
        <w:rPr>
          <w:rFonts w:ascii="Times New Roman" w:hAnsi="Times New Roman" w:cs="Times New Roman"/>
        </w:rPr>
        <w:t xml:space="preserve"> </w:t>
      </w:r>
      <w:r w:rsidRPr="00115A7F">
        <w:rPr>
          <w:rFonts w:ascii="Times New Roman" w:hAnsi="Times New Roman" w:cs="Times New Roman"/>
        </w:rPr>
        <w:t>1982, 2239</w:t>
      </w:r>
    </w:p>
    <w:p w14:paraId="29098486" w14:textId="5F293125" w:rsidR="0020287B" w:rsidRDefault="0020287B" w:rsidP="0020287B">
      <w:pPr>
        <w:spacing w:after="0" w:line="23" w:lineRule="atLeast"/>
        <w:jc w:val="both"/>
        <w:rPr>
          <w:rFonts w:ascii="Times New Roman" w:hAnsi="Times New Roman" w:cs="Times New Roman"/>
        </w:rPr>
      </w:pPr>
      <w:r>
        <w:rPr>
          <w:rFonts w:ascii="Times New Roman" w:hAnsi="Times New Roman" w:cs="Times New Roman"/>
        </w:rPr>
        <w:t xml:space="preserve">[66]. S. Subramanian &amp; J. C. Ahluwalia, </w:t>
      </w:r>
      <w:r w:rsidRPr="0020287B">
        <w:rPr>
          <w:rFonts w:ascii="Times New Roman" w:hAnsi="Times New Roman" w:cs="Times New Roman"/>
          <w:i/>
          <w:iCs/>
        </w:rPr>
        <w:t xml:space="preserve">J </w:t>
      </w:r>
      <w:proofErr w:type="spellStart"/>
      <w:r w:rsidRPr="0020287B">
        <w:rPr>
          <w:rFonts w:ascii="Times New Roman" w:hAnsi="Times New Roman" w:cs="Times New Roman"/>
          <w:i/>
          <w:iCs/>
        </w:rPr>
        <w:t>Phy</w:t>
      </w:r>
      <w:proofErr w:type="spellEnd"/>
      <w:r w:rsidRPr="0020287B">
        <w:rPr>
          <w:rFonts w:ascii="Times New Roman" w:hAnsi="Times New Roman" w:cs="Times New Roman"/>
          <w:i/>
          <w:iCs/>
        </w:rPr>
        <w:t xml:space="preserve"> Chem</w:t>
      </w:r>
      <w:r>
        <w:rPr>
          <w:rFonts w:ascii="Times New Roman" w:hAnsi="Times New Roman" w:cs="Times New Roman"/>
        </w:rPr>
        <w:t xml:space="preserve">, </w:t>
      </w:r>
      <w:r w:rsidRPr="0020287B">
        <w:rPr>
          <w:rFonts w:ascii="Times New Roman" w:hAnsi="Times New Roman" w:cs="Times New Roman"/>
          <w:b/>
          <w:bCs/>
        </w:rPr>
        <w:t>72</w:t>
      </w:r>
      <w:r>
        <w:rPr>
          <w:rFonts w:ascii="Times New Roman" w:hAnsi="Times New Roman" w:cs="Times New Roman"/>
        </w:rPr>
        <w:t xml:space="preserve">, 1968, 2525. </w:t>
      </w:r>
    </w:p>
    <w:p w14:paraId="6D2DD601" w14:textId="3D64F237" w:rsidR="0020287B" w:rsidRDefault="0020287B" w:rsidP="0020287B">
      <w:pPr>
        <w:spacing w:after="0" w:line="23" w:lineRule="atLeast"/>
        <w:jc w:val="both"/>
        <w:rPr>
          <w:rFonts w:ascii="Times New Roman" w:hAnsi="Times New Roman" w:cs="Times New Roman"/>
        </w:rPr>
      </w:pPr>
      <w:r>
        <w:rPr>
          <w:rFonts w:ascii="Times New Roman" w:hAnsi="Times New Roman" w:cs="Times New Roman"/>
        </w:rPr>
        <w:t xml:space="preserve">[67]. T. S. Sharma &amp; J. C. Ahluwalia, </w:t>
      </w:r>
      <w:r w:rsidRPr="0020287B">
        <w:rPr>
          <w:rFonts w:ascii="Times New Roman" w:hAnsi="Times New Roman" w:cs="Times New Roman"/>
          <w:i/>
          <w:iCs/>
        </w:rPr>
        <w:t xml:space="preserve">J </w:t>
      </w:r>
      <w:proofErr w:type="spellStart"/>
      <w:r w:rsidRPr="0020287B">
        <w:rPr>
          <w:rFonts w:ascii="Times New Roman" w:hAnsi="Times New Roman" w:cs="Times New Roman"/>
          <w:i/>
          <w:iCs/>
        </w:rPr>
        <w:t>Phy</w:t>
      </w:r>
      <w:proofErr w:type="spellEnd"/>
      <w:r w:rsidRPr="0020287B">
        <w:rPr>
          <w:rFonts w:ascii="Times New Roman" w:hAnsi="Times New Roman" w:cs="Times New Roman"/>
          <w:i/>
          <w:iCs/>
        </w:rPr>
        <w:t xml:space="preserve"> Chem</w:t>
      </w:r>
      <w:r>
        <w:rPr>
          <w:rFonts w:ascii="Times New Roman" w:hAnsi="Times New Roman" w:cs="Times New Roman"/>
        </w:rPr>
        <w:t xml:space="preserve">, </w:t>
      </w:r>
      <w:r w:rsidRPr="0020287B">
        <w:rPr>
          <w:rFonts w:ascii="Times New Roman" w:hAnsi="Times New Roman" w:cs="Times New Roman"/>
          <w:b/>
          <w:bCs/>
        </w:rPr>
        <w:t>74</w:t>
      </w:r>
      <w:r>
        <w:rPr>
          <w:rFonts w:ascii="Times New Roman" w:hAnsi="Times New Roman" w:cs="Times New Roman"/>
        </w:rPr>
        <w:t>, 1970, 3547</w:t>
      </w:r>
    </w:p>
    <w:p w14:paraId="133339B6" w14:textId="5B212323" w:rsidR="00750A77" w:rsidRPr="00750A77" w:rsidRDefault="00750A77" w:rsidP="00750A77">
      <w:pPr>
        <w:spacing w:after="0" w:line="23" w:lineRule="atLeast"/>
        <w:jc w:val="both"/>
        <w:rPr>
          <w:rFonts w:ascii="Times New Roman" w:hAnsi="Times New Roman" w:cs="Times New Roman"/>
        </w:rPr>
      </w:pPr>
      <w:r w:rsidRPr="00750A77">
        <w:rPr>
          <w:rFonts w:ascii="Times New Roman" w:hAnsi="Times New Roman" w:cs="Times New Roman"/>
        </w:rPr>
        <w:t>[68]. A</w:t>
      </w:r>
      <w:r>
        <w:rPr>
          <w:rFonts w:ascii="Times New Roman" w:hAnsi="Times New Roman" w:cs="Times New Roman"/>
        </w:rPr>
        <w:t>.</w:t>
      </w:r>
      <w:r w:rsidRPr="00750A77">
        <w:rPr>
          <w:rFonts w:ascii="Times New Roman" w:hAnsi="Times New Roman" w:cs="Times New Roman"/>
        </w:rPr>
        <w:t xml:space="preserve"> M</w:t>
      </w:r>
      <w:r>
        <w:rPr>
          <w:rFonts w:ascii="Times New Roman" w:hAnsi="Times New Roman" w:cs="Times New Roman"/>
        </w:rPr>
        <w:t>.</w:t>
      </w:r>
      <w:r w:rsidRPr="00750A77">
        <w:rPr>
          <w:rFonts w:ascii="Times New Roman" w:hAnsi="Times New Roman" w:cs="Times New Roman"/>
        </w:rPr>
        <w:t xml:space="preserve"> Deshpande, Ph.D. Thesis, Nagpur University, 1997</w:t>
      </w:r>
    </w:p>
    <w:p w14:paraId="56FC6013" w14:textId="66F8A954" w:rsidR="00750A77" w:rsidRDefault="00750A77" w:rsidP="0022146B">
      <w:pPr>
        <w:spacing w:after="0" w:line="23" w:lineRule="atLeast"/>
        <w:rPr>
          <w:rFonts w:ascii="Times New Roman" w:hAnsi="Times New Roman" w:cs="Times New Roman"/>
        </w:rPr>
      </w:pPr>
      <w:r w:rsidRPr="00750A77">
        <w:rPr>
          <w:rFonts w:ascii="Times New Roman" w:hAnsi="Times New Roman" w:cs="Times New Roman"/>
        </w:rPr>
        <w:t>[69]. A</w:t>
      </w:r>
      <w:r>
        <w:rPr>
          <w:rFonts w:ascii="Times New Roman" w:hAnsi="Times New Roman" w:cs="Times New Roman"/>
        </w:rPr>
        <w:t>.</w:t>
      </w:r>
      <w:r w:rsidRPr="00750A77">
        <w:rPr>
          <w:rFonts w:ascii="Times New Roman" w:hAnsi="Times New Roman" w:cs="Times New Roman"/>
        </w:rPr>
        <w:t xml:space="preserve"> M</w:t>
      </w:r>
      <w:r>
        <w:rPr>
          <w:rFonts w:ascii="Times New Roman" w:hAnsi="Times New Roman" w:cs="Times New Roman"/>
        </w:rPr>
        <w:t>.</w:t>
      </w:r>
      <w:r w:rsidRPr="00750A77">
        <w:rPr>
          <w:rFonts w:ascii="Times New Roman" w:hAnsi="Times New Roman" w:cs="Times New Roman"/>
        </w:rPr>
        <w:t xml:space="preserve"> Deshpande, W</w:t>
      </w:r>
      <w:r>
        <w:rPr>
          <w:rFonts w:ascii="Times New Roman" w:hAnsi="Times New Roman" w:cs="Times New Roman"/>
        </w:rPr>
        <w:t>.</w:t>
      </w:r>
      <w:r w:rsidRPr="00750A77">
        <w:rPr>
          <w:rFonts w:ascii="Times New Roman" w:hAnsi="Times New Roman" w:cs="Times New Roman"/>
        </w:rPr>
        <w:t xml:space="preserve"> K</w:t>
      </w:r>
      <w:r>
        <w:rPr>
          <w:rFonts w:ascii="Times New Roman" w:hAnsi="Times New Roman" w:cs="Times New Roman"/>
        </w:rPr>
        <w:t>.</w:t>
      </w:r>
      <w:r w:rsidRPr="00750A77">
        <w:rPr>
          <w:rFonts w:ascii="Times New Roman" w:hAnsi="Times New Roman" w:cs="Times New Roman"/>
        </w:rPr>
        <w:t xml:space="preserve"> Pokale, A</w:t>
      </w:r>
      <w:r>
        <w:rPr>
          <w:rFonts w:ascii="Times New Roman" w:hAnsi="Times New Roman" w:cs="Times New Roman"/>
        </w:rPr>
        <w:t>.</w:t>
      </w:r>
      <w:r w:rsidRPr="00750A77">
        <w:rPr>
          <w:rFonts w:ascii="Times New Roman" w:hAnsi="Times New Roman" w:cs="Times New Roman"/>
        </w:rPr>
        <w:t xml:space="preserve"> W</w:t>
      </w:r>
      <w:r>
        <w:rPr>
          <w:rFonts w:ascii="Times New Roman" w:hAnsi="Times New Roman" w:cs="Times New Roman"/>
        </w:rPr>
        <w:t>.</w:t>
      </w:r>
      <w:r w:rsidRPr="00750A77">
        <w:rPr>
          <w:rFonts w:ascii="Times New Roman" w:hAnsi="Times New Roman" w:cs="Times New Roman"/>
        </w:rPr>
        <w:t xml:space="preserve"> Pokale</w:t>
      </w:r>
      <w:r w:rsidRPr="00750A77">
        <w:rPr>
          <w:rFonts w:ascii="Times New Roman" w:hAnsi="Times New Roman" w:cs="Times New Roman"/>
          <w:b/>
          <w:bCs/>
          <w:color w:val="000000" w:themeColor="text1"/>
        </w:rPr>
        <w:t xml:space="preserve">, </w:t>
      </w:r>
      <w:r w:rsidRPr="00750A77">
        <w:rPr>
          <w:rFonts w:ascii="Times New Roman" w:hAnsi="Times New Roman" w:cs="Times New Roman"/>
          <w:lang w:val="en-IN"/>
        </w:rPr>
        <w:t xml:space="preserve">J Res &amp; Dev </w:t>
      </w:r>
      <w:proofErr w:type="spellStart"/>
      <w:r w:rsidRPr="00750A77">
        <w:rPr>
          <w:rFonts w:ascii="Times New Roman" w:hAnsi="Times New Roman" w:cs="Times New Roman"/>
          <w:lang w:val="en-IN"/>
        </w:rPr>
        <w:t>Multidis</w:t>
      </w:r>
      <w:proofErr w:type="spellEnd"/>
      <w:r w:rsidRPr="00750A77">
        <w:rPr>
          <w:rFonts w:ascii="Times New Roman" w:hAnsi="Times New Roman" w:cs="Times New Roman"/>
          <w:lang w:val="en-IN"/>
        </w:rPr>
        <w:t xml:space="preserve"> Int Ref,</w:t>
      </w:r>
      <w:r w:rsidRPr="00750A77">
        <w:rPr>
          <w:rFonts w:ascii="Times New Roman" w:hAnsi="Times New Roman" w:cs="Times New Roman"/>
          <w:color w:val="000000" w:themeColor="text1"/>
        </w:rPr>
        <w:t xml:space="preserve"> 2020</w:t>
      </w:r>
      <w:r>
        <w:rPr>
          <w:rFonts w:ascii="Times New Roman" w:hAnsi="Times New Roman" w:cs="Times New Roman"/>
          <w:color w:val="000000" w:themeColor="text1"/>
        </w:rPr>
        <w:t xml:space="preserve">, </w:t>
      </w:r>
      <w:r w:rsidRPr="00750A77">
        <w:rPr>
          <w:rFonts w:ascii="Times New Roman" w:hAnsi="Times New Roman" w:cs="Times New Roman"/>
        </w:rPr>
        <w:t>389-395</w:t>
      </w:r>
    </w:p>
    <w:p w14:paraId="144A79F7" w14:textId="1A9CFCB2" w:rsidR="0022146B" w:rsidRPr="003366A0" w:rsidRDefault="0022146B" w:rsidP="0022146B">
      <w:pPr>
        <w:spacing w:after="0" w:line="23" w:lineRule="atLeast"/>
        <w:jc w:val="both"/>
        <w:rPr>
          <w:rFonts w:ascii="Times New Roman" w:hAnsi="Times New Roman" w:cs="Times New Roman"/>
          <w:b/>
          <w:bCs/>
        </w:rPr>
      </w:pPr>
      <w:r>
        <w:rPr>
          <w:rFonts w:ascii="Times New Roman" w:hAnsi="Times New Roman" w:cs="Times New Roman"/>
        </w:rPr>
        <w:t xml:space="preserve">[70]. Hand book of Chem &amp; Phys, </w:t>
      </w:r>
      <w:r>
        <w:rPr>
          <w:rFonts w:ascii="Times New Roman" w:hAnsi="Times New Roman" w:cs="Times New Roman"/>
          <w:i/>
          <w:iCs/>
        </w:rPr>
        <w:t>The Chemical Rubber Co</w:t>
      </w:r>
      <w:r>
        <w:rPr>
          <w:rFonts w:ascii="Times New Roman" w:hAnsi="Times New Roman" w:cs="Times New Roman"/>
        </w:rPr>
        <w:t xml:space="preserve">. Cleve land Ohio, 1968, </w:t>
      </w:r>
      <w:r>
        <w:rPr>
          <w:rFonts w:ascii="Times New Roman" w:hAnsi="Times New Roman" w:cs="Times New Roman"/>
          <w:b/>
          <w:bCs/>
        </w:rPr>
        <w:t>48</w:t>
      </w:r>
      <w:r w:rsidRPr="003366A0">
        <w:rPr>
          <w:rFonts w:ascii="Times New Roman" w:hAnsi="Times New Roman" w:cs="Times New Roman"/>
          <w:b/>
          <w:bCs/>
          <w:vertAlign w:val="superscript"/>
        </w:rPr>
        <w:t>th</w:t>
      </w:r>
      <w:r w:rsidRPr="003366A0">
        <w:rPr>
          <w:rFonts w:ascii="Times New Roman" w:hAnsi="Times New Roman" w:cs="Times New Roman"/>
        </w:rPr>
        <w:t>Ed.</w:t>
      </w:r>
    </w:p>
    <w:p w14:paraId="647C98E6" w14:textId="1B94F918" w:rsidR="006C0E90" w:rsidRPr="00393A0D" w:rsidRDefault="006C0E90" w:rsidP="006C0E90">
      <w:pPr>
        <w:spacing w:after="0" w:line="23" w:lineRule="atLeast"/>
        <w:jc w:val="both"/>
        <w:rPr>
          <w:rFonts w:ascii="Times New Roman" w:hAnsi="Times New Roman" w:cs="Times New Roman"/>
        </w:rPr>
      </w:pPr>
      <w:r>
        <w:rPr>
          <w:rFonts w:ascii="Times New Roman" w:hAnsi="Times New Roman" w:cs="Times New Roman"/>
        </w:rPr>
        <w:t xml:space="preserve">[71]. </w:t>
      </w:r>
      <w:r>
        <w:rPr>
          <w:rFonts w:ascii="Times New Roman" w:eastAsia="Times New Roman" w:hAnsi="Times New Roman" w:cs="Times New Roman"/>
        </w:rPr>
        <w:t xml:space="preserve">M. V. </w:t>
      </w:r>
      <w:proofErr w:type="spellStart"/>
      <w:r>
        <w:rPr>
          <w:rFonts w:ascii="Times New Roman" w:eastAsia="Times New Roman" w:hAnsi="Times New Roman" w:cs="Times New Roman"/>
        </w:rPr>
        <w:t>Kaulgud</w:t>
      </w:r>
      <w:proofErr w:type="spellEnd"/>
      <w:r>
        <w:rPr>
          <w:rFonts w:ascii="Times New Roman" w:eastAsia="Times New Roman" w:hAnsi="Times New Roman" w:cs="Times New Roman"/>
        </w:rPr>
        <w:t xml:space="preserve">, K. S. M. Rao, </w:t>
      </w:r>
      <w:r>
        <w:rPr>
          <w:rFonts w:ascii="Times New Roman" w:eastAsia="Times New Roman" w:hAnsi="Times New Roman" w:cs="Times New Roman"/>
          <w:i/>
          <w:iCs/>
        </w:rPr>
        <w:t>Indian J Chem</w:t>
      </w:r>
      <w:r>
        <w:rPr>
          <w:rFonts w:ascii="Times New Roman" w:eastAsia="Times New Roman" w:hAnsi="Times New Roman" w:cs="Times New Roman"/>
        </w:rPr>
        <w:t xml:space="preserve">, </w:t>
      </w:r>
      <w:r>
        <w:rPr>
          <w:rFonts w:ascii="Times New Roman" w:eastAsia="Times New Roman" w:hAnsi="Times New Roman" w:cs="Times New Roman"/>
          <w:b/>
          <w:bCs/>
        </w:rPr>
        <w:t>27A</w:t>
      </w:r>
      <w:r>
        <w:rPr>
          <w:rFonts w:ascii="Times New Roman" w:eastAsia="Times New Roman" w:hAnsi="Times New Roman" w:cs="Times New Roman"/>
        </w:rPr>
        <w:t>, 1988, 12-17</w:t>
      </w:r>
    </w:p>
    <w:p w14:paraId="0AA9239F" w14:textId="6F3862D7" w:rsidR="006C0E90" w:rsidRDefault="006C0E90" w:rsidP="00666B2B">
      <w:pPr>
        <w:spacing w:after="0"/>
        <w:jc w:val="both"/>
        <w:rPr>
          <w:rFonts w:ascii="Times New Roman" w:hAnsi="Times New Roman" w:cs="Times New Roman"/>
        </w:rPr>
      </w:pPr>
      <w:r>
        <w:rPr>
          <w:rFonts w:ascii="Times New Roman" w:hAnsi="Times New Roman" w:cs="Times New Roman"/>
        </w:rPr>
        <w:t xml:space="preserve">[72]. V. S. </w:t>
      </w:r>
      <w:proofErr w:type="spellStart"/>
      <w:r>
        <w:rPr>
          <w:rFonts w:ascii="Times New Roman" w:hAnsi="Times New Roman" w:cs="Times New Roman"/>
        </w:rPr>
        <w:t>Bhagade</w:t>
      </w:r>
      <w:proofErr w:type="spellEnd"/>
      <w:r>
        <w:rPr>
          <w:rFonts w:ascii="Times New Roman" w:hAnsi="Times New Roman" w:cs="Times New Roman"/>
        </w:rPr>
        <w:t xml:space="preserve"> – Ph.D. Thesis, Nagpur University, 1984 </w:t>
      </w:r>
    </w:p>
    <w:p w14:paraId="6C840F5C" w14:textId="5E40729F" w:rsidR="00666B2B" w:rsidRDefault="00666B2B" w:rsidP="00666B2B">
      <w:pPr>
        <w:spacing w:after="0" w:line="23" w:lineRule="atLeast"/>
        <w:jc w:val="both"/>
        <w:rPr>
          <w:rFonts w:ascii="Times New Roman" w:eastAsia="Times New Roman" w:hAnsi="Times New Roman" w:cs="Times New Roman"/>
        </w:rPr>
      </w:pPr>
      <w:r>
        <w:rPr>
          <w:rFonts w:ascii="Times New Roman" w:hAnsi="Times New Roman" w:cs="Times New Roman"/>
        </w:rPr>
        <w:t xml:space="preserve">[73]. M V </w:t>
      </w:r>
      <w:proofErr w:type="spellStart"/>
      <w:r>
        <w:rPr>
          <w:rFonts w:ascii="Times New Roman" w:hAnsi="Times New Roman" w:cs="Times New Roman"/>
        </w:rPr>
        <w:t>Kaulgud</w:t>
      </w:r>
      <w:proofErr w:type="spellEnd"/>
      <w:r>
        <w:rPr>
          <w:rFonts w:ascii="Times New Roman" w:hAnsi="Times New Roman" w:cs="Times New Roman"/>
        </w:rPr>
        <w:t xml:space="preserve">, G H Pandya, </w:t>
      </w:r>
      <w:r>
        <w:rPr>
          <w:rFonts w:ascii="Times New Roman" w:eastAsia="Times New Roman" w:hAnsi="Times New Roman" w:cs="Times New Roman"/>
          <w:i/>
          <w:iCs/>
        </w:rPr>
        <w:t>Indian J Chem</w:t>
      </w:r>
      <w:r>
        <w:rPr>
          <w:rFonts w:ascii="Times New Roman" w:eastAsia="Times New Roman" w:hAnsi="Times New Roman" w:cs="Times New Roman"/>
        </w:rPr>
        <w:t xml:space="preserve">, </w:t>
      </w:r>
      <w:r w:rsidR="002D56D8">
        <w:rPr>
          <w:rFonts w:ascii="Times New Roman" w:eastAsia="Times New Roman" w:hAnsi="Times New Roman" w:cs="Times New Roman"/>
          <w:b/>
          <w:bCs/>
        </w:rPr>
        <w:t>14</w:t>
      </w:r>
      <w:proofErr w:type="gramStart"/>
      <w:r w:rsidR="002D56D8">
        <w:rPr>
          <w:rFonts w:ascii="Times New Roman" w:eastAsia="Times New Roman" w:hAnsi="Times New Roman" w:cs="Times New Roman"/>
          <w:b/>
          <w:bCs/>
        </w:rPr>
        <w:t>A</w:t>
      </w:r>
      <w:r w:rsidR="002D56D8">
        <w:rPr>
          <w:rFonts w:ascii="Times New Roman" w:eastAsia="Times New Roman" w:hAnsi="Times New Roman" w:cs="Times New Roman"/>
        </w:rPr>
        <w:t xml:space="preserve"> ,</w:t>
      </w:r>
      <w:proofErr w:type="gramEnd"/>
      <w:r w:rsidR="002D56D8">
        <w:rPr>
          <w:rFonts w:ascii="Times New Roman" w:eastAsia="Times New Roman" w:hAnsi="Times New Roman" w:cs="Times New Roman"/>
        </w:rPr>
        <w:t xml:space="preserve"> </w:t>
      </w:r>
      <w:r>
        <w:rPr>
          <w:rFonts w:ascii="Times New Roman" w:eastAsia="Times New Roman" w:hAnsi="Times New Roman" w:cs="Times New Roman"/>
        </w:rPr>
        <w:t>1976, 91-93</w:t>
      </w:r>
    </w:p>
    <w:p w14:paraId="2F3F225B" w14:textId="2AC75CB3" w:rsidR="00666B2B" w:rsidRDefault="00666B2B" w:rsidP="00666B2B">
      <w:pPr>
        <w:spacing w:after="0" w:line="23" w:lineRule="atLeast"/>
        <w:jc w:val="both"/>
        <w:rPr>
          <w:rFonts w:ascii="Times New Roman" w:hAnsi="Times New Roman" w:cs="Times New Roman"/>
        </w:rPr>
      </w:pPr>
      <w:r>
        <w:rPr>
          <w:rFonts w:ascii="Times New Roman" w:hAnsi="Times New Roman" w:cs="Times New Roman"/>
        </w:rPr>
        <w:t xml:space="preserve">[74]. </w:t>
      </w:r>
      <w:proofErr w:type="spellStart"/>
      <w:r>
        <w:rPr>
          <w:rFonts w:ascii="Times New Roman" w:hAnsi="Times New Roman" w:cs="Times New Roman"/>
        </w:rPr>
        <w:t>Seigfried</w:t>
      </w:r>
      <w:proofErr w:type="spellEnd"/>
      <w:r>
        <w:rPr>
          <w:rFonts w:ascii="Times New Roman" w:hAnsi="Times New Roman" w:cs="Times New Roman"/>
        </w:rPr>
        <w:t xml:space="preserve"> </w:t>
      </w:r>
      <w:proofErr w:type="spellStart"/>
      <w:r>
        <w:rPr>
          <w:rFonts w:ascii="Times New Roman" w:hAnsi="Times New Roman" w:cs="Times New Roman"/>
        </w:rPr>
        <w:t>Lindenbaum</w:t>
      </w:r>
      <w:proofErr w:type="spellEnd"/>
      <w:r>
        <w:rPr>
          <w:rFonts w:ascii="Times New Roman" w:hAnsi="Times New Roman" w:cs="Times New Roman"/>
        </w:rPr>
        <w:t xml:space="preserve">, </w:t>
      </w:r>
      <w:r>
        <w:rPr>
          <w:rFonts w:ascii="Times New Roman" w:hAnsi="Times New Roman" w:cs="Times New Roman"/>
          <w:i/>
          <w:iCs/>
        </w:rPr>
        <w:t xml:space="preserve">J Chem </w:t>
      </w:r>
      <w:proofErr w:type="spellStart"/>
      <w:r>
        <w:rPr>
          <w:rFonts w:ascii="Times New Roman" w:hAnsi="Times New Roman" w:cs="Times New Roman"/>
          <w:i/>
          <w:iCs/>
        </w:rPr>
        <w:t>Thermodyn</w:t>
      </w:r>
      <w:proofErr w:type="spellEnd"/>
      <w:r>
        <w:rPr>
          <w:rFonts w:ascii="Times New Roman" w:hAnsi="Times New Roman" w:cs="Times New Roman"/>
          <w:i/>
          <w:iCs/>
        </w:rPr>
        <w:t>,</w:t>
      </w:r>
      <w:r>
        <w:rPr>
          <w:rFonts w:ascii="Times New Roman" w:hAnsi="Times New Roman" w:cs="Times New Roman"/>
        </w:rPr>
        <w:t xml:space="preserve"> </w:t>
      </w:r>
      <w:r>
        <w:rPr>
          <w:rFonts w:ascii="Times New Roman" w:hAnsi="Times New Roman" w:cs="Times New Roman"/>
          <w:b/>
          <w:bCs/>
        </w:rPr>
        <w:t>3</w:t>
      </w:r>
      <w:r>
        <w:rPr>
          <w:rFonts w:ascii="Times New Roman" w:hAnsi="Times New Roman" w:cs="Times New Roman"/>
        </w:rPr>
        <w:t>, 1971, 625-629</w:t>
      </w:r>
    </w:p>
    <w:p w14:paraId="2415BE40" w14:textId="288451E3" w:rsidR="00666B2B" w:rsidRDefault="00666B2B" w:rsidP="00666B2B">
      <w:pPr>
        <w:spacing w:after="0" w:line="23" w:lineRule="atLeast"/>
        <w:jc w:val="both"/>
        <w:rPr>
          <w:rFonts w:ascii="Times New Roman" w:hAnsi="Times New Roman" w:cs="Times New Roman"/>
        </w:rPr>
      </w:pPr>
      <w:r>
        <w:rPr>
          <w:rFonts w:ascii="Times New Roman" w:hAnsi="Times New Roman" w:cs="Times New Roman"/>
        </w:rPr>
        <w:t>[75]. K</w:t>
      </w:r>
      <w:r w:rsidR="001A1372">
        <w:rPr>
          <w:rFonts w:ascii="Times New Roman" w:hAnsi="Times New Roman" w:cs="Times New Roman"/>
        </w:rPr>
        <w:t>.</w:t>
      </w:r>
      <w:r>
        <w:rPr>
          <w:rFonts w:ascii="Times New Roman" w:hAnsi="Times New Roman" w:cs="Times New Roman"/>
        </w:rPr>
        <w:t xml:space="preserve"> A</w:t>
      </w:r>
      <w:r w:rsidR="001A1372">
        <w:rPr>
          <w:rFonts w:ascii="Times New Roman" w:hAnsi="Times New Roman" w:cs="Times New Roman"/>
        </w:rPr>
        <w:t>.</w:t>
      </w:r>
      <w:r>
        <w:rPr>
          <w:rFonts w:ascii="Times New Roman" w:hAnsi="Times New Roman" w:cs="Times New Roman"/>
        </w:rPr>
        <w:t xml:space="preserve"> (Jr) Hartman, </w:t>
      </w:r>
      <w:r>
        <w:rPr>
          <w:rFonts w:ascii="Times New Roman" w:hAnsi="Times New Roman" w:cs="Times New Roman"/>
          <w:i/>
          <w:iCs/>
        </w:rPr>
        <w:t>J Phys Chem</w:t>
      </w:r>
      <w:r>
        <w:rPr>
          <w:rFonts w:ascii="Times New Roman" w:hAnsi="Times New Roman" w:cs="Times New Roman"/>
        </w:rPr>
        <w:t xml:space="preserve">, </w:t>
      </w:r>
      <w:r>
        <w:rPr>
          <w:rFonts w:ascii="Times New Roman" w:hAnsi="Times New Roman" w:cs="Times New Roman"/>
          <w:b/>
          <w:bCs/>
        </w:rPr>
        <w:t>70</w:t>
      </w:r>
      <w:r>
        <w:rPr>
          <w:rFonts w:ascii="Times New Roman" w:hAnsi="Times New Roman" w:cs="Times New Roman"/>
        </w:rPr>
        <w:t>, 1960, 270</w:t>
      </w:r>
    </w:p>
    <w:p w14:paraId="713051C6" w14:textId="3C90DC41" w:rsidR="00666B2B" w:rsidRDefault="00666B2B" w:rsidP="00666B2B">
      <w:pPr>
        <w:spacing w:after="0" w:line="23" w:lineRule="atLeast"/>
        <w:jc w:val="both"/>
        <w:rPr>
          <w:rFonts w:ascii="Times New Roman" w:hAnsi="Times New Roman" w:cs="Times New Roman"/>
        </w:rPr>
      </w:pPr>
      <w:r>
        <w:rPr>
          <w:rFonts w:ascii="Times New Roman" w:hAnsi="Times New Roman" w:cs="Times New Roman"/>
        </w:rPr>
        <w:t xml:space="preserve">[76]. Diamond, </w:t>
      </w:r>
      <w:r>
        <w:rPr>
          <w:rFonts w:ascii="Times New Roman" w:hAnsi="Times New Roman" w:cs="Times New Roman"/>
          <w:i/>
          <w:iCs/>
        </w:rPr>
        <w:t>J Phys Chem</w:t>
      </w:r>
      <w:r>
        <w:rPr>
          <w:rFonts w:ascii="Times New Roman" w:hAnsi="Times New Roman" w:cs="Times New Roman"/>
        </w:rPr>
        <w:t>,</w:t>
      </w:r>
      <w:r w:rsidR="001A1372">
        <w:rPr>
          <w:rFonts w:ascii="Times New Roman" w:hAnsi="Times New Roman" w:cs="Times New Roman"/>
        </w:rPr>
        <w:t xml:space="preserve"> </w:t>
      </w:r>
      <w:r w:rsidR="001A1372">
        <w:rPr>
          <w:rFonts w:ascii="Times New Roman" w:hAnsi="Times New Roman" w:cs="Times New Roman"/>
          <w:b/>
          <w:bCs/>
        </w:rPr>
        <w:t>67</w:t>
      </w:r>
      <w:r w:rsidR="001A1372">
        <w:rPr>
          <w:rFonts w:ascii="Times New Roman" w:hAnsi="Times New Roman" w:cs="Times New Roman"/>
        </w:rPr>
        <w:t xml:space="preserve">, </w:t>
      </w:r>
      <w:r>
        <w:rPr>
          <w:rFonts w:ascii="Times New Roman" w:hAnsi="Times New Roman" w:cs="Times New Roman"/>
        </w:rPr>
        <w:t>1963, 2513</w:t>
      </w:r>
    </w:p>
    <w:p w14:paraId="3E4EF9F7" w14:textId="14CDA79C" w:rsidR="00C87056" w:rsidRDefault="00C87056" w:rsidP="00C87056">
      <w:pPr>
        <w:spacing w:after="0" w:line="23" w:lineRule="atLeast"/>
        <w:jc w:val="both"/>
        <w:rPr>
          <w:rFonts w:ascii="Times New Roman" w:hAnsi="Times New Roman" w:cs="Times New Roman"/>
        </w:rPr>
      </w:pPr>
      <w:r>
        <w:rPr>
          <w:rFonts w:ascii="Times New Roman" w:hAnsi="Times New Roman" w:cs="Times New Roman"/>
        </w:rPr>
        <w:t xml:space="preserve">[77]. J. C. Ahluwalia, B. </w:t>
      </w:r>
      <w:proofErr w:type="spellStart"/>
      <w:r>
        <w:rPr>
          <w:rFonts w:ascii="Times New Roman" w:hAnsi="Times New Roman" w:cs="Times New Roman"/>
        </w:rPr>
        <w:t>Chawala</w:t>
      </w:r>
      <w:proofErr w:type="spellEnd"/>
      <w:r>
        <w:rPr>
          <w:rFonts w:ascii="Times New Roman" w:hAnsi="Times New Roman" w:cs="Times New Roman"/>
        </w:rPr>
        <w:t xml:space="preserve">, </w:t>
      </w:r>
      <w:r>
        <w:rPr>
          <w:rFonts w:ascii="Times New Roman" w:hAnsi="Times New Roman" w:cs="Times New Roman"/>
          <w:i/>
          <w:iCs/>
        </w:rPr>
        <w:t xml:space="preserve">J </w:t>
      </w:r>
      <w:proofErr w:type="spellStart"/>
      <w:r>
        <w:rPr>
          <w:rFonts w:ascii="Times New Roman" w:hAnsi="Times New Roman" w:cs="Times New Roman"/>
          <w:i/>
          <w:iCs/>
        </w:rPr>
        <w:t>Soln</w:t>
      </w:r>
      <w:proofErr w:type="spellEnd"/>
      <w:r>
        <w:rPr>
          <w:rFonts w:ascii="Times New Roman" w:hAnsi="Times New Roman" w:cs="Times New Roman"/>
          <w:i/>
          <w:iCs/>
        </w:rPr>
        <w:t xml:space="preserve"> Chem</w:t>
      </w:r>
      <w:r>
        <w:rPr>
          <w:rFonts w:ascii="Times New Roman" w:hAnsi="Times New Roman" w:cs="Times New Roman"/>
        </w:rPr>
        <w:t xml:space="preserve">, </w:t>
      </w:r>
      <w:r>
        <w:rPr>
          <w:rFonts w:ascii="Times New Roman" w:hAnsi="Times New Roman" w:cs="Times New Roman"/>
          <w:b/>
          <w:bCs/>
        </w:rPr>
        <w:t>6</w:t>
      </w:r>
      <w:r>
        <w:rPr>
          <w:rFonts w:ascii="Times New Roman" w:hAnsi="Times New Roman" w:cs="Times New Roman"/>
        </w:rPr>
        <w:t>, 1975, 383</w:t>
      </w:r>
    </w:p>
    <w:p w14:paraId="7465F372" w14:textId="14D329A0" w:rsidR="00C87056" w:rsidRPr="00C87056" w:rsidRDefault="00C87056" w:rsidP="00C87056">
      <w:pPr>
        <w:spacing w:after="0" w:line="23" w:lineRule="atLeast"/>
        <w:jc w:val="both"/>
        <w:rPr>
          <w:rFonts w:ascii="Times New Roman" w:hAnsi="Times New Roman" w:cs="Times New Roman"/>
        </w:rPr>
      </w:pPr>
      <w:r>
        <w:rPr>
          <w:rFonts w:ascii="Times New Roman" w:hAnsi="Times New Roman" w:cs="Times New Roman"/>
        </w:rPr>
        <w:t xml:space="preserve">[78]. </w:t>
      </w:r>
      <w:r w:rsidRPr="00C87056">
        <w:rPr>
          <w:rFonts w:ascii="Times New Roman" w:hAnsi="Times New Roman" w:cs="Times New Roman"/>
        </w:rPr>
        <w:t>G</w:t>
      </w:r>
      <w:r>
        <w:rPr>
          <w:rFonts w:ascii="Times New Roman" w:hAnsi="Times New Roman" w:cs="Times New Roman"/>
        </w:rPr>
        <w:t>.</w:t>
      </w:r>
      <w:r w:rsidRPr="00C87056">
        <w:rPr>
          <w:rFonts w:ascii="Times New Roman" w:hAnsi="Times New Roman" w:cs="Times New Roman"/>
        </w:rPr>
        <w:t xml:space="preserve"> Wada, S</w:t>
      </w:r>
      <w:r>
        <w:rPr>
          <w:rFonts w:ascii="Times New Roman" w:hAnsi="Times New Roman" w:cs="Times New Roman"/>
        </w:rPr>
        <w:t>.</w:t>
      </w:r>
      <w:r w:rsidRPr="00C87056">
        <w:rPr>
          <w:rFonts w:ascii="Times New Roman" w:hAnsi="Times New Roman" w:cs="Times New Roman"/>
        </w:rPr>
        <w:t xml:space="preserve"> Umeda, </w:t>
      </w:r>
      <w:r w:rsidRPr="00C87056">
        <w:rPr>
          <w:rFonts w:ascii="Times New Roman" w:hAnsi="Times New Roman" w:cs="Times New Roman"/>
          <w:i/>
          <w:iCs/>
        </w:rPr>
        <w:t>Bull Chem</w:t>
      </w:r>
      <w:r>
        <w:rPr>
          <w:rFonts w:ascii="Times New Roman" w:hAnsi="Times New Roman" w:cs="Times New Roman"/>
          <w:i/>
          <w:iCs/>
        </w:rPr>
        <w:t xml:space="preserve"> </w:t>
      </w:r>
      <w:r w:rsidRPr="00C87056">
        <w:rPr>
          <w:rFonts w:ascii="Times New Roman" w:hAnsi="Times New Roman" w:cs="Times New Roman"/>
          <w:i/>
          <w:iCs/>
        </w:rPr>
        <w:t>Soc</w:t>
      </w:r>
      <w:r>
        <w:rPr>
          <w:rFonts w:ascii="Times New Roman" w:hAnsi="Times New Roman" w:cs="Times New Roman"/>
          <w:i/>
          <w:iCs/>
        </w:rPr>
        <w:t xml:space="preserve"> </w:t>
      </w:r>
      <w:proofErr w:type="spellStart"/>
      <w:r w:rsidRPr="00C87056">
        <w:rPr>
          <w:rFonts w:ascii="Times New Roman" w:hAnsi="Times New Roman" w:cs="Times New Roman"/>
          <w:i/>
          <w:iCs/>
        </w:rPr>
        <w:t>Jpn</w:t>
      </w:r>
      <w:proofErr w:type="spellEnd"/>
      <w:r w:rsidRPr="00C87056">
        <w:rPr>
          <w:rFonts w:ascii="Times New Roman" w:hAnsi="Times New Roman" w:cs="Times New Roman"/>
        </w:rPr>
        <w:t xml:space="preserve">, </w:t>
      </w:r>
      <w:r>
        <w:rPr>
          <w:rFonts w:ascii="Times New Roman" w:hAnsi="Times New Roman" w:cs="Times New Roman"/>
          <w:b/>
          <w:bCs/>
        </w:rPr>
        <w:t>42</w:t>
      </w:r>
      <w:r>
        <w:rPr>
          <w:rFonts w:ascii="Times New Roman" w:hAnsi="Times New Roman" w:cs="Times New Roman"/>
        </w:rPr>
        <w:t xml:space="preserve">, </w:t>
      </w:r>
      <w:r w:rsidRPr="00C87056">
        <w:rPr>
          <w:rFonts w:ascii="Times New Roman" w:hAnsi="Times New Roman" w:cs="Times New Roman"/>
        </w:rPr>
        <w:t>1969, 2498</w:t>
      </w:r>
    </w:p>
    <w:p w14:paraId="0DEBE854" w14:textId="27CF807B" w:rsidR="00F820B2" w:rsidRPr="0057008B" w:rsidRDefault="00F820B2" w:rsidP="00F820B2">
      <w:pPr>
        <w:spacing w:after="0" w:line="23" w:lineRule="atLeast"/>
        <w:jc w:val="both"/>
        <w:rPr>
          <w:rFonts w:ascii="Times New Roman" w:hAnsi="Times New Roman" w:cs="Times New Roman"/>
        </w:rPr>
      </w:pPr>
      <w:r>
        <w:rPr>
          <w:rFonts w:ascii="Times New Roman" w:hAnsi="Times New Roman" w:cs="Times New Roman"/>
        </w:rPr>
        <w:lastRenderedPageBreak/>
        <w:t xml:space="preserve">[79]. G. M. Watson &amp; </w:t>
      </w:r>
      <w:proofErr w:type="spellStart"/>
      <w:r>
        <w:rPr>
          <w:rFonts w:ascii="Times New Roman" w:hAnsi="Times New Roman" w:cs="Times New Roman"/>
        </w:rPr>
        <w:t>Felsing</w:t>
      </w:r>
      <w:proofErr w:type="spellEnd"/>
      <w:r>
        <w:rPr>
          <w:rFonts w:ascii="Times New Roman" w:hAnsi="Times New Roman" w:cs="Times New Roman"/>
        </w:rPr>
        <w:t xml:space="preserve">, </w:t>
      </w:r>
      <w:r>
        <w:rPr>
          <w:rFonts w:ascii="Times New Roman" w:hAnsi="Times New Roman" w:cs="Times New Roman"/>
          <w:i/>
          <w:iCs/>
        </w:rPr>
        <w:t>J Am Chem Soc</w:t>
      </w:r>
      <w:r>
        <w:rPr>
          <w:rFonts w:ascii="Times New Roman" w:hAnsi="Times New Roman" w:cs="Times New Roman"/>
        </w:rPr>
        <w:t xml:space="preserve">, </w:t>
      </w:r>
      <w:r>
        <w:rPr>
          <w:rFonts w:ascii="Times New Roman" w:hAnsi="Times New Roman" w:cs="Times New Roman"/>
          <w:b/>
          <w:bCs/>
        </w:rPr>
        <w:t>63</w:t>
      </w:r>
      <w:r>
        <w:rPr>
          <w:rFonts w:ascii="Times New Roman" w:hAnsi="Times New Roman" w:cs="Times New Roman"/>
        </w:rPr>
        <w:t>, 1941, 410</w:t>
      </w:r>
    </w:p>
    <w:p w14:paraId="4E6AA54F" w14:textId="52142C1D" w:rsidR="005E5305" w:rsidRDefault="005E5305" w:rsidP="005E5305">
      <w:pPr>
        <w:spacing w:after="0" w:line="23" w:lineRule="atLeast"/>
        <w:jc w:val="both"/>
        <w:rPr>
          <w:rFonts w:ascii="Times New Roman" w:hAnsi="Times New Roman" w:cs="Times New Roman"/>
        </w:rPr>
      </w:pPr>
      <w:r>
        <w:rPr>
          <w:rFonts w:ascii="Times New Roman" w:hAnsi="Times New Roman" w:cs="Times New Roman"/>
        </w:rPr>
        <w:t xml:space="preserve">[80]. M. V. </w:t>
      </w:r>
      <w:proofErr w:type="spellStart"/>
      <w:r>
        <w:rPr>
          <w:rFonts w:ascii="Times New Roman" w:hAnsi="Times New Roman" w:cs="Times New Roman"/>
        </w:rPr>
        <w:t>Kaulgud</w:t>
      </w:r>
      <w:proofErr w:type="spellEnd"/>
      <w:r>
        <w:rPr>
          <w:rFonts w:ascii="Times New Roman" w:hAnsi="Times New Roman" w:cs="Times New Roman"/>
        </w:rPr>
        <w:t xml:space="preserve">, A. Shrivastava &amp; M. R. </w:t>
      </w:r>
      <w:proofErr w:type="spellStart"/>
      <w:r>
        <w:rPr>
          <w:rFonts w:ascii="Times New Roman" w:hAnsi="Times New Roman" w:cs="Times New Roman"/>
        </w:rPr>
        <w:t>Awode</w:t>
      </w:r>
      <w:proofErr w:type="spellEnd"/>
      <w:r>
        <w:rPr>
          <w:rFonts w:ascii="Times New Roman" w:hAnsi="Times New Roman" w:cs="Times New Roman"/>
        </w:rPr>
        <w:t xml:space="preserve">, </w:t>
      </w:r>
      <w:r w:rsidRPr="005E5305">
        <w:rPr>
          <w:rFonts w:ascii="Times New Roman" w:hAnsi="Times New Roman" w:cs="Times New Roman"/>
          <w:i/>
          <w:iCs/>
        </w:rPr>
        <w:t>Indian J Chem</w:t>
      </w:r>
      <w:r>
        <w:rPr>
          <w:rFonts w:ascii="Times New Roman" w:hAnsi="Times New Roman" w:cs="Times New Roman"/>
        </w:rPr>
        <w:t xml:space="preserve">, </w:t>
      </w:r>
      <w:r w:rsidRPr="005E5305">
        <w:rPr>
          <w:rFonts w:ascii="Times New Roman" w:hAnsi="Times New Roman" w:cs="Times New Roman"/>
          <w:b/>
          <w:bCs/>
        </w:rPr>
        <w:t>29 A</w:t>
      </w:r>
      <w:r>
        <w:rPr>
          <w:rFonts w:ascii="Times New Roman" w:hAnsi="Times New Roman" w:cs="Times New Roman"/>
        </w:rPr>
        <w:t>, 1990, 439-444</w:t>
      </w:r>
    </w:p>
    <w:p w14:paraId="56D61856" w14:textId="73184D0C" w:rsidR="005E5305" w:rsidRDefault="005E5305" w:rsidP="005E5305">
      <w:pPr>
        <w:spacing w:after="0" w:line="23" w:lineRule="atLeast"/>
        <w:jc w:val="both"/>
        <w:rPr>
          <w:rFonts w:ascii="Times New Roman" w:hAnsi="Times New Roman" w:cs="Times New Roman"/>
        </w:rPr>
      </w:pPr>
      <w:r w:rsidRPr="005E5305">
        <w:rPr>
          <w:rFonts w:ascii="Times New Roman" w:hAnsi="Times New Roman" w:cs="Times New Roman"/>
        </w:rPr>
        <w:t xml:space="preserve">[81]. M. Tariq, J. M. S. S. </w:t>
      </w:r>
      <w:proofErr w:type="spellStart"/>
      <w:r w:rsidRPr="005E5305">
        <w:rPr>
          <w:rFonts w:ascii="Times New Roman" w:hAnsi="Times New Roman" w:cs="Times New Roman"/>
        </w:rPr>
        <w:t>Esperança</w:t>
      </w:r>
      <w:proofErr w:type="spellEnd"/>
      <w:r w:rsidRPr="005E5305">
        <w:rPr>
          <w:rFonts w:ascii="Times New Roman" w:hAnsi="Times New Roman" w:cs="Times New Roman"/>
        </w:rPr>
        <w:t xml:space="preserve">, M. R. C. </w:t>
      </w:r>
      <w:proofErr w:type="spellStart"/>
      <w:r w:rsidRPr="005E5305">
        <w:rPr>
          <w:rFonts w:ascii="Times New Roman" w:hAnsi="Times New Roman" w:cs="Times New Roman"/>
        </w:rPr>
        <w:t>Soromenho</w:t>
      </w:r>
      <w:proofErr w:type="spellEnd"/>
      <w:r w:rsidRPr="005E5305">
        <w:rPr>
          <w:rFonts w:ascii="Times New Roman" w:hAnsi="Times New Roman" w:cs="Times New Roman"/>
        </w:rPr>
        <w:t xml:space="preserve">, L. P. N. </w:t>
      </w:r>
      <w:proofErr w:type="spellStart"/>
      <w:r w:rsidRPr="005E5305">
        <w:rPr>
          <w:rFonts w:ascii="Times New Roman" w:hAnsi="Times New Roman" w:cs="Times New Roman"/>
        </w:rPr>
        <w:t>Rebelo</w:t>
      </w:r>
      <w:proofErr w:type="spellEnd"/>
      <w:r w:rsidRPr="005E5305">
        <w:rPr>
          <w:rFonts w:ascii="Times New Roman" w:hAnsi="Times New Roman" w:cs="Times New Roman"/>
        </w:rPr>
        <w:t xml:space="preserve">   </w:t>
      </w:r>
      <w:r>
        <w:rPr>
          <w:rFonts w:ascii="Times New Roman" w:hAnsi="Times New Roman" w:cs="Times New Roman"/>
        </w:rPr>
        <w:t>&amp;</w:t>
      </w:r>
      <w:r w:rsidRPr="005E5305">
        <w:rPr>
          <w:rFonts w:ascii="Times New Roman" w:hAnsi="Times New Roman" w:cs="Times New Roman"/>
        </w:rPr>
        <w:t xml:space="preserve"> J. N. </w:t>
      </w:r>
      <w:proofErr w:type="spellStart"/>
      <w:r w:rsidRPr="005E5305">
        <w:rPr>
          <w:rFonts w:ascii="Times New Roman" w:hAnsi="Times New Roman" w:cs="Times New Roman"/>
        </w:rPr>
        <w:t>Canongia</w:t>
      </w:r>
      <w:proofErr w:type="spellEnd"/>
      <w:r w:rsidRPr="005E5305">
        <w:rPr>
          <w:rFonts w:ascii="Times New Roman" w:hAnsi="Times New Roman" w:cs="Times New Roman"/>
        </w:rPr>
        <w:t xml:space="preserve"> Lopes,</w:t>
      </w:r>
    </w:p>
    <w:p w14:paraId="6E707C92" w14:textId="1C44148B" w:rsidR="005E5305" w:rsidRPr="005E5305" w:rsidRDefault="005E5305" w:rsidP="005E5305">
      <w:pPr>
        <w:spacing w:after="0" w:line="23" w:lineRule="atLeast"/>
        <w:ind w:left="720" w:firstLine="720"/>
        <w:jc w:val="both"/>
        <w:rPr>
          <w:rFonts w:ascii="Times New Roman" w:hAnsi="Times New Roman" w:cs="Times New Roman"/>
        </w:rPr>
      </w:pPr>
      <w:r w:rsidRPr="005E5305">
        <w:rPr>
          <w:rFonts w:ascii="Times New Roman" w:hAnsi="Times New Roman" w:cs="Times New Roman"/>
          <w:i/>
          <w:iCs/>
        </w:rPr>
        <w:t>Royal Society of Chemistry, J. Phys. Chem. Chem. Phys.</w:t>
      </w:r>
      <w:r w:rsidRPr="005E5305">
        <w:rPr>
          <w:rFonts w:ascii="Times New Roman" w:hAnsi="Times New Roman" w:cs="Times New Roman"/>
        </w:rPr>
        <w:t xml:space="preserve">, </w:t>
      </w:r>
      <w:r w:rsidRPr="005E5305">
        <w:rPr>
          <w:rFonts w:ascii="Times New Roman" w:hAnsi="Times New Roman" w:cs="Times New Roman"/>
          <w:b/>
          <w:bCs/>
        </w:rPr>
        <w:t>15</w:t>
      </w:r>
      <w:r w:rsidRPr="005E5305">
        <w:rPr>
          <w:rFonts w:ascii="Times New Roman" w:hAnsi="Times New Roman" w:cs="Times New Roman"/>
        </w:rPr>
        <w:t>, 2013, 10960-10970</w:t>
      </w:r>
    </w:p>
    <w:p w14:paraId="104D2E23" w14:textId="543539C1" w:rsidR="00DC443B" w:rsidRPr="00DC443B" w:rsidRDefault="00DC443B" w:rsidP="00DC443B">
      <w:pPr>
        <w:spacing w:before="120" w:after="0"/>
        <w:jc w:val="both"/>
        <w:rPr>
          <w:rFonts w:ascii="Times New Roman" w:hAnsi="Times New Roman" w:cs="Times New Roman"/>
        </w:rPr>
      </w:pPr>
      <w:r w:rsidRPr="00DC443B">
        <w:rPr>
          <w:rFonts w:ascii="Times New Roman" w:hAnsi="Times New Roman" w:cs="Times New Roman"/>
        </w:rPr>
        <w:t>[8</w:t>
      </w:r>
      <w:r w:rsidR="002A73B4">
        <w:rPr>
          <w:rFonts w:ascii="Times New Roman" w:hAnsi="Times New Roman" w:cs="Times New Roman"/>
        </w:rPr>
        <w:t>2</w:t>
      </w:r>
      <w:r w:rsidRPr="00DC443B">
        <w:rPr>
          <w:rFonts w:ascii="Times New Roman" w:hAnsi="Times New Roman" w:cs="Times New Roman"/>
        </w:rPr>
        <w:t xml:space="preserve">] S. </w:t>
      </w:r>
      <w:proofErr w:type="spellStart"/>
      <w:r w:rsidRPr="00DC443B">
        <w:rPr>
          <w:rFonts w:ascii="Times New Roman" w:hAnsi="Times New Roman" w:cs="Times New Roman"/>
        </w:rPr>
        <w:t>Thirumran</w:t>
      </w:r>
      <w:proofErr w:type="spellEnd"/>
      <w:r w:rsidRPr="00DC443B">
        <w:rPr>
          <w:rFonts w:ascii="Times New Roman" w:hAnsi="Times New Roman" w:cs="Times New Roman"/>
        </w:rPr>
        <w:t xml:space="preserve"> &amp; P </w:t>
      </w:r>
      <w:proofErr w:type="spellStart"/>
      <w:r w:rsidRPr="00DC443B">
        <w:rPr>
          <w:rFonts w:ascii="Times New Roman" w:hAnsi="Times New Roman" w:cs="Times New Roman"/>
        </w:rPr>
        <w:t>Inbam</w:t>
      </w:r>
      <w:proofErr w:type="spellEnd"/>
      <w:r w:rsidRPr="00DC443B">
        <w:rPr>
          <w:rFonts w:ascii="Times New Roman" w:hAnsi="Times New Roman" w:cs="Times New Roman"/>
        </w:rPr>
        <w:t xml:space="preserve">, </w:t>
      </w:r>
      <w:r w:rsidRPr="002A73B4">
        <w:rPr>
          <w:rFonts w:ascii="Times New Roman" w:hAnsi="Times New Roman" w:cs="Times New Roman"/>
          <w:i/>
          <w:iCs/>
        </w:rPr>
        <w:t xml:space="preserve">Ind J Pure &amp; App </w:t>
      </w:r>
      <w:proofErr w:type="spellStart"/>
      <w:r w:rsidRPr="002A73B4">
        <w:rPr>
          <w:rFonts w:ascii="Times New Roman" w:hAnsi="Times New Roman" w:cs="Times New Roman"/>
          <w:i/>
          <w:iCs/>
        </w:rPr>
        <w:t>Phy</w:t>
      </w:r>
      <w:proofErr w:type="spellEnd"/>
      <w:r w:rsidRPr="002A73B4">
        <w:rPr>
          <w:rFonts w:ascii="Times New Roman" w:hAnsi="Times New Roman" w:cs="Times New Roman"/>
          <w:i/>
          <w:iCs/>
        </w:rPr>
        <w:t>,</w:t>
      </w:r>
      <w:r w:rsidRPr="00DC443B">
        <w:rPr>
          <w:rFonts w:ascii="Times New Roman" w:hAnsi="Times New Roman" w:cs="Times New Roman"/>
        </w:rPr>
        <w:t xml:space="preserve"> </w:t>
      </w:r>
      <w:r w:rsidRPr="002A73B4">
        <w:rPr>
          <w:rFonts w:ascii="Times New Roman" w:hAnsi="Times New Roman" w:cs="Times New Roman"/>
          <w:b/>
          <w:bCs/>
        </w:rPr>
        <w:t>49</w:t>
      </w:r>
      <w:r w:rsidRPr="00DC443B">
        <w:rPr>
          <w:rFonts w:ascii="Times New Roman" w:hAnsi="Times New Roman" w:cs="Times New Roman"/>
        </w:rPr>
        <w:t xml:space="preserve">, 2011, 451-459, </w:t>
      </w:r>
    </w:p>
    <w:p w14:paraId="28D27C43" w14:textId="4F5F0635" w:rsidR="00666B2B" w:rsidRDefault="002A73B4" w:rsidP="00D61E62">
      <w:pPr>
        <w:spacing w:after="0"/>
        <w:jc w:val="both"/>
        <w:rPr>
          <w:rFonts w:ascii="Times New Roman" w:hAnsi="Times New Roman" w:cs="Times New Roman"/>
        </w:rPr>
      </w:pPr>
      <w:r>
        <w:rPr>
          <w:rFonts w:ascii="Times New Roman" w:hAnsi="Times New Roman" w:cs="Times New Roman"/>
        </w:rPr>
        <w:t xml:space="preserve">[83] </w:t>
      </w:r>
      <w:bookmarkStart w:id="3" w:name="_Hlk71398258"/>
      <w:r w:rsidR="00DC443B" w:rsidRPr="002A73B4">
        <w:rPr>
          <w:rFonts w:ascii="Times New Roman" w:hAnsi="Times New Roman" w:cs="Times New Roman"/>
        </w:rPr>
        <w:t>J</w:t>
      </w:r>
      <w:r>
        <w:rPr>
          <w:rFonts w:ascii="Times New Roman" w:hAnsi="Times New Roman" w:cs="Times New Roman"/>
        </w:rPr>
        <w:t>.</w:t>
      </w:r>
      <w:r w:rsidR="00DC443B" w:rsidRPr="002A73B4">
        <w:rPr>
          <w:rFonts w:ascii="Times New Roman" w:hAnsi="Times New Roman" w:cs="Times New Roman"/>
        </w:rPr>
        <w:t xml:space="preserve"> T</w:t>
      </w:r>
      <w:r>
        <w:rPr>
          <w:rFonts w:ascii="Times New Roman" w:hAnsi="Times New Roman" w:cs="Times New Roman"/>
        </w:rPr>
        <w:t>.</w:t>
      </w:r>
      <w:r w:rsidR="00DC443B" w:rsidRPr="002A73B4">
        <w:rPr>
          <w:rFonts w:ascii="Times New Roman" w:hAnsi="Times New Roman" w:cs="Times New Roman"/>
        </w:rPr>
        <w:t> Diego, G</w:t>
      </w:r>
      <w:r>
        <w:rPr>
          <w:rFonts w:ascii="Times New Roman" w:hAnsi="Times New Roman" w:cs="Times New Roman"/>
        </w:rPr>
        <w:t xml:space="preserve">. </w:t>
      </w:r>
      <w:r w:rsidR="00DC443B" w:rsidRPr="002A73B4">
        <w:rPr>
          <w:rFonts w:ascii="Times New Roman" w:hAnsi="Times New Roman" w:cs="Times New Roman"/>
        </w:rPr>
        <w:t>Salgado &amp; L</w:t>
      </w:r>
      <w:r>
        <w:rPr>
          <w:rFonts w:ascii="Times New Roman" w:hAnsi="Times New Roman" w:cs="Times New Roman"/>
        </w:rPr>
        <w:t>.</w:t>
      </w:r>
      <w:r w:rsidR="00DC443B" w:rsidRPr="002A73B4">
        <w:rPr>
          <w:rFonts w:ascii="Times New Roman" w:hAnsi="Times New Roman" w:cs="Times New Roman"/>
        </w:rPr>
        <w:t xml:space="preserve"> Romaní, </w:t>
      </w:r>
      <w:r w:rsidR="00DC443B" w:rsidRPr="002A73B4">
        <w:rPr>
          <w:rFonts w:ascii="Times New Roman" w:hAnsi="Times New Roman" w:cs="Times New Roman"/>
          <w:i/>
          <w:iCs/>
        </w:rPr>
        <w:t xml:space="preserve">J of Chemical &amp; </w:t>
      </w:r>
      <w:proofErr w:type="spellStart"/>
      <w:r w:rsidR="00DC443B" w:rsidRPr="002A73B4">
        <w:rPr>
          <w:rFonts w:ascii="Times New Roman" w:hAnsi="Times New Roman" w:cs="Times New Roman"/>
          <w:i/>
          <w:iCs/>
        </w:rPr>
        <w:t>Engg</w:t>
      </w:r>
      <w:proofErr w:type="spellEnd"/>
      <w:r w:rsidR="00DC443B" w:rsidRPr="002A73B4">
        <w:rPr>
          <w:rFonts w:ascii="Times New Roman" w:hAnsi="Times New Roman" w:cs="Times New Roman"/>
          <w:i/>
          <w:iCs/>
        </w:rPr>
        <w:t xml:space="preserve"> Data</w:t>
      </w:r>
      <w:r w:rsidR="00DC443B" w:rsidRPr="002A73B4">
        <w:rPr>
          <w:rFonts w:ascii="Times New Roman" w:hAnsi="Times New Roman" w:cs="Times New Roman"/>
        </w:rPr>
        <w:t>, 2019</w:t>
      </w:r>
      <w:bookmarkEnd w:id="3"/>
    </w:p>
    <w:p w14:paraId="250F2191" w14:textId="17244CCE" w:rsidR="002F22B1" w:rsidRPr="002F22B1" w:rsidRDefault="002F22B1" w:rsidP="002F22B1">
      <w:pPr>
        <w:shd w:val="clear" w:color="auto" w:fill="FFFFFF"/>
        <w:spacing w:after="0" w:line="23" w:lineRule="atLeast"/>
        <w:rPr>
          <w:rFonts w:ascii="Times New Roman" w:hAnsi="Times New Roman" w:cs="Times New Roman"/>
          <w:color w:val="000000"/>
        </w:rPr>
      </w:pPr>
      <w:r w:rsidRPr="002F22B1">
        <w:rPr>
          <w:rFonts w:ascii="Times New Roman" w:hAnsi="Times New Roman" w:cs="Times New Roman"/>
        </w:rPr>
        <w:t xml:space="preserve">[84]. </w:t>
      </w:r>
      <w:hyperlink r:id="rId10" w:history="1">
        <w:r w:rsidRPr="002F22B1">
          <w:rPr>
            <w:rFonts w:ascii="Times New Roman" w:hAnsi="Times New Roman" w:cs="Times New Roman"/>
            <w:color w:val="333333"/>
          </w:rPr>
          <w:t>K</w:t>
        </w:r>
        <w:r>
          <w:rPr>
            <w:rFonts w:ascii="Times New Roman" w:hAnsi="Times New Roman" w:cs="Times New Roman"/>
            <w:color w:val="333333"/>
          </w:rPr>
          <w:t>.</w:t>
        </w:r>
        <w:r w:rsidRPr="002F22B1">
          <w:rPr>
            <w:rFonts w:ascii="Times New Roman" w:hAnsi="Times New Roman" w:cs="Times New Roman"/>
            <w:color w:val="333333"/>
          </w:rPr>
          <w:t xml:space="preserve"> R. Foster</w:t>
        </w:r>
      </w:hyperlink>
      <w:r w:rsidRPr="002F22B1">
        <w:rPr>
          <w:rStyle w:val="nlmx"/>
          <w:rFonts w:ascii="Times New Roman" w:hAnsi="Times New Roman" w:cs="Times New Roman"/>
          <w:color w:val="333333"/>
        </w:rPr>
        <w:t xml:space="preserve"> &amp; </w:t>
      </w:r>
      <w:hyperlink r:id="rId11" w:history="1">
        <w:r w:rsidRPr="002F22B1">
          <w:rPr>
            <w:rFonts w:ascii="Times New Roman" w:hAnsi="Times New Roman" w:cs="Times New Roman"/>
            <w:color w:val="333333"/>
          </w:rPr>
          <w:t>E</w:t>
        </w:r>
        <w:r>
          <w:rPr>
            <w:rFonts w:ascii="Times New Roman" w:hAnsi="Times New Roman" w:cs="Times New Roman"/>
            <w:color w:val="333333"/>
          </w:rPr>
          <w:t>.</w:t>
        </w:r>
        <w:r w:rsidRPr="002F22B1">
          <w:rPr>
            <w:rFonts w:ascii="Times New Roman" w:hAnsi="Times New Roman" w:cs="Times New Roman"/>
            <w:color w:val="333333"/>
          </w:rPr>
          <w:t xml:space="preserve"> D. Finch</w:t>
        </w:r>
      </w:hyperlink>
      <w:r w:rsidRPr="002F22B1">
        <w:rPr>
          <w:rStyle w:val="nlmx"/>
          <w:rFonts w:ascii="Times New Roman" w:hAnsi="Times New Roman" w:cs="Times New Roman"/>
          <w:color w:val="333333"/>
        </w:rPr>
        <w:t xml:space="preserve"> </w:t>
      </w:r>
      <w:r w:rsidRPr="002F22B1">
        <w:rPr>
          <w:rStyle w:val="HTMLCite"/>
          <w:rFonts w:ascii="Times New Roman" w:hAnsi="Times New Roman" w:cs="Times New Roman"/>
          <w:color w:val="000000"/>
        </w:rPr>
        <w:t>J. Phys. Chem.</w:t>
      </w:r>
      <w:r w:rsidRPr="002F22B1">
        <w:rPr>
          <w:rFonts w:ascii="Times New Roman" w:hAnsi="Times New Roman" w:cs="Times New Roman"/>
          <w:color w:val="000000"/>
        </w:rPr>
        <w:t>,</w:t>
      </w:r>
      <w:r w:rsidR="00D61E62">
        <w:rPr>
          <w:rFonts w:ascii="Times New Roman" w:hAnsi="Times New Roman" w:cs="Times New Roman"/>
          <w:color w:val="000000"/>
        </w:rPr>
        <w:t xml:space="preserve"> </w:t>
      </w:r>
      <w:r w:rsidR="00D61E62" w:rsidRPr="002D56D8">
        <w:rPr>
          <w:rStyle w:val="citationvolume1"/>
          <w:rFonts w:ascii="Times New Roman" w:hAnsi="Times New Roman" w:cs="Times New Roman"/>
          <w:b/>
          <w:bCs/>
          <w:color w:val="000000"/>
        </w:rPr>
        <w:t>78</w:t>
      </w:r>
      <w:r w:rsidR="00D61E62" w:rsidRPr="002D56D8">
        <w:rPr>
          <w:rFonts w:ascii="Times New Roman" w:hAnsi="Times New Roman" w:cs="Times New Roman"/>
          <w:b/>
          <w:bCs/>
          <w:color w:val="000000"/>
        </w:rPr>
        <w:t xml:space="preserve"> (22)</w:t>
      </w:r>
      <w:r w:rsidR="00D61E62" w:rsidRPr="002F22B1">
        <w:rPr>
          <w:rFonts w:ascii="Times New Roman" w:hAnsi="Times New Roman" w:cs="Times New Roman"/>
          <w:color w:val="000000"/>
        </w:rPr>
        <w:t>,</w:t>
      </w:r>
      <w:r w:rsidRPr="002F22B1">
        <w:rPr>
          <w:rFonts w:ascii="Times New Roman" w:hAnsi="Times New Roman" w:cs="Times New Roman"/>
          <w:color w:val="000000"/>
        </w:rPr>
        <w:t xml:space="preserve"> </w:t>
      </w:r>
      <w:r w:rsidRPr="00D61E62">
        <w:rPr>
          <w:rStyle w:val="citationyear1"/>
          <w:rFonts w:ascii="Times New Roman" w:hAnsi="Times New Roman" w:cs="Times New Roman"/>
          <w:b w:val="0"/>
          <w:bCs w:val="0"/>
          <w:color w:val="000000"/>
        </w:rPr>
        <w:t>1974</w:t>
      </w:r>
      <w:r w:rsidRPr="00D61E62">
        <w:rPr>
          <w:rFonts w:ascii="Times New Roman" w:hAnsi="Times New Roman" w:cs="Times New Roman"/>
          <w:b/>
          <w:bCs/>
          <w:color w:val="000000"/>
        </w:rPr>
        <w:t>,</w:t>
      </w:r>
      <w:r w:rsidRPr="002F22B1">
        <w:rPr>
          <w:rFonts w:ascii="Times New Roman" w:hAnsi="Times New Roman" w:cs="Times New Roman"/>
          <w:color w:val="000000"/>
        </w:rPr>
        <w:t xml:space="preserve"> 2305–2306</w:t>
      </w:r>
    </w:p>
    <w:p w14:paraId="02837944" w14:textId="77777777" w:rsidR="004912AF" w:rsidRDefault="004912AF" w:rsidP="004912AF">
      <w:pPr>
        <w:shd w:val="clear" w:color="auto" w:fill="FFFFFF"/>
        <w:spacing w:after="0" w:line="23" w:lineRule="atLeast"/>
        <w:jc w:val="both"/>
        <w:rPr>
          <w:rFonts w:ascii="Times New Roman" w:hAnsi="Times New Roman" w:cs="Times New Roman"/>
        </w:rPr>
      </w:pPr>
      <w:bookmarkStart w:id="4" w:name="_Hlk71437617"/>
      <w:r>
        <w:rPr>
          <w:rFonts w:ascii="Times New Roman" w:hAnsi="Times New Roman" w:cs="Times New Roman"/>
        </w:rPr>
        <w:t xml:space="preserve">[85]. </w:t>
      </w:r>
      <w:r w:rsidRPr="004912AF">
        <w:rPr>
          <w:rFonts w:ascii="Times New Roman" w:hAnsi="Times New Roman" w:cs="Times New Roman"/>
        </w:rPr>
        <w:t xml:space="preserve">M.F. Cawley, D. McGlynn, P.A. Mooney, </w:t>
      </w:r>
      <w:r w:rsidRPr="004912AF">
        <w:rPr>
          <w:rFonts w:ascii="Times New Roman" w:hAnsi="Times New Roman" w:cs="Times New Roman"/>
          <w:i/>
          <w:iCs/>
        </w:rPr>
        <w:t>International Journal of Heat and Mass Transfer</w:t>
      </w:r>
      <w:r>
        <w:rPr>
          <w:rFonts w:ascii="Times New Roman" w:hAnsi="Times New Roman" w:cs="Times New Roman"/>
          <w:i/>
          <w:iCs/>
        </w:rPr>
        <w:t>,</w:t>
      </w:r>
      <w:r w:rsidRPr="004912AF">
        <w:rPr>
          <w:rFonts w:ascii="Times New Roman" w:hAnsi="Times New Roman" w:cs="Times New Roman"/>
        </w:rPr>
        <w:t xml:space="preserve"> </w:t>
      </w:r>
      <w:r w:rsidRPr="004912AF">
        <w:rPr>
          <w:rFonts w:ascii="Times New Roman" w:hAnsi="Times New Roman" w:cs="Times New Roman"/>
          <w:b/>
          <w:bCs/>
        </w:rPr>
        <w:t>49</w:t>
      </w:r>
      <w:r>
        <w:rPr>
          <w:rFonts w:ascii="Times New Roman" w:hAnsi="Times New Roman" w:cs="Times New Roman"/>
        </w:rPr>
        <w:t>,</w:t>
      </w:r>
      <w:r w:rsidRPr="004912AF">
        <w:rPr>
          <w:rFonts w:ascii="Times New Roman" w:hAnsi="Times New Roman" w:cs="Times New Roman"/>
        </w:rPr>
        <w:t xml:space="preserve"> 2006</w:t>
      </w:r>
      <w:r>
        <w:rPr>
          <w:rFonts w:ascii="Times New Roman" w:hAnsi="Times New Roman" w:cs="Times New Roman"/>
        </w:rPr>
        <w:t>,</w:t>
      </w:r>
    </w:p>
    <w:p w14:paraId="1716A6BD" w14:textId="21A6036A" w:rsidR="004912AF" w:rsidRPr="004912AF" w:rsidRDefault="004912AF" w:rsidP="004912AF">
      <w:pPr>
        <w:shd w:val="clear" w:color="auto" w:fill="FFFFFF"/>
        <w:spacing w:after="0" w:line="23" w:lineRule="atLeast"/>
        <w:ind w:left="720" w:firstLine="720"/>
        <w:jc w:val="both"/>
        <w:rPr>
          <w:rFonts w:ascii="Times New Roman" w:hAnsi="Times New Roman" w:cs="Times New Roman"/>
          <w:color w:val="000000"/>
          <w:kern w:val="36"/>
          <w:sz w:val="24"/>
          <w:szCs w:val="24"/>
        </w:rPr>
      </w:pPr>
      <w:r w:rsidRPr="004912AF">
        <w:rPr>
          <w:rFonts w:ascii="Times New Roman" w:hAnsi="Times New Roman" w:cs="Times New Roman"/>
        </w:rPr>
        <w:t xml:space="preserve"> 1763–1772 </w:t>
      </w:r>
    </w:p>
    <w:bookmarkEnd w:id="4"/>
    <w:p w14:paraId="29DC1F6A" w14:textId="720096C5" w:rsidR="00BD4B2B" w:rsidRPr="00970D77" w:rsidRDefault="00BD4B2B" w:rsidP="00BD4B2B">
      <w:pPr>
        <w:spacing w:after="0" w:line="23" w:lineRule="atLeast"/>
        <w:jc w:val="both"/>
        <w:rPr>
          <w:rFonts w:ascii="Times New Roman" w:hAnsi="Times New Roman" w:cs="Times New Roman"/>
          <w:b/>
          <w:bCs/>
          <w:color w:val="FF0000"/>
        </w:rPr>
      </w:pPr>
      <w:r>
        <w:rPr>
          <w:rFonts w:ascii="Times New Roman" w:hAnsi="Times New Roman" w:cs="Times New Roman"/>
        </w:rPr>
        <w:t xml:space="preserve">[86]. </w:t>
      </w:r>
      <w:r w:rsidRPr="00970D77">
        <w:rPr>
          <w:rFonts w:ascii="Times New Roman" w:hAnsi="Times New Roman" w:cs="Times New Roman"/>
        </w:rPr>
        <w:t>Gerard Cotter</w:t>
      </w:r>
      <w:r>
        <w:rPr>
          <w:rFonts w:ascii="Times New Roman" w:hAnsi="Times New Roman" w:cs="Times New Roman"/>
        </w:rPr>
        <w:t>, Ph.</w:t>
      </w:r>
      <w:r w:rsidR="00FC3940">
        <w:rPr>
          <w:rFonts w:ascii="Times New Roman" w:hAnsi="Times New Roman" w:cs="Times New Roman"/>
        </w:rPr>
        <w:t xml:space="preserve"> </w:t>
      </w:r>
      <w:r>
        <w:rPr>
          <w:rFonts w:ascii="Times New Roman" w:hAnsi="Times New Roman" w:cs="Times New Roman"/>
        </w:rPr>
        <w:t>D. Thesis,</w:t>
      </w:r>
      <w:r w:rsidRPr="00970D77">
        <w:rPr>
          <w:rFonts w:ascii="Times New Roman" w:hAnsi="Times New Roman" w:cs="Times New Roman"/>
        </w:rPr>
        <w:t xml:space="preserve"> National University of Ireland, Maynooth County Kildare</w:t>
      </w:r>
      <w:r w:rsidR="00F459C6">
        <w:rPr>
          <w:rFonts w:ascii="Times New Roman" w:hAnsi="Times New Roman" w:cs="Times New Roman"/>
        </w:rPr>
        <w:t>,</w:t>
      </w:r>
      <w:r w:rsidRPr="00970D77">
        <w:rPr>
          <w:rFonts w:ascii="Times New Roman" w:hAnsi="Times New Roman" w:cs="Times New Roman"/>
        </w:rPr>
        <w:t xml:space="preserve"> 23</w:t>
      </w:r>
      <w:r w:rsidR="00F459C6">
        <w:rPr>
          <w:rFonts w:ascii="Times New Roman" w:hAnsi="Times New Roman" w:cs="Times New Roman"/>
        </w:rPr>
        <w:t>/09/</w:t>
      </w:r>
      <w:r w:rsidRPr="00970D77">
        <w:rPr>
          <w:rFonts w:ascii="Times New Roman" w:hAnsi="Times New Roman" w:cs="Times New Roman"/>
        </w:rPr>
        <w:t>2010</w:t>
      </w:r>
      <w:r w:rsidR="00F459C6">
        <w:rPr>
          <w:rFonts w:ascii="Times New Roman" w:hAnsi="Times New Roman" w:cs="Times New Roman"/>
        </w:rPr>
        <w:t>.</w:t>
      </w:r>
    </w:p>
    <w:p w14:paraId="7FBE9C0C" w14:textId="772F70A0" w:rsidR="00F459C6" w:rsidRPr="00970D77" w:rsidRDefault="00F459C6" w:rsidP="00F459C6">
      <w:pPr>
        <w:spacing w:after="0" w:line="23" w:lineRule="atLeast"/>
        <w:jc w:val="both"/>
        <w:rPr>
          <w:rFonts w:ascii="Times New Roman" w:hAnsi="Times New Roman" w:cs="Times New Roman"/>
        </w:rPr>
      </w:pPr>
      <w:r>
        <w:rPr>
          <w:rFonts w:ascii="Times New Roman" w:hAnsi="Times New Roman" w:cs="Times New Roman"/>
        </w:rPr>
        <w:t xml:space="preserve">[87]. </w:t>
      </w:r>
      <w:r w:rsidRPr="00970D77">
        <w:rPr>
          <w:rFonts w:ascii="Times New Roman" w:hAnsi="Times New Roman" w:cs="Times New Roman"/>
        </w:rPr>
        <w:t>A. Bradshaw, K.</w:t>
      </w:r>
      <w:r w:rsidR="00FC3940">
        <w:rPr>
          <w:rFonts w:ascii="Times New Roman" w:hAnsi="Times New Roman" w:cs="Times New Roman"/>
        </w:rPr>
        <w:t xml:space="preserve"> </w:t>
      </w:r>
      <w:r w:rsidRPr="00970D77">
        <w:rPr>
          <w:rFonts w:ascii="Times New Roman" w:hAnsi="Times New Roman" w:cs="Times New Roman"/>
        </w:rPr>
        <w:t xml:space="preserve">E. Schleicher, </w:t>
      </w:r>
      <w:r w:rsidRPr="00231015">
        <w:rPr>
          <w:rFonts w:ascii="Times New Roman" w:hAnsi="Times New Roman" w:cs="Times New Roman"/>
          <w:i/>
          <w:iCs/>
        </w:rPr>
        <w:t>Deep-Sea Res.</w:t>
      </w:r>
      <w:r w:rsidRPr="00970D77">
        <w:rPr>
          <w:rFonts w:ascii="Times New Roman" w:hAnsi="Times New Roman" w:cs="Times New Roman"/>
        </w:rPr>
        <w:t xml:space="preserve">, </w:t>
      </w:r>
      <w:r w:rsidRPr="00231015">
        <w:rPr>
          <w:rFonts w:ascii="Times New Roman" w:hAnsi="Times New Roman" w:cs="Times New Roman"/>
          <w:b/>
          <w:bCs/>
        </w:rPr>
        <w:t>17</w:t>
      </w:r>
      <w:r w:rsidRPr="00970D77">
        <w:rPr>
          <w:rFonts w:ascii="Times New Roman" w:hAnsi="Times New Roman" w:cs="Times New Roman"/>
        </w:rPr>
        <w:t>, 1970</w:t>
      </w:r>
      <w:r w:rsidR="00231015">
        <w:rPr>
          <w:rFonts w:ascii="Times New Roman" w:hAnsi="Times New Roman" w:cs="Times New Roman"/>
        </w:rPr>
        <w:t xml:space="preserve">, </w:t>
      </w:r>
      <w:r w:rsidR="00231015" w:rsidRPr="00970D77">
        <w:rPr>
          <w:rFonts w:ascii="Times New Roman" w:hAnsi="Times New Roman" w:cs="Times New Roman"/>
        </w:rPr>
        <w:t>691-706</w:t>
      </w:r>
      <w:r w:rsidRPr="00970D77">
        <w:rPr>
          <w:rFonts w:ascii="Times New Roman" w:hAnsi="Times New Roman" w:cs="Times New Roman"/>
        </w:rPr>
        <w:t xml:space="preserve">. </w:t>
      </w:r>
    </w:p>
    <w:p w14:paraId="7B366A00" w14:textId="2DE9A36E" w:rsidR="00231015" w:rsidRPr="00970D77" w:rsidRDefault="00231015" w:rsidP="00231015">
      <w:pPr>
        <w:spacing w:after="0" w:line="23" w:lineRule="atLeast"/>
        <w:jc w:val="both"/>
        <w:rPr>
          <w:rFonts w:ascii="Times New Roman" w:hAnsi="Times New Roman" w:cs="Times New Roman"/>
        </w:rPr>
      </w:pPr>
      <w:r>
        <w:rPr>
          <w:rFonts w:ascii="Times New Roman" w:hAnsi="Times New Roman" w:cs="Times New Roman"/>
        </w:rPr>
        <w:t xml:space="preserve">[88]. </w:t>
      </w:r>
      <w:r w:rsidRPr="00970D77">
        <w:rPr>
          <w:rFonts w:ascii="Times New Roman" w:hAnsi="Times New Roman" w:cs="Times New Roman"/>
        </w:rPr>
        <w:t>C. T. Chen, F.</w:t>
      </w:r>
      <w:r w:rsidR="00FC3940">
        <w:rPr>
          <w:rFonts w:ascii="Times New Roman" w:hAnsi="Times New Roman" w:cs="Times New Roman"/>
        </w:rPr>
        <w:t xml:space="preserve"> </w:t>
      </w:r>
      <w:r w:rsidRPr="00970D77">
        <w:rPr>
          <w:rFonts w:ascii="Times New Roman" w:hAnsi="Times New Roman" w:cs="Times New Roman"/>
        </w:rPr>
        <w:t xml:space="preserve">J </w:t>
      </w:r>
      <w:proofErr w:type="spellStart"/>
      <w:r w:rsidRPr="00970D77">
        <w:rPr>
          <w:rFonts w:ascii="Times New Roman" w:hAnsi="Times New Roman" w:cs="Times New Roman"/>
        </w:rPr>
        <w:t>Millero</w:t>
      </w:r>
      <w:proofErr w:type="spellEnd"/>
      <w:r w:rsidRPr="00970D77">
        <w:rPr>
          <w:rFonts w:ascii="Times New Roman" w:hAnsi="Times New Roman" w:cs="Times New Roman"/>
        </w:rPr>
        <w:t xml:space="preserve">, </w:t>
      </w:r>
      <w:r w:rsidRPr="00231015">
        <w:rPr>
          <w:rFonts w:ascii="Times New Roman" w:hAnsi="Times New Roman" w:cs="Times New Roman"/>
          <w:i/>
          <w:iCs/>
        </w:rPr>
        <w:t>Deep-Sea Res</w:t>
      </w:r>
      <w:r w:rsidRPr="00970D77">
        <w:rPr>
          <w:rFonts w:ascii="Times New Roman" w:hAnsi="Times New Roman" w:cs="Times New Roman"/>
        </w:rPr>
        <w:t xml:space="preserve">., </w:t>
      </w:r>
      <w:r w:rsidRPr="00231015">
        <w:rPr>
          <w:rFonts w:ascii="Times New Roman" w:hAnsi="Times New Roman" w:cs="Times New Roman"/>
          <w:b/>
          <w:bCs/>
        </w:rPr>
        <w:t>23</w:t>
      </w:r>
      <w:r w:rsidRPr="00970D77">
        <w:rPr>
          <w:rFonts w:ascii="Times New Roman" w:hAnsi="Times New Roman" w:cs="Times New Roman"/>
        </w:rPr>
        <w:t>, 1976</w:t>
      </w:r>
      <w:r>
        <w:rPr>
          <w:rFonts w:ascii="Times New Roman" w:hAnsi="Times New Roman" w:cs="Times New Roman"/>
        </w:rPr>
        <w:t xml:space="preserve">, </w:t>
      </w:r>
      <w:r w:rsidRPr="00970D77">
        <w:rPr>
          <w:rFonts w:ascii="Times New Roman" w:hAnsi="Times New Roman" w:cs="Times New Roman"/>
        </w:rPr>
        <w:t xml:space="preserve">595-612. </w:t>
      </w:r>
    </w:p>
    <w:p w14:paraId="4A010A07" w14:textId="335C17BD" w:rsidR="00405C1D" w:rsidRPr="00970D77" w:rsidRDefault="00405C1D" w:rsidP="00405C1D">
      <w:pPr>
        <w:spacing w:after="0" w:line="23" w:lineRule="atLeast"/>
        <w:jc w:val="both"/>
        <w:rPr>
          <w:rFonts w:ascii="Times New Roman" w:hAnsi="Times New Roman" w:cs="Times New Roman"/>
        </w:rPr>
      </w:pPr>
      <w:r>
        <w:rPr>
          <w:rFonts w:ascii="Times New Roman" w:hAnsi="Times New Roman" w:cs="Times New Roman"/>
        </w:rPr>
        <w:t xml:space="preserve">[89]. </w:t>
      </w:r>
      <w:r w:rsidRPr="00970D77">
        <w:rPr>
          <w:rFonts w:ascii="Times New Roman" w:hAnsi="Times New Roman" w:cs="Times New Roman"/>
        </w:rPr>
        <w:t>C.T</w:t>
      </w:r>
      <w:r>
        <w:rPr>
          <w:rFonts w:ascii="Times New Roman" w:hAnsi="Times New Roman" w:cs="Times New Roman"/>
        </w:rPr>
        <w:t>.</w:t>
      </w:r>
      <w:r w:rsidRPr="00970D77">
        <w:rPr>
          <w:rFonts w:ascii="Times New Roman" w:hAnsi="Times New Roman" w:cs="Times New Roman"/>
        </w:rPr>
        <w:t xml:space="preserve"> Chen, R.</w:t>
      </w:r>
      <w:r>
        <w:rPr>
          <w:rFonts w:ascii="Times New Roman" w:hAnsi="Times New Roman" w:cs="Times New Roman"/>
        </w:rPr>
        <w:t xml:space="preserve"> </w:t>
      </w:r>
      <w:r w:rsidRPr="00970D77">
        <w:rPr>
          <w:rFonts w:ascii="Times New Roman" w:hAnsi="Times New Roman" w:cs="Times New Roman"/>
        </w:rPr>
        <w:t>A. Fine, F.</w:t>
      </w:r>
      <w:r>
        <w:rPr>
          <w:rFonts w:ascii="Times New Roman" w:hAnsi="Times New Roman" w:cs="Times New Roman"/>
        </w:rPr>
        <w:t xml:space="preserve"> </w:t>
      </w:r>
      <w:r w:rsidRPr="00970D77">
        <w:rPr>
          <w:rFonts w:ascii="Times New Roman" w:hAnsi="Times New Roman" w:cs="Times New Roman"/>
        </w:rPr>
        <w:t xml:space="preserve">J. </w:t>
      </w:r>
      <w:proofErr w:type="spellStart"/>
      <w:r w:rsidRPr="00970D77">
        <w:rPr>
          <w:rFonts w:ascii="Times New Roman" w:hAnsi="Times New Roman" w:cs="Times New Roman"/>
        </w:rPr>
        <w:t>Millero</w:t>
      </w:r>
      <w:proofErr w:type="spellEnd"/>
      <w:r w:rsidRPr="00970D77">
        <w:rPr>
          <w:rFonts w:ascii="Times New Roman" w:hAnsi="Times New Roman" w:cs="Times New Roman"/>
        </w:rPr>
        <w:t xml:space="preserve">, </w:t>
      </w:r>
      <w:r w:rsidRPr="00405C1D">
        <w:rPr>
          <w:rFonts w:ascii="Times New Roman" w:hAnsi="Times New Roman" w:cs="Times New Roman"/>
          <w:i/>
          <w:iCs/>
        </w:rPr>
        <w:t>J. Chem. Phys.</w:t>
      </w:r>
      <w:r w:rsidRPr="00970D77">
        <w:rPr>
          <w:rFonts w:ascii="Times New Roman" w:hAnsi="Times New Roman" w:cs="Times New Roman"/>
        </w:rPr>
        <w:t xml:space="preserve">, </w:t>
      </w:r>
      <w:r w:rsidRPr="00405C1D">
        <w:rPr>
          <w:rFonts w:ascii="Times New Roman" w:hAnsi="Times New Roman" w:cs="Times New Roman"/>
          <w:b/>
          <w:bCs/>
        </w:rPr>
        <w:t>66</w:t>
      </w:r>
      <w:r w:rsidRPr="00970D77">
        <w:rPr>
          <w:rFonts w:ascii="Times New Roman" w:hAnsi="Times New Roman" w:cs="Times New Roman"/>
        </w:rPr>
        <w:t>,</w:t>
      </w:r>
      <w:r>
        <w:rPr>
          <w:rFonts w:ascii="Times New Roman" w:hAnsi="Times New Roman" w:cs="Times New Roman"/>
        </w:rPr>
        <w:t xml:space="preserve"> 1977,</w:t>
      </w:r>
      <w:r w:rsidRPr="00970D77">
        <w:rPr>
          <w:rFonts w:ascii="Times New Roman" w:hAnsi="Times New Roman" w:cs="Times New Roman"/>
        </w:rPr>
        <w:t xml:space="preserve"> 2142-2144. </w:t>
      </w:r>
    </w:p>
    <w:p w14:paraId="6C1551E4" w14:textId="32042876" w:rsidR="00405C1D" w:rsidRPr="00970D77" w:rsidRDefault="00405C1D" w:rsidP="00405C1D">
      <w:pPr>
        <w:spacing w:after="0" w:line="23" w:lineRule="atLeast"/>
        <w:jc w:val="both"/>
        <w:rPr>
          <w:rFonts w:ascii="Times New Roman" w:hAnsi="Times New Roman" w:cs="Times New Roman"/>
          <w:lang w:val="en-IN"/>
        </w:rPr>
      </w:pPr>
      <w:r>
        <w:rPr>
          <w:rFonts w:ascii="Times New Roman" w:hAnsi="Times New Roman" w:cs="Times New Roman"/>
        </w:rPr>
        <w:t xml:space="preserve">[90]. </w:t>
      </w:r>
      <w:r w:rsidRPr="00970D77">
        <w:rPr>
          <w:rFonts w:ascii="Times New Roman" w:hAnsi="Times New Roman" w:cs="Times New Roman"/>
        </w:rPr>
        <w:t>C.T. Chen, F.</w:t>
      </w:r>
      <w:r>
        <w:rPr>
          <w:rFonts w:ascii="Times New Roman" w:hAnsi="Times New Roman" w:cs="Times New Roman"/>
        </w:rPr>
        <w:t xml:space="preserve"> </w:t>
      </w:r>
      <w:r w:rsidRPr="00970D77">
        <w:rPr>
          <w:rFonts w:ascii="Times New Roman" w:hAnsi="Times New Roman" w:cs="Times New Roman"/>
        </w:rPr>
        <w:t xml:space="preserve">J. </w:t>
      </w:r>
      <w:proofErr w:type="spellStart"/>
      <w:r w:rsidRPr="00970D77">
        <w:rPr>
          <w:rFonts w:ascii="Times New Roman" w:hAnsi="Times New Roman" w:cs="Times New Roman"/>
        </w:rPr>
        <w:t>Millero</w:t>
      </w:r>
      <w:proofErr w:type="spellEnd"/>
      <w:r w:rsidRPr="00970D77">
        <w:rPr>
          <w:rFonts w:ascii="Times New Roman" w:hAnsi="Times New Roman" w:cs="Times New Roman"/>
        </w:rPr>
        <w:t xml:space="preserve">, </w:t>
      </w:r>
      <w:r w:rsidRPr="00405C1D">
        <w:rPr>
          <w:rFonts w:ascii="Times New Roman" w:hAnsi="Times New Roman" w:cs="Times New Roman"/>
          <w:i/>
          <w:iCs/>
        </w:rPr>
        <w:t>J. Marine Res</w:t>
      </w:r>
      <w:r w:rsidRPr="00970D77">
        <w:rPr>
          <w:rFonts w:ascii="Times New Roman" w:hAnsi="Times New Roman" w:cs="Times New Roman"/>
        </w:rPr>
        <w:t xml:space="preserve">., </w:t>
      </w:r>
      <w:r w:rsidRPr="00405C1D">
        <w:rPr>
          <w:rFonts w:ascii="Times New Roman" w:hAnsi="Times New Roman" w:cs="Times New Roman"/>
          <w:b/>
          <w:bCs/>
        </w:rPr>
        <w:t>36</w:t>
      </w:r>
      <w:r w:rsidRPr="00970D77">
        <w:rPr>
          <w:rFonts w:ascii="Times New Roman" w:hAnsi="Times New Roman" w:cs="Times New Roman"/>
        </w:rPr>
        <w:t xml:space="preserve">, </w:t>
      </w:r>
      <w:r>
        <w:rPr>
          <w:rFonts w:ascii="Times New Roman" w:hAnsi="Times New Roman" w:cs="Times New Roman"/>
        </w:rPr>
        <w:t xml:space="preserve">1978, </w:t>
      </w:r>
      <w:r w:rsidRPr="00970D77">
        <w:rPr>
          <w:rFonts w:ascii="Times New Roman" w:hAnsi="Times New Roman" w:cs="Times New Roman"/>
        </w:rPr>
        <w:t>657-691.</w:t>
      </w:r>
    </w:p>
    <w:p w14:paraId="5F5FCF88" w14:textId="7A230E54" w:rsidR="00FC3940" w:rsidRPr="00970D77" w:rsidRDefault="00FC3940" w:rsidP="00FC3940">
      <w:pPr>
        <w:spacing w:after="0" w:line="23" w:lineRule="atLeast"/>
        <w:jc w:val="both"/>
        <w:rPr>
          <w:rFonts w:ascii="Times New Roman" w:hAnsi="Times New Roman" w:cs="Times New Roman"/>
        </w:rPr>
      </w:pPr>
      <w:r>
        <w:rPr>
          <w:rFonts w:ascii="Times New Roman" w:hAnsi="Times New Roman" w:cs="Times New Roman"/>
        </w:rPr>
        <w:t xml:space="preserve">[91]. </w:t>
      </w:r>
      <w:r w:rsidRPr="00970D77">
        <w:rPr>
          <w:rFonts w:ascii="Times New Roman" w:hAnsi="Times New Roman" w:cs="Times New Roman"/>
        </w:rPr>
        <w:t>F.</w:t>
      </w:r>
      <w:r>
        <w:rPr>
          <w:rFonts w:ascii="Times New Roman" w:hAnsi="Times New Roman" w:cs="Times New Roman"/>
        </w:rPr>
        <w:t xml:space="preserve"> </w:t>
      </w:r>
      <w:r w:rsidRPr="00970D77">
        <w:rPr>
          <w:rFonts w:ascii="Times New Roman" w:hAnsi="Times New Roman" w:cs="Times New Roman"/>
        </w:rPr>
        <w:t xml:space="preserve">J. </w:t>
      </w:r>
      <w:proofErr w:type="spellStart"/>
      <w:r w:rsidRPr="00970D77">
        <w:rPr>
          <w:rFonts w:ascii="Times New Roman" w:hAnsi="Times New Roman" w:cs="Times New Roman"/>
        </w:rPr>
        <w:t>Millero</w:t>
      </w:r>
      <w:proofErr w:type="spellEnd"/>
      <w:r w:rsidRPr="00970D77">
        <w:rPr>
          <w:rFonts w:ascii="Times New Roman" w:hAnsi="Times New Roman" w:cs="Times New Roman"/>
        </w:rPr>
        <w:t>, C.T</w:t>
      </w:r>
      <w:r>
        <w:rPr>
          <w:rFonts w:ascii="Times New Roman" w:hAnsi="Times New Roman" w:cs="Times New Roman"/>
        </w:rPr>
        <w:t>.</w:t>
      </w:r>
      <w:r w:rsidRPr="00970D77">
        <w:rPr>
          <w:rFonts w:ascii="Times New Roman" w:hAnsi="Times New Roman" w:cs="Times New Roman"/>
        </w:rPr>
        <w:t xml:space="preserve"> Chen, A. Bradshaw, K. Schleicher, </w:t>
      </w:r>
      <w:r w:rsidRPr="00FC3940">
        <w:rPr>
          <w:rFonts w:ascii="Times New Roman" w:hAnsi="Times New Roman" w:cs="Times New Roman"/>
          <w:i/>
          <w:iCs/>
        </w:rPr>
        <w:t>Deep-Sea Res.</w:t>
      </w:r>
      <w:r w:rsidRPr="00970D77">
        <w:rPr>
          <w:rFonts w:ascii="Times New Roman" w:hAnsi="Times New Roman" w:cs="Times New Roman"/>
        </w:rPr>
        <w:t xml:space="preserve">, </w:t>
      </w:r>
      <w:r w:rsidRPr="00FC3940">
        <w:rPr>
          <w:rFonts w:ascii="Times New Roman" w:hAnsi="Times New Roman" w:cs="Times New Roman"/>
          <w:b/>
          <w:bCs/>
        </w:rPr>
        <w:t>27A</w:t>
      </w:r>
      <w:r w:rsidRPr="00970D77">
        <w:rPr>
          <w:rFonts w:ascii="Times New Roman" w:hAnsi="Times New Roman" w:cs="Times New Roman"/>
        </w:rPr>
        <w:t xml:space="preserve">, </w:t>
      </w:r>
      <w:r>
        <w:rPr>
          <w:rFonts w:ascii="Times New Roman" w:hAnsi="Times New Roman" w:cs="Times New Roman"/>
        </w:rPr>
        <w:t xml:space="preserve">1980, </w:t>
      </w:r>
      <w:r w:rsidRPr="00970D77">
        <w:rPr>
          <w:rFonts w:ascii="Times New Roman" w:hAnsi="Times New Roman" w:cs="Times New Roman"/>
        </w:rPr>
        <w:t>255-264.</w:t>
      </w:r>
    </w:p>
    <w:p w14:paraId="7CFFA027" w14:textId="2657EA77" w:rsidR="00FC3940" w:rsidRPr="00970D77" w:rsidRDefault="00FC3940" w:rsidP="00FC3940">
      <w:pPr>
        <w:spacing w:after="0" w:line="23" w:lineRule="atLeast"/>
        <w:jc w:val="both"/>
        <w:rPr>
          <w:rFonts w:ascii="Times New Roman" w:hAnsi="Times New Roman" w:cs="Times New Roman"/>
        </w:rPr>
      </w:pPr>
      <w:r>
        <w:rPr>
          <w:rFonts w:ascii="Times New Roman" w:hAnsi="Times New Roman" w:cs="Times New Roman"/>
        </w:rPr>
        <w:t xml:space="preserve">[92]. </w:t>
      </w:r>
      <w:r w:rsidRPr="00970D77">
        <w:rPr>
          <w:rFonts w:ascii="Times New Roman" w:hAnsi="Times New Roman" w:cs="Times New Roman"/>
        </w:rPr>
        <w:t>S.</w:t>
      </w:r>
      <w:r>
        <w:rPr>
          <w:rFonts w:ascii="Times New Roman" w:hAnsi="Times New Roman" w:cs="Times New Roman"/>
        </w:rPr>
        <w:t xml:space="preserve"> </w:t>
      </w:r>
      <w:r w:rsidRPr="00970D77">
        <w:rPr>
          <w:rFonts w:ascii="Times New Roman" w:hAnsi="Times New Roman" w:cs="Times New Roman"/>
        </w:rPr>
        <w:t>J. Henderson, R.</w:t>
      </w:r>
      <w:r>
        <w:rPr>
          <w:rFonts w:ascii="Times New Roman" w:hAnsi="Times New Roman" w:cs="Times New Roman"/>
        </w:rPr>
        <w:t xml:space="preserve"> </w:t>
      </w:r>
      <w:r w:rsidRPr="00970D77">
        <w:rPr>
          <w:rFonts w:ascii="Times New Roman" w:hAnsi="Times New Roman" w:cs="Times New Roman"/>
        </w:rPr>
        <w:t xml:space="preserve">J. Speedy, </w:t>
      </w:r>
      <w:r w:rsidRPr="00FC3940">
        <w:rPr>
          <w:rFonts w:ascii="Times New Roman" w:hAnsi="Times New Roman" w:cs="Times New Roman"/>
          <w:i/>
          <w:iCs/>
        </w:rPr>
        <w:t>J. Phys. Chem.</w:t>
      </w:r>
      <w:r w:rsidRPr="00970D77">
        <w:rPr>
          <w:rFonts w:ascii="Times New Roman" w:hAnsi="Times New Roman" w:cs="Times New Roman"/>
        </w:rPr>
        <w:t xml:space="preserve">, </w:t>
      </w:r>
      <w:r w:rsidRPr="00FC3940">
        <w:rPr>
          <w:rFonts w:ascii="Times New Roman" w:hAnsi="Times New Roman" w:cs="Times New Roman"/>
          <w:b/>
          <w:bCs/>
        </w:rPr>
        <w:t>91</w:t>
      </w:r>
      <w:r w:rsidRPr="00970D77">
        <w:rPr>
          <w:rFonts w:ascii="Times New Roman" w:hAnsi="Times New Roman" w:cs="Times New Roman"/>
        </w:rPr>
        <w:t xml:space="preserve">, </w:t>
      </w:r>
      <w:r>
        <w:rPr>
          <w:rFonts w:ascii="Times New Roman" w:hAnsi="Times New Roman" w:cs="Times New Roman"/>
        </w:rPr>
        <w:t xml:space="preserve">1978, </w:t>
      </w:r>
      <w:r w:rsidRPr="00970D77">
        <w:rPr>
          <w:rFonts w:ascii="Times New Roman" w:hAnsi="Times New Roman" w:cs="Times New Roman"/>
        </w:rPr>
        <w:t xml:space="preserve">3062-3068. </w:t>
      </w:r>
    </w:p>
    <w:p w14:paraId="026B9F7D" w14:textId="2E22C3AA" w:rsidR="00FC3940" w:rsidRPr="00970D77" w:rsidRDefault="00FC3940" w:rsidP="00FC3940">
      <w:pPr>
        <w:spacing w:after="0" w:line="23" w:lineRule="atLeast"/>
        <w:jc w:val="both"/>
        <w:rPr>
          <w:rFonts w:ascii="Times New Roman" w:hAnsi="Times New Roman" w:cs="Times New Roman"/>
          <w:color w:val="FF0000"/>
        </w:rPr>
      </w:pPr>
      <w:r>
        <w:rPr>
          <w:rFonts w:ascii="Times New Roman" w:hAnsi="Times New Roman" w:cs="Times New Roman"/>
        </w:rPr>
        <w:t xml:space="preserve">[93]. </w:t>
      </w:r>
      <w:r w:rsidRPr="00970D77">
        <w:rPr>
          <w:rFonts w:ascii="Times New Roman" w:hAnsi="Times New Roman" w:cs="Times New Roman"/>
        </w:rPr>
        <w:t xml:space="preserve">P. </w:t>
      </w:r>
      <w:proofErr w:type="spellStart"/>
      <w:r w:rsidRPr="00970D77">
        <w:rPr>
          <w:rFonts w:ascii="Times New Roman" w:hAnsi="Times New Roman" w:cs="Times New Roman"/>
        </w:rPr>
        <w:t>Fofonoff</w:t>
      </w:r>
      <w:proofErr w:type="spellEnd"/>
      <w:r w:rsidRPr="00970D77">
        <w:rPr>
          <w:rFonts w:ascii="Times New Roman" w:hAnsi="Times New Roman" w:cs="Times New Roman"/>
        </w:rPr>
        <w:t>, R.</w:t>
      </w:r>
      <w:r>
        <w:rPr>
          <w:rFonts w:ascii="Times New Roman" w:hAnsi="Times New Roman" w:cs="Times New Roman"/>
        </w:rPr>
        <w:t xml:space="preserve"> </w:t>
      </w:r>
      <w:r w:rsidRPr="00970D77">
        <w:rPr>
          <w:rFonts w:ascii="Times New Roman" w:hAnsi="Times New Roman" w:cs="Times New Roman"/>
        </w:rPr>
        <w:t xml:space="preserve">C. Millard, </w:t>
      </w:r>
      <w:proofErr w:type="spellStart"/>
      <w:r w:rsidRPr="00970D77">
        <w:rPr>
          <w:rFonts w:ascii="Times New Roman" w:hAnsi="Times New Roman" w:cs="Times New Roman"/>
        </w:rPr>
        <w:t>Unesco</w:t>
      </w:r>
      <w:proofErr w:type="spellEnd"/>
      <w:r w:rsidRPr="00970D77">
        <w:rPr>
          <w:rFonts w:ascii="Times New Roman" w:hAnsi="Times New Roman" w:cs="Times New Roman"/>
        </w:rPr>
        <w:t xml:space="preserve"> 1983. </w:t>
      </w:r>
      <w:proofErr w:type="spellStart"/>
      <w:r w:rsidRPr="00970D77">
        <w:rPr>
          <w:rFonts w:ascii="Times New Roman" w:hAnsi="Times New Roman" w:cs="Times New Roman"/>
        </w:rPr>
        <w:t>Unesco</w:t>
      </w:r>
      <w:proofErr w:type="spellEnd"/>
      <w:r w:rsidRPr="00970D77">
        <w:rPr>
          <w:rFonts w:ascii="Times New Roman" w:hAnsi="Times New Roman" w:cs="Times New Roman"/>
        </w:rPr>
        <w:t xml:space="preserve"> Tech. Pap. In Mar. Sci., </w:t>
      </w:r>
      <w:r w:rsidRPr="003F723F">
        <w:rPr>
          <w:rFonts w:ascii="Times New Roman" w:hAnsi="Times New Roman" w:cs="Times New Roman"/>
          <w:b/>
          <w:bCs/>
        </w:rPr>
        <w:t>44</w:t>
      </w:r>
      <w:r w:rsidRPr="00970D77">
        <w:rPr>
          <w:rFonts w:ascii="Times New Roman" w:hAnsi="Times New Roman" w:cs="Times New Roman"/>
        </w:rPr>
        <w:t xml:space="preserve">, </w:t>
      </w:r>
      <w:r w:rsidR="003F723F">
        <w:rPr>
          <w:rFonts w:ascii="Times New Roman" w:hAnsi="Times New Roman" w:cs="Times New Roman"/>
        </w:rPr>
        <w:t xml:space="preserve">1983, </w:t>
      </w:r>
      <w:r w:rsidRPr="00970D77">
        <w:rPr>
          <w:rFonts w:ascii="Times New Roman" w:hAnsi="Times New Roman" w:cs="Times New Roman"/>
        </w:rPr>
        <w:t>53.</w:t>
      </w:r>
    </w:p>
    <w:bookmarkEnd w:id="2"/>
    <w:p w14:paraId="121E4BF3" w14:textId="451DCB74" w:rsidR="00735499" w:rsidRDefault="00735499" w:rsidP="0024614C">
      <w:pPr>
        <w:spacing w:after="0" w:line="23" w:lineRule="atLeast"/>
        <w:jc w:val="both"/>
        <w:rPr>
          <w:rFonts w:ascii="Times New Roman" w:hAnsi="Times New Roman" w:cs="Times New Roman"/>
        </w:rPr>
      </w:pPr>
    </w:p>
    <w:p w14:paraId="5282A944" w14:textId="79A484F8" w:rsidR="00735499" w:rsidRDefault="00735499" w:rsidP="0024614C">
      <w:pPr>
        <w:spacing w:after="0" w:line="23" w:lineRule="atLeast"/>
        <w:jc w:val="both"/>
        <w:rPr>
          <w:rFonts w:ascii="Times New Roman" w:hAnsi="Times New Roman" w:cs="Times New Roman"/>
        </w:rPr>
      </w:pPr>
    </w:p>
    <w:sectPr w:rsidR="00735499" w:rsidSect="0072397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F6DD" w14:textId="77777777" w:rsidR="00E5094B" w:rsidRDefault="00E5094B" w:rsidP="00C7081C">
      <w:pPr>
        <w:spacing w:after="0" w:line="240" w:lineRule="auto"/>
      </w:pPr>
      <w:r>
        <w:separator/>
      </w:r>
    </w:p>
  </w:endnote>
  <w:endnote w:type="continuationSeparator" w:id="0">
    <w:p w14:paraId="1124E3C4" w14:textId="77777777" w:rsidR="00E5094B" w:rsidRDefault="00E5094B" w:rsidP="00C7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901073"/>
      <w:docPartObj>
        <w:docPartGallery w:val="Page Numbers (Bottom of Page)"/>
        <w:docPartUnique/>
      </w:docPartObj>
    </w:sdtPr>
    <w:sdtEndPr>
      <w:rPr>
        <w:noProof/>
      </w:rPr>
    </w:sdtEndPr>
    <w:sdtContent>
      <w:p w14:paraId="20CF2AF0" w14:textId="44829056" w:rsidR="00203C34" w:rsidRDefault="00203C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45C7B" w14:textId="77777777" w:rsidR="00203C34" w:rsidRDefault="00203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DB24" w14:textId="77777777" w:rsidR="00E5094B" w:rsidRDefault="00E5094B" w:rsidP="00C7081C">
      <w:pPr>
        <w:spacing w:after="0" w:line="240" w:lineRule="auto"/>
      </w:pPr>
      <w:r>
        <w:separator/>
      </w:r>
    </w:p>
  </w:footnote>
  <w:footnote w:type="continuationSeparator" w:id="0">
    <w:p w14:paraId="27B097C6" w14:textId="77777777" w:rsidR="00E5094B" w:rsidRDefault="00E5094B" w:rsidP="00C70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092"/>
    <w:multiLevelType w:val="hybridMultilevel"/>
    <w:tmpl w:val="3D928418"/>
    <w:lvl w:ilvl="0" w:tplc="6CB03BE6">
      <w:start w:val="5"/>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133015C"/>
    <w:multiLevelType w:val="hybridMultilevel"/>
    <w:tmpl w:val="1C065A00"/>
    <w:lvl w:ilvl="0" w:tplc="8F1CD10A">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64411B"/>
    <w:multiLevelType w:val="multilevel"/>
    <w:tmpl w:val="B098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90CFD"/>
    <w:multiLevelType w:val="hybridMultilevel"/>
    <w:tmpl w:val="C56A0B62"/>
    <w:lvl w:ilvl="0" w:tplc="271CC16C">
      <w:start w:val="8"/>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9ED56EE"/>
    <w:multiLevelType w:val="hybridMultilevel"/>
    <w:tmpl w:val="4F26DF2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2974286"/>
    <w:multiLevelType w:val="multilevel"/>
    <w:tmpl w:val="9F76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802C3"/>
    <w:multiLevelType w:val="hybridMultilevel"/>
    <w:tmpl w:val="C02A7EC0"/>
    <w:lvl w:ilvl="0" w:tplc="D74AC03E">
      <w:start w:val="1"/>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4096E7A"/>
    <w:multiLevelType w:val="multilevel"/>
    <w:tmpl w:val="0400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B97CB1"/>
    <w:multiLevelType w:val="hybridMultilevel"/>
    <w:tmpl w:val="AC5AACF4"/>
    <w:lvl w:ilvl="0" w:tplc="30ACC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DD7A18"/>
    <w:multiLevelType w:val="hybridMultilevel"/>
    <w:tmpl w:val="4B08D564"/>
    <w:lvl w:ilvl="0" w:tplc="9C803FA0">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F1261EA"/>
    <w:multiLevelType w:val="multilevel"/>
    <w:tmpl w:val="3132B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6487F"/>
    <w:multiLevelType w:val="hybridMultilevel"/>
    <w:tmpl w:val="CCE65320"/>
    <w:lvl w:ilvl="0" w:tplc="7532802E">
      <w:start w:val="3"/>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4"/>
  </w:num>
  <w:num w:numId="5">
    <w:abstractNumId w:val="11"/>
  </w:num>
  <w:num w:numId="6">
    <w:abstractNumId w:val="0"/>
  </w:num>
  <w:num w:numId="7">
    <w:abstractNumId w:val="3"/>
  </w:num>
  <w:num w:numId="8">
    <w:abstractNumId w:val="6"/>
  </w:num>
  <w:num w:numId="9">
    <w:abstractNumId w:val="2"/>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E0"/>
    <w:rsid w:val="00003A9C"/>
    <w:rsid w:val="00004747"/>
    <w:rsid w:val="00005673"/>
    <w:rsid w:val="000058C8"/>
    <w:rsid w:val="00005C5A"/>
    <w:rsid w:val="00006966"/>
    <w:rsid w:val="00007090"/>
    <w:rsid w:val="00015624"/>
    <w:rsid w:val="00015C5E"/>
    <w:rsid w:val="00016384"/>
    <w:rsid w:val="000177C5"/>
    <w:rsid w:val="000207B6"/>
    <w:rsid w:val="00020F03"/>
    <w:rsid w:val="00021EED"/>
    <w:rsid w:val="00022EB6"/>
    <w:rsid w:val="000234F9"/>
    <w:rsid w:val="00023617"/>
    <w:rsid w:val="00023841"/>
    <w:rsid w:val="00023B34"/>
    <w:rsid w:val="00023BDF"/>
    <w:rsid w:val="00023DAC"/>
    <w:rsid w:val="00024E20"/>
    <w:rsid w:val="0003014A"/>
    <w:rsid w:val="00030CF8"/>
    <w:rsid w:val="00032207"/>
    <w:rsid w:val="00040E39"/>
    <w:rsid w:val="00041E41"/>
    <w:rsid w:val="0004257E"/>
    <w:rsid w:val="00044305"/>
    <w:rsid w:val="000460CA"/>
    <w:rsid w:val="00046B61"/>
    <w:rsid w:val="00052F72"/>
    <w:rsid w:val="00057573"/>
    <w:rsid w:val="00060537"/>
    <w:rsid w:val="00060F6E"/>
    <w:rsid w:val="000617EA"/>
    <w:rsid w:val="000654B5"/>
    <w:rsid w:val="00066C74"/>
    <w:rsid w:val="00070262"/>
    <w:rsid w:val="00074967"/>
    <w:rsid w:val="00077BDA"/>
    <w:rsid w:val="000856ED"/>
    <w:rsid w:val="00085947"/>
    <w:rsid w:val="0008596E"/>
    <w:rsid w:val="00090152"/>
    <w:rsid w:val="00091988"/>
    <w:rsid w:val="00094C68"/>
    <w:rsid w:val="00097006"/>
    <w:rsid w:val="000A38C5"/>
    <w:rsid w:val="000A47D5"/>
    <w:rsid w:val="000A753B"/>
    <w:rsid w:val="000A7731"/>
    <w:rsid w:val="000B2444"/>
    <w:rsid w:val="000B2874"/>
    <w:rsid w:val="000C3AB1"/>
    <w:rsid w:val="000C4F94"/>
    <w:rsid w:val="000C7AF3"/>
    <w:rsid w:val="000D0110"/>
    <w:rsid w:val="000D3107"/>
    <w:rsid w:val="000E18EE"/>
    <w:rsid w:val="000E58EF"/>
    <w:rsid w:val="000F430F"/>
    <w:rsid w:val="000F508C"/>
    <w:rsid w:val="00100E32"/>
    <w:rsid w:val="00103E6A"/>
    <w:rsid w:val="00107314"/>
    <w:rsid w:val="00107908"/>
    <w:rsid w:val="0011074B"/>
    <w:rsid w:val="00113452"/>
    <w:rsid w:val="00113A63"/>
    <w:rsid w:val="00115A7F"/>
    <w:rsid w:val="0011713E"/>
    <w:rsid w:val="001226F4"/>
    <w:rsid w:val="001240BB"/>
    <w:rsid w:val="001257B8"/>
    <w:rsid w:val="00132DBA"/>
    <w:rsid w:val="00134EC4"/>
    <w:rsid w:val="00136DAA"/>
    <w:rsid w:val="00142298"/>
    <w:rsid w:val="00146852"/>
    <w:rsid w:val="001476C0"/>
    <w:rsid w:val="00153ED1"/>
    <w:rsid w:val="0015785F"/>
    <w:rsid w:val="00160A7B"/>
    <w:rsid w:val="00161CE1"/>
    <w:rsid w:val="0016225E"/>
    <w:rsid w:val="001664C7"/>
    <w:rsid w:val="001720D8"/>
    <w:rsid w:val="0017295F"/>
    <w:rsid w:val="00174065"/>
    <w:rsid w:val="0017419D"/>
    <w:rsid w:val="00174509"/>
    <w:rsid w:val="00175481"/>
    <w:rsid w:val="00177EEB"/>
    <w:rsid w:val="00184668"/>
    <w:rsid w:val="0018662C"/>
    <w:rsid w:val="001906FC"/>
    <w:rsid w:val="00190926"/>
    <w:rsid w:val="00193B9A"/>
    <w:rsid w:val="00194943"/>
    <w:rsid w:val="00194A0A"/>
    <w:rsid w:val="001A120B"/>
    <w:rsid w:val="001A1372"/>
    <w:rsid w:val="001A1E1E"/>
    <w:rsid w:val="001A2BE2"/>
    <w:rsid w:val="001A35F9"/>
    <w:rsid w:val="001A4EF3"/>
    <w:rsid w:val="001A552B"/>
    <w:rsid w:val="001B01AC"/>
    <w:rsid w:val="001B1ECF"/>
    <w:rsid w:val="001B48DC"/>
    <w:rsid w:val="001B5F7B"/>
    <w:rsid w:val="001C131B"/>
    <w:rsid w:val="001C225F"/>
    <w:rsid w:val="001C35D1"/>
    <w:rsid w:val="001C4299"/>
    <w:rsid w:val="001C478C"/>
    <w:rsid w:val="001C66A8"/>
    <w:rsid w:val="001D3C4C"/>
    <w:rsid w:val="001D7A51"/>
    <w:rsid w:val="001E195F"/>
    <w:rsid w:val="001E1CBB"/>
    <w:rsid w:val="001F2A1F"/>
    <w:rsid w:val="001F7DEA"/>
    <w:rsid w:val="002003F0"/>
    <w:rsid w:val="0020106E"/>
    <w:rsid w:val="00202675"/>
    <w:rsid w:val="0020287B"/>
    <w:rsid w:val="00203C34"/>
    <w:rsid w:val="002050D6"/>
    <w:rsid w:val="00207A0F"/>
    <w:rsid w:val="0021219C"/>
    <w:rsid w:val="00212D08"/>
    <w:rsid w:val="00214B7F"/>
    <w:rsid w:val="0022146B"/>
    <w:rsid w:val="002269F7"/>
    <w:rsid w:val="00227E63"/>
    <w:rsid w:val="00231015"/>
    <w:rsid w:val="00234035"/>
    <w:rsid w:val="002361DB"/>
    <w:rsid w:val="00236608"/>
    <w:rsid w:val="0024143D"/>
    <w:rsid w:val="002440E0"/>
    <w:rsid w:val="0024614C"/>
    <w:rsid w:val="00254CFD"/>
    <w:rsid w:val="002722DE"/>
    <w:rsid w:val="002732E9"/>
    <w:rsid w:val="00274D3F"/>
    <w:rsid w:val="00277162"/>
    <w:rsid w:val="00280057"/>
    <w:rsid w:val="00281117"/>
    <w:rsid w:val="00283514"/>
    <w:rsid w:val="00283DB5"/>
    <w:rsid w:val="002871C4"/>
    <w:rsid w:val="002875CC"/>
    <w:rsid w:val="002878EF"/>
    <w:rsid w:val="00287C97"/>
    <w:rsid w:val="0029043F"/>
    <w:rsid w:val="002918BD"/>
    <w:rsid w:val="00292114"/>
    <w:rsid w:val="002A36FD"/>
    <w:rsid w:val="002A6560"/>
    <w:rsid w:val="002A73B4"/>
    <w:rsid w:val="002B0FF2"/>
    <w:rsid w:val="002B380E"/>
    <w:rsid w:val="002B3D6F"/>
    <w:rsid w:val="002B6C09"/>
    <w:rsid w:val="002D09C7"/>
    <w:rsid w:val="002D22FB"/>
    <w:rsid w:val="002D236D"/>
    <w:rsid w:val="002D4A43"/>
    <w:rsid w:val="002D56D8"/>
    <w:rsid w:val="002D64D9"/>
    <w:rsid w:val="002E056C"/>
    <w:rsid w:val="002E60F2"/>
    <w:rsid w:val="002F0C92"/>
    <w:rsid w:val="002F1AEA"/>
    <w:rsid w:val="002F22B1"/>
    <w:rsid w:val="003011F8"/>
    <w:rsid w:val="00302272"/>
    <w:rsid w:val="00302D28"/>
    <w:rsid w:val="00305259"/>
    <w:rsid w:val="003068A2"/>
    <w:rsid w:val="00310638"/>
    <w:rsid w:val="00310B4B"/>
    <w:rsid w:val="00312CE1"/>
    <w:rsid w:val="0031538E"/>
    <w:rsid w:val="003247CD"/>
    <w:rsid w:val="00324829"/>
    <w:rsid w:val="003309B5"/>
    <w:rsid w:val="00331AA3"/>
    <w:rsid w:val="0034651A"/>
    <w:rsid w:val="0034666E"/>
    <w:rsid w:val="00353E0A"/>
    <w:rsid w:val="00356E20"/>
    <w:rsid w:val="00361D0A"/>
    <w:rsid w:val="003719FC"/>
    <w:rsid w:val="00372F9F"/>
    <w:rsid w:val="0037672C"/>
    <w:rsid w:val="00382CB3"/>
    <w:rsid w:val="00391B18"/>
    <w:rsid w:val="00397301"/>
    <w:rsid w:val="003A181F"/>
    <w:rsid w:val="003A57F7"/>
    <w:rsid w:val="003A5AC9"/>
    <w:rsid w:val="003A5EDA"/>
    <w:rsid w:val="003A787D"/>
    <w:rsid w:val="003B239A"/>
    <w:rsid w:val="003B58BB"/>
    <w:rsid w:val="003B79F5"/>
    <w:rsid w:val="003C0C0E"/>
    <w:rsid w:val="003C1993"/>
    <w:rsid w:val="003C3C96"/>
    <w:rsid w:val="003C4089"/>
    <w:rsid w:val="003C484D"/>
    <w:rsid w:val="003C621B"/>
    <w:rsid w:val="003C7999"/>
    <w:rsid w:val="003D6849"/>
    <w:rsid w:val="003E0653"/>
    <w:rsid w:val="003E2614"/>
    <w:rsid w:val="003E3F09"/>
    <w:rsid w:val="003F0A19"/>
    <w:rsid w:val="003F3DBE"/>
    <w:rsid w:val="003F5396"/>
    <w:rsid w:val="003F65F2"/>
    <w:rsid w:val="003F723F"/>
    <w:rsid w:val="003F743A"/>
    <w:rsid w:val="004027F6"/>
    <w:rsid w:val="00402D31"/>
    <w:rsid w:val="00405C1D"/>
    <w:rsid w:val="00407DFD"/>
    <w:rsid w:val="004109A1"/>
    <w:rsid w:val="00412C5F"/>
    <w:rsid w:val="00413884"/>
    <w:rsid w:val="00414F4A"/>
    <w:rsid w:val="00415679"/>
    <w:rsid w:val="004167EF"/>
    <w:rsid w:val="00420DFE"/>
    <w:rsid w:val="00423781"/>
    <w:rsid w:val="00423A5B"/>
    <w:rsid w:val="00425407"/>
    <w:rsid w:val="00427961"/>
    <w:rsid w:val="004307D9"/>
    <w:rsid w:val="00431C22"/>
    <w:rsid w:val="00432710"/>
    <w:rsid w:val="00433AD3"/>
    <w:rsid w:val="004364C4"/>
    <w:rsid w:val="004417C0"/>
    <w:rsid w:val="00444A57"/>
    <w:rsid w:val="00446052"/>
    <w:rsid w:val="00446704"/>
    <w:rsid w:val="00447ABA"/>
    <w:rsid w:val="00450C50"/>
    <w:rsid w:val="00451288"/>
    <w:rsid w:val="0045205E"/>
    <w:rsid w:val="00453665"/>
    <w:rsid w:val="004568BF"/>
    <w:rsid w:val="00457E4E"/>
    <w:rsid w:val="004645A3"/>
    <w:rsid w:val="00465384"/>
    <w:rsid w:val="0046554F"/>
    <w:rsid w:val="00466A46"/>
    <w:rsid w:val="00467077"/>
    <w:rsid w:val="00471CC4"/>
    <w:rsid w:val="00471F48"/>
    <w:rsid w:val="00473084"/>
    <w:rsid w:val="00475574"/>
    <w:rsid w:val="004802C9"/>
    <w:rsid w:val="004837A1"/>
    <w:rsid w:val="00483EEC"/>
    <w:rsid w:val="00485AD0"/>
    <w:rsid w:val="00485D0D"/>
    <w:rsid w:val="004875FB"/>
    <w:rsid w:val="004912AF"/>
    <w:rsid w:val="004933D2"/>
    <w:rsid w:val="004A2622"/>
    <w:rsid w:val="004A6608"/>
    <w:rsid w:val="004B2CD9"/>
    <w:rsid w:val="004B42C2"/>
    <w:rsid w:val="004B4F19"/>
    <w:rsid w:val="004B5886"/>
    <w:rsid w:val="004B5C2C"/>
    <w:rsid w:val="004B6BFD"/>
    <w:rsid w:val="004C4736"/>
    <w:rsid w:val="004C7C2C"/>
    <w:rsid w:val="004E7377"/>
    <w:rsid w:val="004F5C1F"/>
    <w:rsid w:val="004F71E4"/>
    <w:rsid w:val="004F7567"/>
    <w:rsid w:val="00500229"/>
    <w:rsid w:val="0050261A"/>
    <w:rsid w:val="00503CB3"/>
    <w:rsid w:val="00504A65"/>
    <w:rsid w:val="00516F29"/>
    <w:rsid w:val="00520C1A"/>
    <w:rsid w:val="005218A6"/>
    <w:rsid w:val="00526752"/>
    <w:rsid w:val="00527CAD"/>
    <w:rsid w:val="005303DC"/>
    <w:rsid w:val="005326C9"/>
    <w:rsid w:val="005333BA"/>
    <w:rsid w:val="0053359E"/>
    <w:rsid w:val="00535CC4"/>
    <w:rsid w:val="005428F4"/>
    <w:rsid w:val="005451B3"/>
    <w:rsid w:val="00546FB9"/>
    <w:rsid w:val="00547DAD"/>
    <w:rsid w:val="0055624E"/>
    <w:rsid w:val="00556382"/>
    <w:rsid w:val="00556A5A"/>
    <w:rsid w:val="00565415"/>
    <w:rsid w:val="005670F7"/>
    <w:rsid w:val="00582D6F"/>
    <w:rsid w:val="0058369F"/>
    <w:rsid w:val="00584CFC"/>
    <w:rsid w:val="00585172"/>
    <w:rsid w:val="00585B6D"/>
    <w:rsid w:val="005902B1"/>
    <w:rsid w:val="00595DBA"/>
    <w:rsid w:val="0059718B"/>
    <w:rsid w:val="005A1FBF"/>
    <w:rsid w:val="005A4766"/>
    <w:rsid w:val="005B2EAA"/>
    <w:rsid w:val="005B3D25"/>
    <w:rsid w:val="005B50B8"/>
    <w:rsid w:val="005C124A"/>
    <w:rsid w:val="005C49F0"/>
    <w:rsid w:val="005C49F6"/>
    <w:rsid w:val="005C742A"/>
    <w:rsid w:val="005D081C"/>
    <w:rsid w:val="005D5A4C"/>
    <w:rsid w:val="005D5B76"/>
    <w:rsid w:val="005E0FDA"/>
    <w:rsid w:val="005E235E"/>
    <w:rsid w:val="005E5305"/>
    <w:rsid w:val="005E553E"/>
    <w:rsid w:val="005E64ED"/>
    <w:rsid w:val="005E72FE"/>
    <w:rsid w:val="005F100F"/>
    <w:rsid w:val="005F4611"/>
    <w:rsid w:val="005F64F0"/>
    <w:rsid w:val="005F7AEF"/>
    <w:rsid w:val="006012AB"/>
    <w:rsid w:val="00603190"/>
    <w:rsid w:val="006046D8"/>
    <w:rsid w:val="00604B27"/>
    <w:rsid w:val="0060727F"/>
    <w:rsid w:val="00607DF8"/>
    <w:rsid w:val="00607ED2"/>
    <w:rsid w:val="0061055C"/>
    <w:rsid w:val="006106CD"/>
    <w:rsid w:val="00610C00"/>
    <w:rsid w:val="00612812"/>
    <w:rsid w:val="0061611B"/>
    <w:rsid w:val="00620DB4"/>
    <w:rsid w:val="00621BC8"/>
    <w:rsid w:val="0062367A"/>
    <w:rsid w:val="00624EC6"/>
    <w:rsid w:val="0063064B"/>
    <w:rsid w:val="00633439"/>
    <w:rsid w:val="0063623E"/>
    <w:rsid w:val="006413E0"/>
    <w:rsid w:val="00641C37"/>
    <w:rsid w:val="0064748F"/>
    <w:rsid w:val="00650733"/>
    <w:rsid w:val="00651010"/>
    <w:rsid w:val="00655B12"/>
    <w:rsid w:val="006605CE"/>
    <w:rsid w:val="00666B2B"/>
    <w:rsid w:val="00666CA5"/>
    <w:rsid w:val="0067040F"/>
    <w:rsid w:val="00670866"/>
    <w:rsid w:val="006724D5"/>
    <w:rsid w:val="006756C0"/>
    <w:rsid w:val="00676F9D"/>
    <w:rsid w:val="00682E8E"/>
    <w:rsid w:val="006874A8"/>
    <w:rsid w:val="006874F9"/>
    <w:rsid w:val="00691168"/>
    <w:rsid w:val="006936A3"/>
    <w:rsid w:val="00694004"/>
    <w:rsid w:val="006946DA"/>
    <w:rsid w:val="006952B0"/>
    <w:rsid w:val="00696D47"/>
    <w:rsid w:val="006A0626"/>
    <w:rsid w:val="006A47CA"/>
    <w:rsid w:val="006A521B"/>
    <w:rsid w:val="006B04D5"/>
    <w:rsid w:val="006B55C1"/>
    <w:rsid w:val="006C0E90"/>
    <w:rsid w:val="006C1B27"/>
    <w:rsid w:val="006C20AD"/>
    <w:rsid w:val="006C274F"/>
    <w:rsid w:val="006C2CAC"/>
    <w:rsid w:val="006C5F2C"/>
    <w:rsid w:val="006C655F"/>
    <w:rsid w:val="006C68CA"/>
    <w:rsid w:val="006D2E54"/>
    <w:rsid w:val="006D34B3"/>
    <w:rsid w:val="006D3DEE"/>
    <w:rsid w:val="006D4289"/>
    <w:rsid w:val="006D4AF3"/>
    <w:rsid w:val="006D7215"/>
    <w:rsid w:val="006E0574"/>
    <w:rsid w:val="006E606E"/>
    <w:rsid w:val="006E672C"/>
    <w:rsid w:val="006F3139"/>
    <w:rsid w:val="006F6FE6"/>
    <w:rsid w:val="007002A6"/>
    <w:rsid w:val="007014D3"/>
    <w:rsid w:val="00701BB1"/>
    <w:rsid w:val="00703B01"/>
    <w:rsid w:val="007120CD"/>
    <w:rsid w:val="0071417B"/>
    <w:rsid w:val="007225D5"/>
    <w:rsid w:val="0072397A"/>
    <w:rsid w:val="00724B1D"/>
    <w:rsid w:val="00733671"/>
    <w:rsid w:val="00735499"/>
    <w:rsid w:val="007425FF"/>
    <w:rsid w:val="00747BD0"/>
    <w:rsid w:val="00747F60"/>
    <w:rsid w:val="00750A77"/>
    <w:rsid w:val="007513AE"/>
    <w:rsid w:val="00751B5F"/>
    <w:rsid w:val="00751F2E"/>
    <w:rsid w:val="0075440E"/>
    <w:rsid w:val="0076031C"/>
    <w:rsid w:val="00762768"/>
    <w:rsid w:val="00763D6A"/>
    <w:rsid w:val="00765569"/>
    <w:rsid w:val="0077188A"/>
    <w:rsid w:val="00772DFA"/>
    <w:rsid w:val="00777A84"/>
    <w:rsid w:val="007805DA"/>
    <w:rsid w:val="007809D5"/>
    <w:rsid w:val="00783746"/>
    <w:rsid w:val="00784954"/>
    <w:rsid w:val="00786277"/>
    <w:rsid w:val="007928A1"/>
    <w:rsid w:val="00795555"/>
    <w:rsid w:val="007A3719"/>
    <w:rsid w:val="007A4A8F"/>
    <w:rsid w:val="007A6130"/>
    <w:rsid w:val="007A7F87"/>
    <w:rsid w:val="007B1DF1"/>
    <w:rsid w:val="007B23E2"/>
    <w:rsid w:val="007B5927"/>
    <w:rsid w:val="007B5EE5"/>
    <w:rsid w:val="007B6683"/>
    <w:rsid w:val="007B76A6"/>
    <w:rsid w:val="007B7D41"/>
    <w:rsid w:val="007C1223"/>
    <w:rsid w:val="007C519F"/>
    <w:rsid w:val="007C608B"/>
    <w:rsid w:val="007D0659"/>
    <w:rsid w:val="007D3194"/>
    <w:rsid w:val="007E1801"/>
    <w:rsid w:val="007E75C1"/>
    <w:rsid w:val="007F7DD8"/>
    <w:rsid w:val="00800FDA"/>
    <w:rsid w:val="00801313"/>
    <w:rsid w:val="008037D4"/>
    <w:rsid w:val="008073B5"/>
    <w:rsid w:val="00807736"/>
    <w:rsid w:val="008109FF"/>
    <w:rsid w:val="00810ADA"/>
    <w:rsid w:val="008138C7"/>
    <w:rsid w:val="00817C1D"/>
    <w:rsid w:val="00820315"/>
    <w:rsid w:val="00820497"/>
    <w:rsid w:val="00822F9C"/>
    <w:rsid w:val="008308AB"/>
    <w:rsid w:val="00832047"/>
    <w:rsid w:val="00833750"/>
    <w:rsid w:val="00836D96"/>
    <w:rsid w:val="00840B70"/>
    <w:rsid w:val="008411D9"/>
    <w:rsid w:val="00841B9E"/>
    <w:rsid w:val="00844524"/>
    <w:rsid w:val="008575B5"/>
    <w:rsid w:val="00857853"/>
    <w:rsid w:val="00863089"/>
    <w:rsid w:val="00863F59"/>
    <w:rsid w:val="0086728D"/>
    <w:rsid w:val="008673F6"/>
    <w:rsid w:val="00870023"/>
    <w:rsid w:val="00872B62"/>
    <w:rsid w:val="0087531E"/>
    <w:rsid w:val="00883437"/>
    <w:rsid w:val="0088524E"/>
    <w:rsid w:val="00891C44"/>
    <w:rsid w:val="008939B8"/>
    <w:rsid w:val="0089455D"/>
    <w:rsid w:val="00894796"/>
    <w:rsid w:val="008A517C"/>
    <w:rsid w:val="008B12A5"/>
    <w:rsid w:val="008B3027"/>
    <w:rsid w:val="008B5200"/>
    <w:rsid w:val="008C06CE"/>
    <w:rsid w:val="008C33D9"/>
    <w:rsid w:val="008D2537"/>
    <w:rsid w:val="008D337B"/>
    <w:rsid w:val="008D422A"/>
    <w:rsid w:val="008D7998"/>
    <w:rsid w:val="008E06FB"/>
    <w:rsid w:val="008E08DF"/>
    <w:rsid w:val="008E0E4E"/>
    <w:rsid w:val="008E374A"/>
    <w:rsid w:val="008E58F0"/>
    <w:rsid w:val="008F4D1C"/>
    <w:rsid w:val="008F5A65"/>
    <w:rsid w:val="009018F4"/>
    <w:rsid w:val="00901B65"/>
    <w:rsid w:val="00901BB4"/>
    <w:rsid w:val="00901F56"/>
    <w:rsid w:val="0090311B"/>
    <w:rsid w:val="00904357"/>
    <w:rsid w:val="00905B8C"/>
    <w:rsid w:val="00907965"/>
    <w:rsid w:val="0091107D"/>
    <w:rsid w:val="00917E7A"/>
    <w:rsid w:val="009230CD"/>
    <w:rsid w:val="009252AD"/>
    <w:rsid w:val="00926643"/>
    <w:rsid w:val="0093128B"/>
    <w:rsid w:val="00945EB3"/>
    <w:rsid w:val="009466F8"/>
    <w:rsid w:val="00947872"/>
    <w:rsid w:val="00954EAB"/>
    <w:rsid w:val="0095519C"/>
    <w:rsid w:val="00966A17"/>
    <w:rsid w:val="009706D4"/>
    <w:rsid w:val="00970D77"/>
    <w:rsid w:val="0097111A"/>
    <w:rsid w:val="00971990"/>
    <w:rsid w:val="00977281"/>
    <w:rsid w:val="00980BCE"/>
    <w:rsid w:val="00983E84"/>
    <w:rsid w:val="00984D5F"/>
    <w:rsid w:val="0098595E"/>
    <w:rsid w:val="00985D74"/>
    <w:rsid w:val="0098670B"/>
    <w:rsid w:val="00987E5A"/>
    <w:rsid w:val="00990D2D"/>
    <w:rsid w:val="009917D4"/>
    <w:rsid w:val="009951BB"/>
    <w:rsid w:val="009967FF"/>
    <w:rsid w:val="00997BBC"/>
    <w:rsid w:val="00997FFC"/>
    <w:rsid w:val="009A05E5"/>
    <w:rsid w:val="009A595D"/>
    <w:rsid w:val="009A5ADD"/>
    <w:rsid w:val="009A609F"/>
    <w:rsid w:val="009B1029"/>
    <w:rsid w:val="009B3979"/>
    <w:rsid w:val="009B6B87"/>
    <w:rsid w:val="009C071F"/>
    <w:rsid w:val="009C62DA"/>
    <w:rsid w:val="009D1825"/>
    <w:rsid w:val="009D53F9"/>
    <w:rsid w:val="009D6E23"/>
    <w:rsid w:val="009F693E"/>
    <w:rsid w:val="00A0087E"/>
    <w:rsid w:val="00A00D37"/>
    <w:rsid w:val="00A030E1"/>
    <w:rsid w:val="00A044F3"/>
    <w:rsid w:val="00A04DD7"/>
    <w:rsid w:val="00A1319C"/>
    <w:rsid w:val="00A1328E"/>
    <w:rsid w:val="00A16980"/>
    <w:rsid w:val="00A173DD"/>
    <w:rsid w:val="00A17474"/>
    <w:rsid w:val="00A2366B"/>
    <w:rsid w:val="00A2521D"/>
    <w:rsid w:val="00A25523"/>
    <w:rsid w:val="00A2675A"/>
    <w:rsid w:val="00A26D9C"/>
    <w:rsid w:val="00A30C42"/>
    <w:rsid w:val="00A30C57"/>
    <w:rsid w:val="00A31386"/>
    <w:rsid w:val="00A33B4A"/>
    <w:rsid w:val="00A34FFF"/>
    <w:rsid w:val="00A352FA"/>
    <w:rsid w:val="00A36897"/>
    <w:rsid w:val="00A410B8"/>
    <w:rsid w:val="00A436F0"/>
    <w:rsid w:val="00A454CE"/>
    <w:rsid w:val="00A46152"/>
    <w:rsid w:val="00A468F8"/>
    <w:rsid w:val="00A46B87"/>
    <w:rsid w:val="00A53EA4"/>
    <w:rsid w:val="00A55326"/>
    <w:rsid w:val="00A56290"/>
    <w:rsid w:val="00A62434"/>
    <w:rsid w:val="00A6507F"/>
    <w:rsid w:val="00A72BE3"/>
    <w:rsid w:val="00A74A31"/>
    <w:rsid w:val="00A80A66"/>
    <w:rsid w:val="00A8284E"/>
    <w:rsid w:val="00A82FAA"/>
    <w:rsid w:val="00A83041"/>
    <w:rsid w:val="00A84B83"/>
    <w:rsid w:val="00A87269"/>
    <w:rsid w:val="00A9372C"/>
    <w:rsid w:val="00A9395F"/>
    <w:rsid w:val="00A93A13"/>
    <w:rsid w:val="00A94079"/>
    <w:rsid w:val="00A960C1"/>
    <w:rsid w:val="00A96535"/>
    <w:rsid w:val="00AA3DDA"/>
    <w:rsid w:val="00AB20F5"/>
    <w:rsid w:val="00AB73D4"/>
    <w:rsid w:val="00AB7799"/>
    <w:rsid w:val="00AC23FA"/>
    <w:rsid w:val="00AC4B50"/>
    <w:rsid w:val="00AC6FD9"/>
    <w:rsid w:val="00AD030B"/>
    <w:rsid w:val="00AD1789"/>
    <w:rsid w:val="00AD3BE3"/>
    <w:rsid w:val="00AD554B"/>
    <w:rsid w:val="00AD5E24"/>
    <w:rsid w:val="00AD5F0A"/>
    <w:rsid w:val="00AE02F7"/>
    <w:rsid w:val="00AE19A2"/>
    <w:rsid w:val="00AE6737"/>
    <w:rsid w:val="00AF398F"/>
    <w:rsid w:val="00B018E9"/>
    <w:rsid w:val="00B01F57"/>
    <w:rsid w:val="00B04ED4"/>
    <w:rsid w:val="00B06331"/>
    <w:rsid w:val="00B0695F"/>
    <w:rsid w:val="00B06CE3"/>
    <w:rsid w:val="00B144D9"/>
    <w:rsid w:val="00B15D9B"/>
    <w:rsid w:val="00B175D8"/>
    <w:rsid w:val="00B22677"/>
    <w:rsid w:val="00B23C67"/>
    <w:rsid w:val="00B23C88"/>
    <w:rsid w:val="00B24227"/>
    <w:rsid w:val="00B2583F"/>
    <w:rsid w:val="00B3031C"/>
    <w:rsid w:val="00B316F5"/>
    <w:rsid w:val="00B33399"/>
    <w:rsid w:val="00B36981"/>
    <w:rsid w:val="00B36BD8"/>
    <w:rsid w:val="00B37CD2"/>
    <w:rsid w:val="00B4114A"/>
    <w:rsid w:val="00B441CF"/>
    <w:rsid w:val="00B60527"/>
    <w:rsid w:val="00B6169E"/>
    <w:rsid w:val="00B61ED6"/>
    <w:rsid w:val="00B64C47"/>
    <w:rsid w:val="00B708A5"/>
    <w:rsid w:val="00B729E6"/>
    <w:rsid w:val="00B7679F"/>
    <w:rsid w:val="00B778A0"/>
    <w:rsid w:val="00B84CAF"/>
    <w:rsid w:val="00B86988"/>
    <w:rsid w:val="00B92246"/>
    <w:rsid w:val="00B960C4"/>
    <w:rsid w:val="00B9638F"/>
    <w:rsid w:val="00B96619"/>
    <w:rsid w:val="00B9685F"/>
    <w:rsid w:val="00BA07A3"/>
    <w:rsid w:val="00BA21E1"/>
    <w:rsid w:val="00BA3D30"/>
    <w:rsid w:val="00BB3787"/>
    <w:rsid w:val="00BB5A49"/>
    <w:rsid w:val="00BC268E"/>
    <w:rsid w:val="00BC32EA"/>
    <w:rsid w:val="00BC4374"/>
    <w:rsid w:val="00BC7A28"/>
    <w:rsid w:val="00BD34EA"/>
    <w:rsid w:val="00BD3984"/>
    <w:rsid w:val="00BD4B2B"/>
    <w:rsid w:val="00BE2D2D"/>
    <w:rsid w:val="00BE69C7"/>
    <w:rsid w:val="00BE6A0D"/>
    <w:rsid w:val="00BE6EF9"/>
    <w:rsid w:val="00BF1B0F"/>
    <w:rsid w:val="00BF4A28"/>
    <w:rsid w:val="00BF5E3E"/>
    <w:rsid w:val="00C01E47"/>
    <w:rsid w:val="00C1479B"/>
    <w:rsid w:val="00C15F32"/>
    <w:rsid w:val="00C21FB3"/>
    <w:rsid w:val="00C2425A"/>
    <w:rsid w:val="00C24B9D"/>
    <w:rsid w:val="00C37FED"/>
    <w:rsid w:val="00C41394"/>
    <w:rsid w:val="00C41419"/>
    <w:rsid w:val="00C44433"/>
    <w:rsid w:val="00C47E94"/>
    <w:rsid w:val="00C531B6"/>
    <w:rsid w:val="00C56A12"/>
    <w:rsid w:val="00C60232"/>
    <w:rsid w:val="00C6144C"/>
    <w:rsid w:val="00C618BC"/>
    <w:rsid w:val="00C625C6"/>
    <w:rsid w:val="00C65DFC"/>
    <w:rsid w:val="00C67311"/>
    <w:rsid w:val="00C7081C"/>
    <w:rsid w:val="00C71289"/>
    <w:rsid w:val="00C712E0"/>
    <w:rsid w:val="00C7180E"/>
    <w:rsid w:val="00C71DC0"/>
    <w:rsid w:val="00C77CB5"/>
    <w:rsid w:val="00C81C28"/>
    <w:rsid w:val="00C81D29"/>
    <w:rsid w:val="00C87056"/>
    <w:rsid w:val="00C93FBC"/>
    <w:rsid w:val="00CA5C0C"/>
    <w:rsid w:val="00CB16C2"/>
    <w:rsid w:val="00CB1B28"/>
    <w:rsid w:val="00CB2B65"/>
    <w:rsid w:val="00CB411F"/>
    <w:rsid w:val="00CB687F"/>
    <w:rsid w:val="00CB7EC7"/>
    <w:rsid w:val="00CC18C5"/>
    <w:rsid w:val="00CC2F75"/>
    <w:rsid w:val="00CC4CB3"/>
    <w:rsid w:val="00CC71BA"/>
    <w:rsid w:val="00CD599C"/>
    <w:rsid w:val="00CD6CC0"/>
    <w:rsid w:val="00CD7EC1"/>
    <w:rsid w:val="00CE0F74"/>
    <w:rsid w:val="00CE1580"/>
    <w:rsid w:val="00CE2EEF"/>
    <w:rsid w:val="00CE5FAB"/>
    <w:rsid w:val="00CE7260"/>
    <w:rsid w:val="00CE72ED"/>
    <w:rsid w:val="00CE7983"/>
    <w:rsid w:val="00CF1367"/>
    <w:rsid w:val="00CF411F"/>
    <w:rsid w:val="00CF6BED"/>
    <w:rsid w:val="00CF789C"/>
    <w:rsid w:val="00D01462"/>
    <w:rsid w:val="00D02CFD"/>
    <w:rsid w:val="00D04F47"/>
    <w:rsid w:val="00D06000"/>
    <w:rsid w:val="00D07923"/>
    <w:rsid w:val="00D07C0C"/>
    <w:rsid w:val="00D137A9"/>
    <w:rsid w:val="00D14BDE"/>
    <w:rsid w:val="00D20923"/>
    <w:rsid w:val="00D24171"/>
    <w:rsid w:val="00D34B0C"/>
    <w:rsid w:val="00D34ED3"/>
    <w:rsid w:val="00D36C98"/>
    <w:rsid w:val="00D36E5F"/>
    <w:rsid w:val="00D4023E"/>
    <w:rsid w:val="00D431C6"/>
    <w:rsid w:val="00D473E8"/>
    <w:rsid w:val="00D5250D"/>
    <w:rsid w:val="00D540F0"/>
    <w:rsid w:val="00D57347"/>
    <w:rsid w:val="00D61E62"/>
    <w:rsid w:val="00D6289A"/>
    <w:rsid w:val="00D64AE6"/>
    <w:rsid w:val="00D64B61"/>
    <w:rsid w:val="00D65C8E"/>
    <w:rsid w:val="00D729BA"/>
    <w:rsid w:val="00D74429"/>
    <w:rsid w:val="00D74C42"/>
    <w:rsid w:val="00D77E72"/>
    <w:rsid w:val="00D81B63"/>
    <w:rsid w:val="00D8356C"/>
    <w:rsid w:val="00D8390A"/>
    <w:rsid w:val="00D83D94"/>
    <w:rsid w:val="00D83DD6"/>
    <w:rsid w:val="00D86C3C"/>
    <w:rsid w:val="00D93B2E"/>
    <w:rsid w:val="00DA0C9A"/>
    <w:rsid w:val="00DB0717"/>
    <w:rsid w:val="00DB075B"/>
    <w:rsid w:val="00DB20FE"/>
    <w:rsid w:val="00DB2AB4"/>
    <w:rsid w:val="00DC32C6"/>
    <w:rsid w:val="00DC443B"/>
    <w:rsid w:val="00DC45F5"/>
    <w:rsid w:val="00DC47BC"/>
    <w:rsid w:val="00DC70C9"/>
    <w:rsid w:val="00DD2AEA"/>
    <w:rsid w:val="00DE15D1"/>
    <w:rsid w:val="00DE7BA0"/>
    <w:rsid w:val="00DF1012"/>
    <w:rsid w:val="00DF4250"/>
    <w:rsid w:val="00E008B0"/>
    <w:rsid w:val="00E15351"/>
    <w:rsid w:val="00E15BC2"/>
    <w:rsid w:val="00E229D1"/>
    <w:rsid w:val="00E22F33"/>
    <w:rsid w:val="00E247D3"/>
    <w:rsid w:val="00E24D0E"/>
    <w:rsid w:val="00E30E4E"/>
    <w:rsid w:val="00E32EF5"/>
    <w:rsid w:val="00E35802"/>
    <w:rsid w:val="00E4434A"/>
    <w:rsid w:val="00E5094B"/>
    <w:rsid w:val="00E53E79"/>
    <w:rsid w:val="00E6647B"/>
    <w:rsid w:val="00E673A2"/>
    <w:rsid w:val="00E73728"/>
    <w:rsid w:val="00E7381A"/>
    <w:rsid w:val="00E746B9"/>
    <w:rsid w:val="00E76131"/>
    <w:rsid w:val="00E810A3"/>
    <w:rsid w:val="00E834EF"/>
    <w:rsid w:val="00E83525"/>
    <w:rsid w:val="00E83584"/>
    <w:rsid w:val="00E842D2"/>
    <w:rsid w:val="00E86F40"/>
    <w:rsid w:val="00E91AB9"/>
    <w:rsid w:val="00E921AC"/>
    <w:rsid w:val="00E953C8"/>
    <w:rsid w:val="00E954B1"/>
    <w:rsid w:val="00E978FE"/>
    <w:rsid w:val="00EA4842"/>
    <w:rsid w:val="00EB1319"/>
    <w:rsid w:val="00EB19F8"/>
    <w:rsid w:val="00EB1A85"/>
    <w:rsid w:val="00EB1D08"/>
    <w:rsid w:val="00EB5526"/>
    <w:rsid w:val="00EC27CD"/>
    <w:rsid w:val="00ED3724"/>
    <w:rsid w:val="00ED42A4"/>
    <w:rsid w:val="00ED4448"/>
    <w:rsid w:val="00ED56DB"/>
    <w:rsid w:val="00EE5D75"/>
    <w:rsid w:val="00EE77C6"/>
    <w:rsid w:val="00EF273B"/>
    <w:rsid w:val="00EF4847"/>
    <w:rsid w:val="00F01353"/>
    <w:rsid w:val="00F0248B"/>
    <w:rsid w:val="00F046F8"/>
    <w:rsid w:val="00F05BD8"/>
    <w:rsid w:val="00F078EC"/>
    <w:rsid w:val="00F161A6"/>
    <w:rsid w:val="00F212E2"/>
    <w:rsid w:val="00F215CE"/>
    <w:rsid w:val="00F30FAA"/>
    <w:rsid w:val="00F30FEE"/>
    <w:rsid w:val="00F325ED"/>
    <w:rsid w:val="00F32FBF"/>
    <w:rsid w:val="00F35F32"/>
    <w:rsid w:val="00F37E06"/>
    <w:rsid w:val="00F37F0C"/>
    <w:rsid w:val="00F40CFB"/>
    <w:rsid w:val="00F440B2"/>
    <w:rsid w:val="00F459C6"/>
    <w:rsid w:val="00F5337E"/>
    <w:rsid w:val="00F55587"/>
    <w:rsid w:val="00F609C5"/>
    <w:rsid w:val="00F64A27"/>
    <w:rsid w:val="00F66858"/>
    <w:rsid w:val="00F71264"/>
    <w:rsid w:val="00F71EE4"/>
    <w:rsid w:val="00F752A1"/>
    <w:rsid w:val="00F75A90"/>
    <w:rsid w:val="00F81EB6"/>
    <w:rsid w:val="00F820B2"/>
    <w:rsid w:val="00F823B5"/>
    <w:rsid w:val="00F82F7D"/>
    <w:rsid w:val="00F84C1C"/>
    <w:rsid w:val="00F84CEB"/>
    <w:rsid w:val="00F84EA5"/>
    <w:rsid w:val="00F8745B"/>
    <w:rsid w:val="00F90EBB"/>
    <w:rsid w:val="00F9125C"/>
    <w:rsid w:val="00F918C0"/>
    <w:rsid w:val="00F966A6"/>
    <w:rsid w:val="00FA0407"/>
    <w:rsid w:val="00FA0A86"/>
    <w:rsid w:val="00FA2019"/>
    <w:rsid w:val="00FA23B9"/>
    <w:rsid w:val="00FA374E"/>
    <w:rsid w:val="00FA7D7B"/>
    <w:rsid w:val="00FB20A1"/>
    <w:rsid w:val="00FB565D"/>
    <w:rsid w:val="00FC2BA4"/>
    <w:rsid w:val="00FC3940"/>
    <w:rsid w:val="00FC39E0"/>
    <w:rsid w:val="00FC6ABF"/>
    <w:rsid w:val="00FD6225"/>
    <w:rsid w:val="00FD767C"/>
    <w:rsid w:val="00FD7E8E"/>
    <w:rsid w:val="00FE1A97"/>
    <w:rsid w:val="00FE648F"/>
    <w:rsid w:val="00FE6C77"/>
    <w:rsid w:val="00FF0DAB"/>
    <w:rsid w:val="00FF59E1"/>
    <w:rsid w:val="00FF6D3F"/>
    <w:rsid w:val="00FF72C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DF23"/>
  <w15:docId w15:val="{EE144C34-0AE2-4BC4-82A6-7F1D47A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28D"/>
    <w:pPr>
      <w:ind w:left="720"/>
      <w:contextualSpacing/>
    </w:pPr>
  </w:style>
  <w:style w:type="table" w:styleId="TableGrid">
    <w:name w:val="Table Grid"/>
    <w:basedOn w:val="TableNormal"/>
    <w:uiPriority w:val="59"/>
    <w:rsid w:val="004A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4B1D"/>
    <w:rPr>
      <w:color w:val="808080"/>
    </w:rPr>
  </w:style>
  <w:style w:type="paragraph" w:styleId="Header">
    <w:name w:val="header"/>
    <w:basedOn w:val="Normal"/>
    <w:link w:val="HeaderChar"/>
    <w:uiPriority w:val="99"/>
    <w:unhideWhenUsed/>
    <w:rsid w:val="00C70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1C"/>
  </w:style>
  <w:style w:type="paragraph" w:styleId="Footer">
    <w:name w:val="footer"/>
    <w:basedOn w:val="Normal"/>
    <w:link w:val="FooterChar"/>
    <w:uiPriority w:val="99"/>
    <w:unhideWhenUsed/>
    <w:rsid w:val="00C70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1C"/>
  </w:style>
  <w:style w:type="character" w:styleId="Hyperlink">
    <w:name w:val="Hyperlink"/>
    <w:basedOn w:val="DefaultParagraphFont"/>
    <w:uiPriority w:val="99"/>
    <w:unhideWhenUsed/>
    <w:rsid w:val="00E73728"/>
    <w:rPr>
      <w:color w:val="336699"/>
      <w:u w:val="single"/>
    </w:rPr>
  </w:style>
  <w:style w:type="character" w:styleId="HTMLCite">
    <w:name w:val="HTML Cite"/>
    <w:basedOn w:val="DefaultParagraphFont"/>
    <w:uiPriority w:val="99"/>
    <w:semiHidden/>
    <w:unhideWhenUsed/>
    <w:rsid w:val="00E73728"/>
    <w:rPr>
      <w:i/>
      <w:iCs/>
    </w:rPr>
  </w:style>
  <w:style w:type="character" w:styleId="Strong">
    <w:name w:val="Strong"/>
    <w:basedOn w:val="DefaultParagraphFont"/>
    <w:uiPriority w:val="22"/>
    <w:qFormat/>
    <w:rsid w:val="00E73728"/>
    <w:rPr>
      <w:b/>
      <w:bCs/>
    </w:rPr>
  </w:style>
  <w:style w:type="character" w:customStyle="1" w:styleId="filesize1">
    <w:name w:val="filesize1"/>
    <w:basedOn w:val="DefaultParagraphFont"/>
    <w:rsid w:val="00E73728"/>
    <w:rPr>
      <w:vanish w:val="0"/>
      <w:webHidden w:val="0"/>
      <w:sz w:val="18"/>
      <w:szCs w:val="18"/>
      <w:specVanish w:val="0"/>
    </w:rPr>
  </w:style>
  <w:style w:type="paragraph" w:customStyle="1" w:styleId="box1">
    <w:name w:val="box1"/>
    <w:basedOn w:val="Normal"/>
    <w:rsid w:val="00E73728"/>
    <w:pPr>
      <w:shd w:val="clear" w:color="auto" w:fill="004495"/>
      <w:spacing w:after="168" w:line="480" w:lineRule="atLeast"/>
    </w:pPr>
    <w:rPr>
      <w:rFonts w:ascii="Times New Roman" w:eastAsia="Times New Roman" w:hAnsi="Times New Roman" w:cs="Times New Roman"/>
      <w:b/>
      <w:bCs/>
      <w:color w:val="FFFFFF"/>
      <w:sz w:val="24"/>
      <w:szCs w:val="24"/>
      <w:lang w:val="en-IN" w:eastAsia="en-IN" w:bidi="mr-IN"/>
    </w:rPr>
  </w:style>
  <w:style w:type="character" w:customStyle="1" w:styleId="nlmx">
    <w:name w:val="nlm_x"/>
    <w:basedOn w:val="DefaultParagraphFont"/>
    <w:rsid w:val="00E73728"/>
  </w:style>
  <w:style w:type="character" w:customStyle="1" w:styleId="citationyear1">
    <w:name w:val="citation_year1"/>
    <w:basedOn w:val="DefaultParagraphFont"/>
    <w:rsid w:val="00E73728"/>
    <w:rPr>
      <w:b/>
      <w:bCs/>
    </w:rPr>
  </w:style>
  <w:style w:type="character" w:customStyle="1" w:styleId="citationvolume1">
    <w:name w:val="citation_volume1"/>
    <w:basedOn w:val="DefaultParagraphFont"/>
    <w:rsid w:val="00E73728"/>
    <w:rPr>
      <w:i/>
      <w:iCs/>
    </w:rPr>
  </w:style>
  <w:style w:type="paragraph" w:styleId="BalloonText">
    <w:name w:val="Balloon Text"/>
    <w:basedOn w:val="Normal"/>
    <w:link w:val="BalloonTextChar"/>
    <w:uiPriority w:val="99"/>
    <w:semiHidden/>
    <w:unhideWhenUsed/>
    <w:rsid w:val="00E73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28"/>
    <w:rPr>
      <w:rFonts w:ascii="Segoe UI" w:hAnsi="Segoe UI" w:cs="Segoe UI"/>
      <w:sz w:val="18"/>
      <w:szCs w:val="18"/>
    </w:rPr>
  </w:style>
  <w:style w:type="character" w:styleId="UnresolvedMention">
    <w:name w:val="Unresolved Mention"/>
    <w:basedOn w:val="DefaultParagraphFont"/>
    <w:uiPriority w:val="99"/>
    <w:semiHidden/>
    <w:unhideWhenUsed/>
    <w:rsid w:val="0089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99621">
      <w:bodyDiv w:val="1"/>
      <w:marLeft w:val="0"/>
      <w:marRight w:val="0"/>
      <w:marTop w:val="0"/>
      <w:marBottom w:val="0"/>
      <w:divBdr>
        <w:top w:val="none" w:sz="0" w:space="0" w:color="auto"/>
        <w:left w:val="none" w:sz="0" w:space="0" w:color="auto"/>
        <w:bottom w:val="none" w:sz="0" w:space="0" w:color="auto"/>
        <w:right w:val="none" w:sz="0" w:space="0" w:color="auto"/>
      </w:divBdr>
      <w:divsChild>
        <w:div w:id="417294670">
          <w:marLeft w:val="0"/>
          <w:marRight w:val="0"/>
          <w:marTop w:val="150"/>
          <w:marBottom w:val="300"/>
          <w:divBdr>
            <w:top w:val="none" w:sz="0" w:space="0" w:color="auto"/>
            <w:left w:val="none" w:sz="0" w:space="0" w:color="auto"/>
            <w:bottom w:val="none" w:sz="0" w:space="0" w:color="auto"/>
            <w:right w:val="none" w:sz="0" w:space="0" w:color="auto"/>
          </w:divBdr>
          <w:divsChild>
            <w:div w:id="1379010488">
              <w:marLeft w:val="0"/>
              <w:marRight w:val="0"/>
              <w:marTop w:val="0"/>
              <w:marBottom w:val="105"/>
              <w:divBdr>
                <w:top w:val="none" w:sz="0" w:space="0" w:color="auto"/>
                <w:left w:val="none" w:sz="0" w:space="0" w:color="auto"/>
                <w:bottom w:val="none" w:sz="0" w:space="0" w:color="auto"/>
                <w:right w:val="none" w:sz="0" w:space="0" w:color="auto"/>
              </w:divBdr>
              <w:divsChild>
                <w:div w:id="1369640796">
                  <w:marLeft w:val="75"/>
                  <w:marRight w:val="0"/>
                  <w:marTop w:val="0"/>
                  <w:marBottom w:val="300"/>
                  <w:divBdr>
                    <w:top w:val="single" w:sz="6" w:space="0" w:color="B6B6E1"/>
                    <w:left w:val="single" w:sz="6" w:space="0" w:color="B6B6E1"/>
                    <w:bottom w:val="single" w:sz="6" w:space="0" w:color="B6B6E1"/>
                    <w:right w:val="single" w:sz="6" w:space="0" w:color="B6B6E1"/>
                  </w:divBdr>
                  <w:divsChild>
                    <w:div w:id="324281492">
                      <w:marLeft w:val="150"/>
                      <w:marRight w:val="0"/>
                      <w:marTop w:val="0"/>
                      <w:marBottom w:val="0"/>
                      <w:divBdr>
                        <w:top w:val="none" w:sz="0" w:space="0" w:color="auto"/>
                        <w:left w:val="none" w:sz="0" w:space="0" w:color="auto"/>
                        <w:bottom w:val="none" w:sz="0" w:space="0" w:color="auto"/>
                        <w:right w:val="none" w:sz="0" w:space="0" w:color="auto"/>
                      </w:divBdr>
                      <w:divsChild>
                        <w:div w:id="579870509">
                          <w:marLeft w:val="0"/>
                          <w:marRight w:val="0"/>
                          <w:marTop w:val="225"/>
                          <w:marBottom w:val="0"/>
                          <w:divBdr>
                            <w:top w:val="none" w:sz="0" w:space="0" w:color="auto"/>
                            <w:left w:val="none" w:sz="0" w:space="0" w:color="auto"/>
                            <w:bottom w:val="none" w:sz="0" w:space="0" w:color="auto"/>
                            <w:right w:val="none" w:sz="0" w:space="0" w:color="auto"/>
                          </w:divBdr>
                          <w:divsChild>
                            <w:div w:id="402029381">
                              <w:marLeft w:val="0"/>
                              <w:marRight w:val="0"/>
                              <w:marTop w:val="0"/>
                              <w:marBottom w:val="0"/>
                              <w:divBdr>
                                <w:top w:val="none" w:sz="0" w:space="0" w:color="auto"/>
                                <w:left w:val="none" w:sz="0" w:space="0" w:color="auto"/>
                                <w:bottom w:val="none" w:sz="0" w:space="0" w:color="auto"/>
                                <w:right w:val="none" w:sz="0" w:space="0" w:color="auto"/>
                              </w:divBdr>
                            </w:div>
                            <w:div w:id="1028876146">
                              <w:marLeft w:val="0"/>
                              <w:marRight w:val="0"/>
                              <w:marTop w:val="0"/>
                              <w:marBottom w:val="0"/>
                              <w:divBdr>
                                <w:top w:val="none" w:sz="0" w:space="0" w:color="auto"/>
                                <w:left w:val="none" w:sz="0" w:space="0" w:color="auto"/>
                                <w:bottom w:val="none" w:sz="0" w:space="0" w:color="auto"/>
                                <w:right w:val="none" w:sz="0" w:space="0" w:color="auto"/>
                              </w:divBdr>
                            </w:div>
                            <w:div w:id="1154562124">
                              <w:marLeft w:val="0"/>
                              <w:marRight w:val="0"/>
                              <w:marTop w:val="0"/>
                              <w:marBottom w:val="0"/>
                              <w:divBdr>
                                <w:top w:val="none" w:sz="0" w:space="0" w:color="auto"/>
                                <w:left w:val="none" w:sz="0" w:space="0" w:color="auto"/>
                                <w:bottom w:val="none" w:sz="0" w:space="0" w:color="auto"/>
                                <w:right w:val="none" w:sz="0" w:space="0" w:color="auto"/>
                              </w:divBdr>
                            </w:div>
                            <w:div w:id="1277447375">
                              <w:marLeft w:val="0"/>
                              <w:marRight w:val="0"/>
                              <w:marTop w:val="150"/>
                              <w:marBottom w:val="0"/>
                              <w:divBdr>
                                <w:top w:val="none" w:sz="0" w:space="0" w:color="auto"/>
                                <w:left w:val="none" w:sz="0" w:space="0" w:color="auto"/>
                                <w:bottom w:val="none" w:sz="0" w:space="0" w:color="auto"/>
                                <w:right w:val="none" w:sz="0" w:space="0" w:color="auto"/>
                              </w:divBdr>
                            </w:div>
                          </w:divsChild>
                        </w:div>
                        <w:div w:id="1983386433">
                          <w:marLeft w:val="150"/>
                          <w:marRight w:val="0"/>
                          <w:marTop w:val="225"/>
                          <w:marBottom w:val="225"/>
                          <w:divBdr>
                            <w:top w:val="none" w:sz="0" w:space="0" w:color="auto"/>
                            <w:left w:val="none" w:sz="0" w:space="0" w:color="auto"/>
                            <w:bottom w:val="none" w:sz="0" w:space="0" w:color="auto"/>
                            <w:right w:val="none" w:sz="0" w:space="0" w:color="auto"/>
                          </w:divBdr>
                          <w:divsChild>
                            <w:div w:id="10025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5343">
      <w:marLeft w:val="0"/>
      <w:marRight w:val="0"/>
      <w:marTop w:val="0"/>
      <w:marBottom w:val="0"/>
      <w:divBdr>
        <w:top w:val="none" w:sz="0" w:space="0" w:color="auto"/>
        <w:left w:val="none" w:sz="0" w:space="0" w:color="auto"/>
        <w:bottom w:val="none" w:sz="0" w:space="0" w:color="auto"/>
        <w:right w:val="none" w:sz="0" w:space="0" w:color="auto"/>
      </w:divBdr>
      <w:divsChild>
        <w:div w:id="2112971817">
          <w:marLeft w:val="0"/>
          <w:marRight w:val="0"/>
          <w:marTop w:val="0"/>
          <w:marBottom w:val="0"/>
          <w:divBdr>
            <w:top w:val="single" w:sz="24" w:space="8" w:color="FFD44D"/>
            <w:left w:val="single" w:sz="24" w:space="8" w:color="FFD44D"/>
            <w:bottom w:val="single" w:sz="24" w:space="8" w:color="FFD44D"/>
            <w:right w:val="single" w:sz="24" w:space="8" w:color="FFD44D"/>
          </w:divBdr>
          <w:divsChild>
            <w:div w:id="13111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731737">
      <w:marLeft w:val="0"/>
      <w:marRight w:val="0"/>
      <w:marTop w:val="0"/>
      <w:marBottom w:val="0"/>
      <w:divBdr>
        <w:top w:val="none" w:sz="0" w:space="0" w:color="auto"/>
        <w:left w:val="none" w:sz="0" w:space="0" w:color="auto"/>
        <w:bottom w:val="none" w:sz="0" w:space="0" w:color="auto"/>
        <w:right w:val="none" w:sz="0" w:space="0" w:color="auto"/>
      </w:divBdr>
      <w:divsChild>
        <w:div w:id="760493859">
          <w:marLeft w:val="0"/>
          <w:marRight w:val="0"/>
          <w:marTop w:val="0"/>
          <w:marBottom w:val="0"/>
          <w:divBdr>
            <w:top w:val="none" w:sz="0" w:space="0" w:color="auto"/>
            <w:left w:val="none" w:sz="0" w:space="0" w:color="auto"/>
            <w:bottom w:val="none" w:sz="0" w:space="0" w:color="auto"/>
            <w:right w:val="none" w:sz="0" w:space="0" w:color="auto"/>
          </w:divBdr>
          <w:divsChild>
            <w:div w:id="1134759778">
              <w:marLeft w:val="0"/>
              <w:marRight w:val="0"/>
              <w:marTop w:val="0"/>
              <w:marBottom w:val="0"/>
              <w:divBdr>
                <w:top w:val="none" w:sz="0" w:space="0" w:color="auto"/>
                <w:left w:val="none" w:sz="0" w:space="0" w:color="auto"/>
                <w:bottom w:val="none" w:sz="0" w:space="0" w:color="auto"/>
                <w:right w:val="none" w:sz="0" w:space="0" w:color="auto"/>
              </w:divBdr>
            </w:div>
          </w:divsChild>
        </w:div>
        <w:div w:id="1774864935">
          <w:marLeft w:val="0"/>
          <w:marRight w:val="0"/>
          <w:marTop w:val="0"/>
          <w:marBottom w:val="0"/>
          <w:divBdr>
            <w:top w:val="none" w:sz="0" w:space="0" w:color="auto"/>
            <w:left w:val="none" w:sz="0" w:space="0" w:color="auto"/>
            <w:bottom w:val="none" w:sz="0" w:space="0" w:color="auto"/>
            <w:right w:val="none" w:sz="0" w:space="0" w:color="auto"/>
          </w:divBdr>
          <w:divsChild>
            <w:div w:id="102891970">
              <w:marLeft w:val="0"/>
              <w:marRight w:val="0"/>
              <w:marTop w:val="0"/>
              <w:marBottom w:val="0"/>
              <w:divBdr>
                <w:top w:val="none" w:sz="0" w:space="0" w:color="auto"/>
                <w:left w:val="none" w:sz="0" w:space="0" w:color="auto"/>
                <w:bottom w:val="none" w:sz="0" w:space="0" w:color="auto"/>
                <w:right w:val="none" w:sz="0" w:space="0" w:color="auto"/>
              </w:divBdr>
              <w:divsChild>
                <w:div w:id="126897047">
                  <w:marLeft w:val="0"/>
                  <w:marRight w:val="0"/>
                  <w:marTop w:val="0"/>
                  <w:marBottom w:val="0"/>
                  <w:divBdr>
                    <w:top w:val="none" w:sz="0" w:space="0" w:color="auto"/>
                    <w:left w:val="none" w:sz="0" w:space="0" w:color="auto"/>
                    <w:bottom w:val="none" w:sz="0" w:space="0" w:color="auto"/>
                    <w:right w:val="none" w:sz="0" w:space="0" w:color="auto"/>
                  </w:divBdr>
                  <w:divsChild>
                    <w:div w:id="118034813">
                      <w:marLeft w:val="-60"/>
                      <w:marRight w:val="0"/>
                      <w:marTop w:val="0"/>
                      <w:marBottom w:val="0"/>
                      <w:divBdr>
                        <w:top w:val="none" w:sz="0" w:space="0" w:color="auto"/>
                        <w:left w:val="single" w:sz="12" w:space="0" w:color="E9C552"/>
                        <w:bottom w:val="none" w:sz="0" w:space="0" w:color="auto"/>
                        <w:right w:val="single" w:sz="12" w:space="0" w:color="E9C552"/>
                      </w:divBdr>
                      <w:divsChild>
                        <w:div w:id="65079376">
                          <w:marLeft w:val="0"/>
                          <w:marRight w:val="0"/>
                          <w:marTop w:val="0"/>
                          <w:marBottom w:val="0"/>
                          <w:divBdr>
                            <w:top w:val="none" w:sz="0" w:space="0" w:color="auto"/>
                            <w:left w:val="none" w:sz="0" w:space="0" w:color="auto"/>
                            <w:bottom w:val="none" w:sz="0" w:space="0" w:color="auto"/>
                            <w:right w:val="none" w:sz="0" w:space="0" w:color="auto"/>
                          </w:divBdr>
                          <w:divsChild>
                            <w:div w:id="458307868">
                              <w:marLeft w:val="0"/>
                              <w:marRight w:val="0"/>
                              <w:marTop w:val="0"/>
                              <w:marBottom w:val="0"/>
                              <w:divBdr>
                                <w:top w:val="none" w:sz="0" w:space="0" w:color="auto"/>
                                <w:left w:val="none" w:sz="0" w:space="0" w:color="auto"/>
                                <w:bottom w:val="none" w:sz="0" w:space="0" w:color="auto"/>
                                <w:right w:val="none" w:sz="0" w:space="0" w:color="auto"/>
                              </w:divBdr>
                            </w:div>
                          </w:divsChild>
                        </w:div>
                        <w:div w:id="733818562">
                          <w:marLeft w:val="0"/>
                          <w:marRight w:val="0"/>
                          <w:marTop w:val="0"/>
                          <w:marBottom w:val="0"/>
                          <w:divBdr>
                            <w:top w:val="none" w:sz="0" w:space="0" w:color="auto"/>
                            <w:left w:val="none" w:sz="0" w:space="0" w:color="auto"/>
                            <w:bottom w:val="none" w:sz="0" w:space="0" w:color="auto"/>
                            <w:right w:val="none" w:sz="0" w:space="0" w:color="auto"/>
                          </w:divBdr>
                          <w:divsChild>
                            <w:div w:id="1371303795">
                              <w:marLeft w:val="0"/>
                              <w:marRight w:val="0"/>
                              <w:marTop w:val="0"/>
                              <w:marBottom w:val="0"/>
                              <w:divBdr>
                                <w:top w:val="none" w:sz="0" w:space="0" w:color="auto"/>
                                <w:left w:val="none" w:sz="0" w:space="0" w:color="auto"/>
                                <w:bottom w:val="none" w:sz="0" w:space="0" w:color="auto"/>
                                <w:right w:val="none" w:sz="0" w:space="0" w:color="auto"/>
                              </w:divBdr>
                            </w:div>
                          </w:divsChild>
                        </w:div>
                        <w:div w:id="1406612401">
                          <w:marLeft w:val="0"/>
                          <w:marRight w:val="0"/>
                          <w:marTop w:val="0"/>
                          <w:marBottom w:val="0"/>
                          <w:divBdr>
                            <w:top w:val="none" w:sz="0" w:space="0" w:color="auto"/>
                            <w:left w:val="none" w:sz="0" w:space="0" w:color="auto"/>
                            <w:bottom w:val="none" w:sz="0" w:space="0" w:color="auto"/>
                            <w:right w:val="none" w:sz="0" w:space="0" w:color="auto"/>
                          </w:divBdr>
                          <w:divsChild>
                            <w:div w:id="1473476058">
                              <w:marLeft w:val="0"/>
                              <w:marRight w:val="0"/>
                              <w:marTop w:val="0"/>
                              <w:marBottom w:val="0"/>
                              <w:divBdr>
                                <w:top w:val="none" w:sz="0" w:space="0" w:color="auto"/>
                                <w:left w:val="none" w:sz="0" w:space="0" w:color="auto"/>
                                <w:bottom w:val="none" w:sz="0" w:space="0" w:color="auto"/>
                                <w:right w:val="none" w:sz="0" w:space="0" w:color="auto"/>
                              </w:divBdr>
                            </w:div>
                          </w:divsChild>
                        </w:div>
                        <w:div w:id="1685325348">
                          <w:marLeft w:val="0"/>
                          <w:marRight w:val="0"/>
                          <w:marTop w:val="0"/>
                          <w:marBottom w:val="0"/>
                          <w:divBdr>
                            <w:top w:val="none" w:sz="0" w:space="0" w:color="auto"/>
                            <w:left w:val="none" w:sz="0" w:space="0" w:color="auto"/>
                            <w:bottom w:val="none" w:sz="0" w:space="0" w:color="auto"/>
                            <w:right w:val="none" w:sz="0" w:space="0" w:color="auto"/>
                          </w:divBdr>
                          <w:divsChild>
                            <w:div w:id="863830275">
                              <w:marLeft w:val="0"/>
                              <w:marRight w:val="0"/>
                              <w:marTop w:val="0"/>
                              <w:marBottom w:val="0"/>
                              <w:divBdr>
                                <w:top w:val="none" w:sz="0" w:space="0" w:color="auto"/>
                                <w:left w:val="none" w:sz="0" w:space="0" w:color="auto"/>
                                <w:bottom w:val="none" w:sz="0" w:space="0" w:color="auto"/>
                                <w:right w:val="none" w:sz="0" w:space="0" w:color="auto"/>
                              </w:divBdr>
                            </w:div>
                          </w:divsChild>
                        </w:div>
                        <w:div w:id="1983650608">
                          <w:marLeft w:val="0"/>
                          <w:marRight w:val="0"/>
                          <w:marTop w:val="0"/>
                          <w:marBottom w:val="0"/>
                          <w:divBdr>
                            <w:top w:val="none" w:sz="0" w:space="0" w:color="auto"/>
                            <w:left w:val="none" w:sz="0" w:space="0" w:color="auto"/>
                            <w:bottom w:val="none" w:sz="0" w:space="0" w:color="auto"/>
                            <w:right w:val="none" w:sz="0" w:space="0" w:color="auto"/>
                          </w:divBdr>
                          <w:divsChild>
                            <w:div w:id="16136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9958">
                      <w:marLeft w:val="0"/>
                      <w:marRight w:val="0"/>
                      <w:marTop w:val="0"/>
                      <w:marBottom w:val="0"/>
                      <w:divBdr>
                        <w:top w:val="none" w:sz="0" w:space="0" w:color="auto"/>
                        <w:left w:val="none" w:sz="0" w:space="0" w:color="auto"/>
                        <w:bottom w:val="none" w:sz="0" w:space="0" w:color="auto"/>
                        <w:right w:val="none" w:sz="0" w:space="0" w:color="auto"/>
                      </w:divBdr>
                    </w:div>
                    <w:div w:id="629016448">
                      <w:marLeft w:val="0"/>
                      <w:marRight w:val="0"/>
                      <w:marTop w:val="0"/>
                      <w:marBottom w:val="0"/>
                      <w:divBdr>
                        <w:top w:val="none" w:sz="0" w:space="0" w:color="auto"/>
                        <w:left w:val="none" w:sz="0" w:space="0" w:color="auto"/>
                        <w:bottom w:val="none" w:sz="0" w:space="0" w:color="auto"/>
                        <w:right w:val="none" w:sz="0" w:space="0" w:color="auto"/>
                      </w:divBdr>
                    </w:div>
                    <w:div w:id="902444480">
                      <w:marLeft w:val="30"/>
                      <w:marRight w:val="0"/>
                      <w:marTop w:val="75"/>
                      <w:marBottom w:val="0"/>
                      <w:divBdr>
                        <w:top w:val="none" w:sz="0" w:space="0" w:color="auto"/>
                        <w:left w:val="none" w:sz="0" w:space="0" w:color="auto"/>
                        <w:bottom w:val="none" w:sz="0" w:space="0" w:color="auto"/>
                        <w:right w:val="none" w:sz="0" w:space="0" w:color="auto"/>
                      </w:divBdr>
                    </w:div>
                  </w:divsChild>
                </w:div>
              </w:divsChild>
            </w:div>
            <w:div w:id="548301729">
              <w:marLeft w:val="0"/>
              <w:marRight w:val="0"/>
              <w:marTop w:val="105"/>
              <w:marBottom w:val="0"/>
              <w:divBdr>
                <w:top w:val="none" w:sz="0" w:space="0" w:color="auto"/>
                <w:left w:val="none" w:sz="0" w:space="0" w:color="auto"/>
                <w:bottom w:val="none" w:sz="0" w:space="0" w:color="auto"/>
                <w:right w:val="none" w:sz="0" w:space="0" w:color="auto"/>
              </w:divBdr>
            </w:div>
          </w:divsChild>
        </w:div>
        <w:div w:id="1824852473">
          <w:marLeft w:val="0"/>
          <w:marRight w:val="0"/>
          <w:marTop w:val="0"/>
          <w:marBottom w:val="0"/>
          <w:divBdr>
            <w:top w:val="none" w:sz="0" w:space="0" w:color="auto"/>
            <w:left w:val="none" w:sz="0" w:space="0" w:color="auto"/>
            <w:bottom w:val="none" w:sz="0" w:space="0" w:color="auto"/>
            <w:right w:val="none" w:sz="0" w:space="0" w:color="auto"/>
          </w:divBdr>
        </w:div>
        <w:div w:id="1854103136">
          <w:marLeft w:val="0"/>
          <w:marRight w:val="0"/>
          <w:marTop w:val="0"/>
          <w:marBottom w:val="0"/>
          <w:divBdr>
            <w:top w:val="none" w:sz="0" w:space="0" w:color="auto"/>
            <w:left w:val="none" w:sz="0" w:space="0" w:color="auto"/>
            <w:bottom w:val="none" w:sz="0" w:space="0" w:color="auto"/>
            <w:right w:val="none" w:sz="0" w:space="0" w:color="auto"/>
          </w:divBdr>
          <w:divsChild>
            <w:div w:id="1606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1343">
      <w:marLeft w:val="0"/>
      <w:marRight w:val="0"/>
      <w:marTop w:val="0"/>
      <w:marBottom w:val="0"/>
      <w:divBdr>
        <w:top w:val="single" w:sz="12" w:space="0" w:color="849DAD"/>
        <w:left w:val="single" w:sz="12" w:space="0" w:color="849DAD"/>
        <w:bottom w:val="single" w:sz="12" w:space="8" w:color="849DAD"/>
        <w:right w:val="single" w:sz="12" w:space="0" w:color="849DAD"/>
      </w:divBdr>
      <w:divsChild>
        <w:div w:id="869689005">
          <w:marLeft w:val="225"/>
          <w:marRight w:val="0"/>
          <w:marTop w:val="150"/>
          <w:marBottom w:val="0"/>
          <w:divBdr>
            <w:top w:val="none" w:sz="0" w:space="0" w:color="auto"/>
            <w:left w:val="none" w:sz="0" w:space="0" w:color="auto"/>
            <w:bottom w:val="none" w:sz="0" w:space="0" w:color="auto"/>
            <w:right w:val="none" w:sz="0" w:space="0" w:color="auto"/>
          </w:divBdr>
        </w:div>
        <w:div w:id="1629824476">
          <w:marLeft w:val="150"/>
          <w:marRight w:val="0"/>
          <w:marTop w:val="150"/>
          <w:marBottom w:val="0"/>
          <w:divBdr>
            <w:top w:val="none" w:sz="0" w:space="0" w:color="auto"/>
            <w:left w:val="none" w:sz="0" w:space="0" w:color="auto"/>
            <w:bottom w:val="none" w:sz="0" w:space="0" w:color="auto"/>
            <w:right w:val="single" w:sz="6" w:space="0" w:color="A5BAC7"/>
          </w:divBdr>
        </w:div>
      </w:divsChild>
    </w:div>
    <w:div w:id="808787573">
      <w:marLeft w:val="0"/>
      <w:marRight w:val="0"/>
      <w:marTop w:val="0"/>
      <w:marBottom w:val="0"/>
      <w:divBdr>
        <w:top w:val="single" w:sz="6" w:space="0" w:color="auto"/>
        <w:left w:val="none" w:sz="0" w:space="0" w:color="auto"/>
        <w:bottom w:val="single" w:sz="6" w:space="0" w:color="auto"/>
        <w:right w:val="none" w:sz="0" w:space="0" w:color="auto"/>
      </w:divBdr>
      <w:divsChild>
        <w:div w:id="923030425">
          <w:marLeft w:val="0"/>
          <w:marRight w:val="0"/>
          <w:marTop w:val="0"/>
          <w:marBottom w:val="0"/>
          <w:divBdr>
            <w:top w:val="none" w:sz="0" w:space="0" w:color="auto"/>
            <w:left w:val="none" w:sz="0" w:space="0" w:color="auto"/>
            <w:bottom w:val="none" w:sz="0" w:space="0" w:color="auto"/>
            <w:right w:val="none" w:sz="0" w:space="0" w:color="auto"/>
          </w:divBdr>
          <w:divsChild>
            <w:div w:id="18524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7757">
      <w:bodyDiv w:val="1"/>
      <w:marLeft w:val="0"/>
      <w:marRight w:val="0"/>
      <w:marTop w:val="0"/>
      <w:marBottom w:val="0"/>
      <w:divBdr>
        <w:top w:val="none" w:sz="0" w:space="0" w:color="auto"/>
        <w:left w:val="none" w:sz="0" w:space="0" w:color="auto"/>
        <w:bottom w:val="none" w:sz="0" w:space="0" w:color="auto"/>
        <w:right w:val="none" w:sz="0" w:space="0" w:color="auto"/>
      </w:divBdr>
      <w:divsChild>
        <w:div w:id="1844936114">
          <w:marLeft w:val="0"/>
          <w:marRight w:val="0"/>
          <w:marTop w:val="150"/>
          <w:marBottom w:val="300"/>
          <w:divBdr>
            <w:top w:val="none" w:sz="0" w:space="0" w:color="auto"/>
            <w:left w:val="none" w:sz="0" w:space="0" w:color="auto"/>
            <w:bottom w:val="none" w:sz="0" w:space="0" w:color="auto"/>
            <w:right w:val="none" w:sz="0" w:space="0" w:color="auto"/>
          </w:divBdr>
          <w:divsChild>
            <w:div w:id="2120298916">
              <w:marLeft w:val="0"/>
              <w:marRight w:val="0"/>
              <w:marTop w:val="0"/>
              <w:marBottom w:val="105"/>
              <w:divBdr>
                <w:top w:val="none" w:sz="0" w:space="0" w:color="auto"/>
                <w:left w:val="none" w:sz="0" w:space="0" w:color="auto"/>
                <w:bottom w:val="none" w:sz="0" w:space="0" w:color="auto"/>
                <w:right w:val="none" w:sz="0" w:space="0" w:color="auto"/>
              </w:divBdr>
              <w:divsChild>
                <w:div w:id="433130173">
                  <w:marLeft w:val="75"/>
                  <w:marRight w:val="0"/>
                  <w:marTop w:val="0"/>
                  <w:marBottom w:val="300"/>
                  <w:divBdr>
                    <w:top w:val="single" w:sz="6" w:space="0" w:color="B6B6E1"/>
                    <w:left w:val="single" w:sz="6" w:space="0" w:color="B6B6E1"/>
                    <w:bottom w:val="single" w:sz="6" w:space="0" w:color="B6B6E1"/>
                    <w:right w:val="single" w:sz="6" w:space="0" w:color="B6B6E1"/>
                  </w:divBdr>
                  <w:divsChild>
                    <w:div w:id="1605308074">
                      <w:marLeft w:val="150"/>
                      <w:marRight w:val="0"/>
                      <w:marTop w:val="0"/>
                      <w:marBottom w:val="0"/>
                      <w:divBdr>
                        <w:top w:val="none" w:sz="0" w:space="0" w:color="auto"/>
                        <w:left w:val="none" w:sz="0" w:space="0" w:color="auto"/>
                        <w:bottom w:val="none" w:sz="0" w:space="0" w:color="auto"/>
                        <w:right w:val="none" w:sz="0" w:space="0" w:color="auto"/>
                      </w:divBdr>
                      <w:divsChild>
                        <w:div w:id="1927496071">
                          <w:marLeft w:val="150"/>
                          <w:marRight w:val="0"/>
                          <w:marTop w:val="225"/>
                          <w:marBottom w:val="225"/>
                          <w:divBdr>
                            <w:top w:val="none" w:sz="0" w:space="0" w:color="auto"/>
                            <w:left w:val="none" w:sz="0" w:space="0" w:color="auto"/>
                            <w:bottom w:val="none" w:sz="0" w:space="0" w:color="auto"/>
                            <w:right w:val="none" w:sz="0" w:space="0" w:color="auto"/>
                          </w:divBdr>
                          <w:divsChild>
                            <w:div w:id="516578006">
                              <w:marLeft w:val="0"/>
                              <w:marRight w:val="0"/>
                              <w:marTop w:val="0"/>
                              <w:marBottom w:val="0"/>
                              <w:divBdr>
                                <w:top w:val="none" w:sz="0" w:space="0" w:color="auto"/>
                                <w:left w:val="none" w:sz="0" w:space="0" w:color="auto"/>
                                <w:bottom w:val="none" w:sz="0" w:space="0" w:color="auto"/>
                                <w:right w:val="none" w:sz="0" w:space="0" w:color="auto"/>
                              </w:divBdr>
                            </w:div>
                          </w:divsChild>
                        </w:div>
                        <w:div w:id="2087847302">
                          <w:marLeft w:val="0"/>
                          <w:marRight w:val="0"/>
                          <w:marTop w:val="225"/>
                          <w:marBottom w:val="0"/>
                          <w:divBdr>
                            <w:top w:val="none" w:sz="0" w:space="0" w:color="auto"/>
                            <w:left w:val="none" w:sz="0" w:space="0" w:color="auto"/>
                            <w:bottom w:val="none" w:sz="0" w:space="0" w:color="auto"/>
                            <w:right w:val="none" w:sz="0" w:space="0" w:color="auto"/>
                          </w:divBdr>
                          <w:divsChild>
                            <w:div w:id="678385558">
                              <w:marLeft w:val="0"/>
                              <w:marRight w:val="0"/>
                              <w:marTop w:val="0"/>
                              <w:marBottom w:val="0"/>
                              <w:divBdr>
                                <w:top w:val="none" w:sz="0" w:space="0" w:color="auto"/>
                                <w:left w:val="none" w:sz="0" w:space="0" w:color="auto"/>
                                <w:bottom w:val="none" w:sz="0" w:space="0" w:color="auto"/>
                                <w:right w:val="none" w:sz="0" w:space="0" w:color="auto"/>
                              </w:divBdr>
                            </w:div>
                            <w:div w:id="1131365928">
                              <w:marLeft w:val="0"/>
                              <w:marRight w:val="0"/>
                              <w:marTop w:val="0"/>
                              <w:marBottom w:val="0"/>
                              <w:divBdr>
                                <w:top w:val="none" w:sz="0" w:space="0" w:color="auto"/>
                                <w:left w:val="none" w:sz="0" w:space="0" w:color="auto"/>
                                <w:bottom w:val="none" w:sz="0" w:space="0" w:color="auto"/>
                                <w:right w:val="none" w:sz="0" w:space="0" w:color="auto"/>
                              </w:divBdr>
                            </w:div>
                            <w:div w:id="2020696292">
                              <w:marLeft w:val="0"/>
                              <w:marRight w:val="0"/>
                              <w:marTop w:val="150"/>
                              <w:marBottom w:val="0"/>
                              <w:divBdr>
                                <w:top w:val="none" w:sz="0" w:space="0" w:color="auto"/>
                                <w:left w:val="none" w:sz="0" w:space="0" w:color="auto"/>
                                <w:bottom w:val="none" w:sz="0" w:space="0" w:color="auto"/>
                                <w:right w:val="none" w:sz="0" w:space="0" w:color="auto"/>
                              </w:divBdr>
                            </w:div>
                            <w:div w:id="213871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527460">
      <w:marLeft w:val="0"/>
      <w:marRight w:val="0"/>
      <w:marTop w:val="0"/>
      <w:marBottom w:val="0"/>
      <w:divBdr>
        <w:top w:val="single" w:sz="6" w:space="0" w:color="auto"/>
        <w:left w:val="none" w:sz="0" w:space="0" w:color="auto"/>
        <w:bottom w:val="single" w:sz="6" w:space="0" w:color="auto"/>
        <w:right w:val="none" w:sz="0" w:space="0" w:color="auto"/>
      </w:divBdr>
      <w:divsChild>
        <w:div w:id="710031919">
          <w:marLeft w:val="0"/>
          <w:marRight w:val="0"/>
          <w:marTop w:val="0"/>
          <w:marBottom w:val="0"/>
          <w:divBdr>
            <w:top w:val="none" w:sz="0" w:space="0" w:color="auto"/>
            <w:left w:val="none" w:sz="0" w:space="0" w:color="auto"/>
            <w:bottom w:val="none" w:sz="0" w:space="0" w:color="auto"/>
            <w:right w:val="none" w:sz="0" w:space="0" w:color="auto"/>
          </w:divBdr>
          <w:divsChild>
            <w:div w:id="128281039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29069375">
      <w:marLeft w:val="0"/>
      <w:marRight w:val="0"/>
      <w:marTop w:val="150"/>
      <w:marBottom w:val="300"/>
      <w:divBdr>
        <w:top w:val="none" w:sz="0" w:space="0" w:color="auto"/>
        <w:left w:val="none" w:sz="0" w:space="0" w:color="auto"/>
        <w:bottom w:val="none" w:sz="0" w:space="0" w:color="auto"/>
        <w:right w:val="none" w:sz="0" w:space="0" w:color="auto"/>
      </w:divBdr>
      <w:divsChild>
        <w:div w:id="701171341">
          <w:marLeft w:val="0"/>
          <w:marRight w:val="75"/>
          <w:marTop w:val="105"/>
          <w:marBottom w:val="0"/>
          <w:divBdr>
            <w:top w:val="none" w:sz="0" w:space="0" w:color="auto"/>
            <w:left w:val="none" w:sz="0" w:space="0" w:color="auto"/>
            <w:bottom w:val="none" w:sz="0" w:space="0" w:color="auto"/>
            <w:right w:val="none" w:sz="0" w:space="0" w:color="auto"/>
          </w:divBdr>
          <w:divsChild>
            <w:div w:id="560292085">
              <w:marLeft w:val="0"/>
              <w:marRight w:val="0"/>
              <w:marTop w:val="0"/>
              <w:marBottom w:val="105"/>
              <w:divBdr>
                <w:top w:val="single" w:sz="6" w:space="8" w:color="B6B6E1"/>
                <w:left w:val="single" w:sz="6" w:space="8" w:color="B6B6E1"/>
                <w:bottom w:val="single" w:sz="6" w:space="8" w:color="B6B6E1"/>
                <w:right w:val="single" w:sz="6" w:space="8" w:color="B6B6E1"/>
              </w:divBdr>
            </w:div>
          </w:divsChild>
        </w:div>
        <w:div w:id="2021001912">
          <w:marLeft w:val="0"/>
          <w:marRight w:val="0"/>
          <w:marTop w:val="0"/>
          <w:marBottom w:val="105"/>
          <w:divBdr>
            <w:top w:val="none" w:sz="0" w:space="0" w:color="auto"/>
            <w:left w:val="none" w:sz="0" w:space="0" w:color="auto"/>
            <w:bottom w:val="none" w:sz="0" w:space="0" w:color="auto"/>
            <w:right w:val="none" w:sz="0" w:space="0" w:color="auto"/>
          </w:divBdr>
          <w:divsChild>
            <w:div w:id="541210914">
              <w:marLeft w:val="75"/>
              <w:marRight w:val="0"/>
              <w:marTop w:val="0"/>
              <w:marBottom w:val="300"/>
              <w:divBdr>
                <w:top w:val="single" w:sz="6" w:space="0" w:color="B6B6E1"/>
                <w:left w:val="single" w:sz="6" w:space="0" w:color="B6B6E1"/>
                <w:bottom w:val="single" w:sz="6" w:space="0" w:color="B6B6E1"/>
                <w:right w:val="single" w:sz="6" w:space="0" w:color="B6B6E1"/>
              </w:divBdr>
              <w:divsChild>
                <w:div w:id="917860209">
                  <w:marLeft w:val="150"/>
                  <w:marRight w:val="0"/>
                  <w:marTop w:val="0"/>
                  <w:marBottom w:val="0"/>
                  <w:divBdr>
                    <w:top w:val="none" w:sz="0" w:space="0" w:color="auto"/>
                    <w:left w:val="none" w:sz="0" w:space="0" w:color="auto"/>
                    <w:bottom w:val="none" w:sz="0" w:space="0" w:color="auto"/>
                    <w:right w:val="none" w:sz="0" w:space="0" w:color="auto"/>
                  </w:divBdr>
                  <w:divsChild>
                    <w:div w:id="124472196">
                      <w:marLeft w:val="0"/>
                      <w:marRight w:val="0"/>
                      <w:marTop w:val="225"/>
                      <w:marBottom w:val="0"/>
                      <w:divBdr>
                        <w:top w:val="none" w:sz="0" w:space="0" w:color="auto"/>
                        <w:left w:val="none" w:sz="0" w:space="0" w:color="auto"/>
                        <w:bottom w:val="none" w:sz="0" w:space="0" w:color="auto"/>
                        <w:right w:val="none" w:sz="0" w:space="0" w:color="auto"/>
                      </w:divBdr>
                      <w:divsChild>
                        <w:div w:id="48959519">
                          <w:marLeft w:val="0"/>
                          <w:marRight w:val="0"/>
                          <w:marTop w:val="105"/>
                          <w:marBottom w:val="105"/>
                          <w:divBdr>
                            <w:top w:val="none" w:sz="0" w:space="0" w:color="auto"/>
                            <w:left w:val="none" w:sz="0" w:space="0" w:color="auto"/>
                            <w:bottom w:val="none" w:sz="0" w:space="0" w:color="auto"/>
                            <w:right w:val="none" w:sz="0" w:space="0" w:color="auto"/>
                          </w:divBdr>
                          <w:divsChild>
                            <w:div w:id="1640375272">
                              <w:marLeft w:val="0"/>
                              <w:marRight w:val="150"/>
                              <w:marTop w:val="0"/>
                              <w:marBottom w:val="0"/>
                              <w:divBdr>
                                <w:top w:val="none" w:sz="0" w:space="0" w:color="auto"/>
                                <w:left w:val="none" w:sz="0" w:space="0" w:color="auto"/>
                                <w:bottom w:val="none" w:sz="0" w:space="0" w:color="auto"/>
                                <w:right w:val="none" w:sz="0" w:space="0" w:color="auto"/>
                              </w:divBdr>
                            </w:div>
                          </w:divsChild>
                        </w:div>
                        <w:div w:id="382828017">
                          <w:marLeft w:val="0"/>
                          <w:marRight w:val="0"/>
                          <w:marTop w:val="0"/>
                          <w:marBottom w:val="0"/>
                          <w:divBdr>
                            <w:top w:val="none" w:sz="0" w:space="0" w:color="auto"/>
                            <w:left w:val="none" w:sz="0" w:space="0" w:color="auto"/>
                            <w:bottom w:val="none" w:sz="0" w:space="0" w:color="auto"/>
                            <w:right w:val="none" w:sz="0" w:space="0" w:color="auto"/>
                          </w:divBdr>
                        </w:div>
                        <w:div w:id="686171945">
                          <w:marLeft w:val="0"/>
                          <w:marRight w:val="0"/>
                          <w:marTop w:val="150"/>
                          <w:marBottom w:val="0"/>
                          <w:divBdr>
                            <w:top w:val="none" w:sz="0" w:space="0" w:color="auto"/>
                            <w:left w:val="none" w:sz="0" w:space="0" w:color="auto"/>
                            <w:bottom w:val="none" w:sz="0" w:space="0" w:color="auto"/>
                            <w:right w:val="none" w:sz="0" w:space="0" w:color="auto"/>
                          </w:divBdr>
                        </w:div>
                        <w:div w:id="1863713101">
                          <w:marLeft w:val="0"/>
                          <w:marRight w:val="0"/>
                          <w:marTop w:val="0"/>
                          <w:marBottom w:val="0"/>
                          <w:divBdr>
                            <w:top w:val="none" w:sz="0" w:space="0" w:color="auto"/>
                            <w:left w:val="none" w:sz="0" w:space="0" w:color="auto"/>
                            <w:bottom w:val="none" w:sz="0" w:space="0" w:color="auto"/>
                            <w:right w:val="none" w:sz="0" w:space="0" w:color="auto"/>
                          </w:divBdr>
                        </w:div>
                        <w:div w:id="1963920821">
                          <w:marLeft w:val="0"/>
                          <w:marRight w:val="0"/>
                          <w:marTop w:val="0"/>
                          <w:marBottom w:val="0"/>
                          <w:divBdr>
                            <w:top w:val="none" w:sz="0" w:space="0" w:color="auto"/>
                            <w:left w:val="none" w:sz="0" w:space="0" w:color="auto"/>
                            <w:bottom w:val="none" w:sz="0" w:space="0" w:color="auto"/>
                            <w:right w:val="none" w:sz="0" w:space="0" w:color="auto"/>
                          </w:divBdr>
                        </w:div>
                      </w:divsChild>
                    </w:div>
                    <w:div w:id="333191108">
                      <w:marLeft w:val="0"/>
                      <w:marRight w:val="0"/>
                      <w:marTop w:val="0"/>
                      <w:marBottom w:val="0"/>
                      <w:divBdr>
                        <w:top w:val="none" w:sz="0" w:space="0" w:color="auto"/>
                        <w:left w:val="none" w:sz="0" w:space="0" w:color="auto"/>
                        <w:bottom w:val="none" w:sz="0" w:space="0" w:color="auto"/>
                        <w:right w:val="none" w:sz="0" w:space="0" w:color="auto"/>
                      </w:divBdr>
                    </w:div>
                    <w:div w:id="614407761">
                      <w:marLeft w:val="150"/>
                      <w:marRight w:val="0"/>
                      <w:marTop w:val="225"/>
                      <w:marBottom w:val="225"/>
                      <w:divBdr>
                        <w:top w:val="none" w:sz="0" w:space="0" w:color="auto"/>
                        <w:left w:val="none" w:sz="0" w:space="0" w:color="auto"/>
                        <w:bottom w:val="none" w:sz="0" w:space="0" w:color="auto"/>
                        <w:right w:val="none" w:sz="0" w:space="0" w:color="auto"/>
                      </w:divBdr>
                      <w:divsChild>
                        <w:div w:id="544754010">
                          <w:marLeft w:val="0"/>
                          <w:marRight w:val="0"/>
                          <w:marTop w:val="0"/>
                          <w:marBottom w:val="0"/>
                          <w:divBdr>
                            <w:top w:val="none" w:sz="0" w:space="0" w:color="auto"/>
                            <w:left w:val="none" w:sz="0" w:space="0" w:color="auto"/>
                            <w:bottom w:val="none" w:sz="0" w:space="0" w:color="auto"/>
                            <w:right w:val="none" w:sz="0" w:space="0" w:color="auto"/>
                          </w:divBdr>
                        </w:div>
                      </w:divsChild>
                    </w:div>
                    <w:div w:id="629289125">
                      <w:marLeft w:val="0"/>
                      <w:marRight w:val="0"/>
                      <w:marTop w:val="0"/>
                      <w:marBottom w:val="0"/>
                      <w:divBdr>
                        <w:top w:val="none" w:sz="0" w:space="0" w:color="auto"/>
                        <w:left w:val="none" w:sz="0" w:space="0" w:color="auto"/>
                        <w:bottom w:val="none" w:sz="0" w:space="0" w:color="auto"/>
                        <w:right w:val="none" w:sz="0" w:space="0" w:color="auto"/>
                      </w:divBdr>
                      <w:divsChild>
                        <w:div w:id="1264264222">
                          <w:marLeft w:val="0"/>
                          <w:marRight w:val="0"/>
                          <w:marTop w:val="150"/>
                          <w:marBottom w:val="0"/>
                          <w:divBdr>
                            <w:top w:val="none" w:sz="0" w:space="0" w:color="auto"/>
                            <w:left w:val="none" w:sz="0" w:space="0" w:color="auto"/>
                            <w:bottom w:val="none" w:sz="0" w:space="0" w:color="auto"/>
                            <w:right w:val="none" w:sz="0" w:space="0" w:color="auto"/>
                          </w:divBdr>
                        </w:div>
                      </w:divsChild>
                    </w:div>
                    <w:div w:id="816654709">
                      <w:marLeft w:val="0"/>
                      <w:marRight w:val="0"/>
                      <w:marTop w:val="225"/>
                      <w:marBottom w:val="0"/>
                      <w:divBdr>
                        <w:top w:val="single" w:sz="6" w:space="5" w:color="660000"/>
                        <w:left w:val="none" w:sz="0" w:space="0" w:color="auto"/>
                        <w:bottom w:val="single" w:sz="6" w:space="5" w:color="660000"/>
                        <w:right w:val="none" w:sz="0" w:space="0" w:color="auto"/>
                      </w:divBdr>
                    </w:div>
                  </w:divsChild>
                </w:div>
                <w:div w:id="1705986099">
                  <w:marLeft w:val="0"/>
                  <w:marRight w:val="0"/>
                  <w:marTop w:val="0"/>
                  <w:marBottom w:val="0"/>
                  <w:divBdr>
                    <w:top w:val="none" w:sz="0" w:space="0" w:color="auto"/>
                    <w:left w:val="none" w:sz="0" w:space="0" w:color="auto"/>
                    <w:bottom w:val="none" w:sz="0" w:space="0" w:color="auto"/>
                    <w:right w:val="none" w:sz="0" w:space="0" w:color="auto"/>
                  </w:divBdr>
                  <w:divsChild>
                    <w:div w:id="2025203921">
                      <w:marLeft w:val="0"/>
                      <w:marRight w:val="0"/>
                      <w:marTop w:val="0"/>
                      <w:marBottom w:val="0"/>
                      <w:divBdr>
                        <w:top w:val="none" w:sz="0" w:space="0" w:color="auto"/>
                        <w:left w:val="none" w:sz="0" w:space="0" w:color="auto"/>
                        <w:bottom w:val="none" w:sz="0" w:space="0" w:color="auto"/>
                        <w:right w:val="none" w:sz="0" w:space="0" w:color="auto"/>
                      </w:divBdr>
                    </w:div>
                  </w:divsChild>
                </w:div>
                <w:div w:id="1990093605">
                  <w:marLeft w:val="60"/>
                  <w:marRight w:val="60"/>
                  <w:marTop w:val="0"/>
                  <w:marBottom w:val="0"/>
                  <w:divBdr>
                    <w:top w:val="none" w:sz="0" w:space="0" w:color="auto"/>
                    <w:left w:val="none" w:sz="0" w:space="0" w:color="auto"/>
                    <w:bottom w:val="none" w:sz="0" w:space="0" w:color="auto"/>
                    <w:right w:val="none" w:sz="0" w:space="0" w:color="auto"/>
                  </w:divBdr>
                  <w:divsChild>
                    <w:div w:id="2010474231">
                      <w:marLeft w:val="0"/>
                      <w:marRight w:val="0"/>
                      <w:marTop w:val="300"/>
                      <w:marBottom w:val="300"/>
                      <w:divBdr>
                        <w:top w:val="none" w:sz="0" w:space="0" w:color="auto"/>
                        <w:left w:val="none" w:sz="0" w:space="0" w:color="auto"/>
                        <w:bottom w:val="single" w:sz="18" w:space="0" w:color="A3B2D4"/>
                        <w:right w:val="none" w:sz="0" w:space="0" w:color="auto"/>
                      </w:divBdr>
                      <w:divsChild>
                        <w:div w:id="1556315425">
                          <w:marLeft w:val="0"/>
                          <w:marRight w:val="0"/>
                          <w:marTop w:val="0"/>
                          <w:marBottom w:val="0"/>
                          <w:divBdr>
                            <w:top w:val="none" w:sz="0" w:space="0" w:color="auto"/>
                            <w:left w:val="single" w:sz="36" w:space="0" w:color="A3B2D4"/>
                            <w:bottom w:val="none" w:sz="0" w:space="0" w:color="auto"/>
                            <w:right w:val="single" w:sz="6" w:space="0" w:color="A3B2D4"/>
                          </w:divBdr>
                          <w:divsChild>
                            <w:div w:id="1356542435">
                              <w:marLeft w:val="75"/>
                              <w:marRight w:val="0"/>
                              <w:marTop w:val="0"/>
                              <w:marBottom w:val="75"/>
                              <w:divBdr>
                                <w:top w:val="none" w:sz="0" w:space="0" w:color="auto"/>
                                <w:left w:val="none" w:sz="0" w:space="0" w:color="auto"/>
                                <w:bottom w:val="none" w:sz="0" w:space="0" w:color="auto"/>
                                <w:right w:val="none" w:sz="0" w:space="0" w:color="auto"/>
                              </w:divBdr>
                            </w:div>
                          </w:divsChild>
                        </w:div>
                        <w:div w:id="1618758473">
                          <w:marLeft w:val="0"/>
                          <w:marRight w:val="0"/>
                          <w:marTop w:val="0"/>
                          <w:marBottom w:val="0"/>
                          <w:divBdr>
                            <w:top w:val="single" w:sz="18" w:space="0" w:color="A3B2D4"/>
                            <w:left w:val="single" w:sz="36" w:space="0" w:color="A3B2D4"/>
                            <w:bottom w:val="single" w:sz="18" w:space="0" w:color="A3B2D4"/>
                            <w:right w:val="single" w:sz="6" w:space="0" w:color="A3B2D4"/>
                          </w:divBdr>
                        </w:div>
                      </w:divsChild>
                    </w:div>
                  </w:divsChild>
                </w:div>
              </w:divsChild>
            </w:div>
          </w:divsChild>
        </w:div>
      </w:divsChild>
    </w:div>
    <w:div w:id="2102069714">
      <w:marLeft w:val="0"/>
      <w:marRight w:val="0"/>
      <w:marTop w:val="0"/>
      <w:marBottom w:val="0"/>
      <w:divBdr>
        <w:top w:val="single" w:sz="6" w:space="0" w:color="auto"/>
        <w:left w:val="none" w:sz="0" w:space="0" w:color="auto"/>
        <w:bottom w:val="single" w:sz="6" w:space="0" w:color="auto"/>
        <w:right w:val="none" w:sz="0" w:space="0" w:color="auto"/>
      </w:divBdr>
      <w:divsChild>
        <w:div w:id="1404062431">
          <w:marLeft w:val="0"/>
          <w:marRight w:val="0"/>
          <w:marTop w:val="0"/>
          <w:marBottom w:val="0"/>
          <w:divBdr>
            <w:top w:val="none" w:sz="0" w:space="0" w:color="auto"/>
            <w:left w:val="none" w:sz="0" w:space="0" w:color="auto"/>
            <w:bottom w:val="none" w:sz="0" w:space="0" w:color="auto"/>
            <w:right w:val="none" w:sz="0" w:space="0" w:color="auto"/>
          </w:divBdr>
          <w:divsChild>
            <w:div w:id="1579443289">
              <w:marLeft w:val="0"/>
              <w:marRight w:val="0"/>
              <w:marTop w:val="0"/>
              <w:marBottom w:val="0"/>
              <w:divBdr>
                <w:top w:val="none" w:sz="0" w:space="0" w:color="auto"/>
                <w:left w:val="none" w:sz="0" w:space="0" w:color="auto"/>
                <w:bottom w:val="none" w:sz="0" w:space="0" w:color="auto"/>
                <w:right w:val="none" w:sz="0" w:space="0" w:color="auto"/>
              </w:divBdr>
              <w:divsChild>
                <w:div w:id="490607530">
                  <w:marLeft w:val="0"/>
                  <w:marRight w:val="0"/>
                  <w:marTop w:val="0"/>
                  <w:marBottom w:val="0"/>
                  <w:divBdr>
                    <w:top w:val="none" w:sz="0" w:space="0" w:color="auto"/>
                    <w:left w:val="none" w:sz="0" w:space="0" w:color="auto"/>
                    <w:bottom w:val="none" w:sz="0" w:space="0" w:color="auto"/>
                    <w:right w:val="none" w:sz="0" w:space="0" w:color="auto"/>
                  </w:divBdr>
                  <w:divsChild>
                    <w:div w:id="1269894866">
                      <w:marLeft w:val="0"/>
                      <w:marRight w:val="0"/>
                      <w:marTop w:val="0"/>
                      <w:marBottom w:val="0"/>
                      <w:divBdr>
                        <w:top w:val="none" w:sz="0" w:space="0" w:color="auto"/>
                        <w:left w:val="none" w:sz="0" w:space="0" w:color="auto"/>
                        <w:bottom w:val="none" w:sz="0" w:space="0" w:color="auto"/>
                        <w:right w:val="none" w:sz="0" w:space="0" w:color="auto"/>
                      </w:divBdr>
                    </w:div>
                  </w:divsChild>
                </w:div>
                <w:div w:id="1973095276">
                  <w:marLeft w:val="0"/>
                  <w:marRight w:val="480"/>
                  <w:marTop w:val="0"/>
                  <w:marBottom w:val="0"/>
                  <w:divBdr>
                    <w:top w:val="none" w:sz="0" w:space="0" w:color="auto"/>
                    <w:left w:val="none" w:sz="0" w:space="0" w:color="auto"/>
                    <w:bottom w:val="none" w:sz="0" w:space="0" w:color="auto"/>
                    <w:right w:val="single" w:sz="6" w:space="18" w:color="1464A1"/>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action/doSearch?action=search&amp;author=Foster%2C+Kenneth+R.&amp;qsSearchArea=auth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pokale@rediff.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s.acs.org/action/doSearch?action=search&amp;author=Finch%2C+Edward+D.&amp;qsSearchArea=author" TargetMode="External"/><Relationship Id="rId5" Type="http://schemas.openxmlformats.org/officeDocument/2006/relationships/footnotes" Target="footnotes.xml"/><Relationship Id="rId10" Type="http://schemas.openxmlformats.org/officeDocument/2006/relationships/hyperlink" Target="http://pubs.acs.org/action/doSearch?action=search&amp;author=Foster%2C+Kenneth+R.&amp;qsSearchArea=author" TargetMode="External"/><Relationship Id="rId4" Type="http://schemas.openxmlformats.org/officeDocument/2006/relationships/webSettings" Target="webSettings.xml"/><Relationship Id="rId9" Type="http://schemas.openxmlformats.org/officeDocument/2006/relationships/hyperlink" Target="http://pubs.acs.org/action/doSearch?action=search&amp;author=Finch%2C+Edward+D.&amp;qsSearchArea=auth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7098</TotalTime>
  <Pages>16</Pages>
  <Words>7987</Words>
  <Characters>45530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waman pokale</cp:lastModifiedBy>
  <cp:revision>104</cp:revision>
  <dcterms:created xsi:type="dcterms:W3CDTF">2016-10-08T07:47:00Z</dcterms:created>
  <dcterms:modified xsi:type="dcterms:W3CDTF">2021-05-15T04:36:00Z</dcterms:modified>
</cp:coreProperties>
</file>